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pPrDefault>
      <w:pPr/>
    </w:pPrDefault>
  </w:docDefaults>
  <w:style w:type="paragraph" w:styleId="NoHyph">
    <w:name w:val="NoHyph"/>
    <w:pPr>
      <w:suppressAutoHyphens/>
    </w:pPr>
  </w:style>
  <w:style w:type="paragraph" w:styleId="ReHyph">
    <w:name w:val="ReHyph"/>
    <w:basedOn w:val="NoHyph"/>
    <w:pPr>
      <w:suppressAutoHyphens w:val="false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