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svg" ContentType="image/sv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image__019-->
    <w:p>
      <w:r>
        <w:drawing>
          <wp:inline>
            <wp:extent cx="914400" cy="914400"/>
            <a:graphic>
              <a:graphicData uri="http://schemas.openxmlformats.org/drawingml/2006/picture">
                <pic:pic>
                  <pic:blipFill>
                    <a:blip r:embed="rId12"/>
                    <a:stretch>
                      <a:fillRect/>
                    </a:stretch>
                  </pic:blipFill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2" Type="http://schemas.openxmlformats.org/officeDocument/2006/relationships/image" Target="media/aidocs1.png"/></Relationships>
</file>