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fldChar w:fldCharType="begin"/></w:r><w:r><w:instrText xml:space="preserve"> LINK Excel.Sheet.8 "Book1.xlsx" "Sheet1!R1C1:R2C2" \a \p </w:instrText></w:r><w:r><w:fldChar w:fldCharType="separate"/></w:r><w:r><w:object w:dxaOrig="4150" w:dyaOrig="310"><v:shape xmlns:v="urn:schemas-microsoft-com:vml" id="_x0000_i1025" style="width:207.75pt;height:15.75pt"><v:imagedata r:id="rId10" o:title=""/></v:shape><o:OLEObject xmlns:o="urn:schemas-microsoft-com:office:office" Type="Link" ProgID="Excel.Sheet.8" ShapeID="_x0000_i1025" DrawAspect="Content" ObjectID="_1"/></w:object></w:r><w:r><w:fldChar w:fldCharType="end"/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