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Bdr>
          <w:top w:val="single" w:sz="4" w:space="0" w:color="auto"/>
          <w:bottom w:val="single" w:sz="4" w:space="0" w:color="auto"/>
        </w:pBdr>
        <w:shd w:val="clear" w:color="auto" w:fill="FFF2CC"/>
      </w:pPr>
      <w:r>
        <w:t xml:space="preserve">底纹段落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