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>CASE-COMBINED-00</w:t>
      </w:r>
    </w:p>
    <w:p w14:paraId="15D26FD0" w14:textId="7E31138A" w:rsidR="00180C15" w:rsidRDefault="00180C15" w:rsidP="00180C15">
      <w:pPr>
        <w:pStyle w:val="1"/>
      </w:pPr>
      <w:r>
        <w:rPr>
          <w:rFonts w:hint="eastAsia"/>
        </w:rPr>
        <w:t>CASE-COMBINED-H1-01</w:t>
      </w:r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"/>
      </w:pPr>
      <w:r>
        <w:rPr>
          <w:rFonts w:hint="eastAsia"/>
        </w:rPr>
        <w:t>CASE-COMBINED-H1-02</w:t>
      </w:r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</w:t>
      </w:r>
      <w:r w:rsidRPr="00180C15">
        <w:lastRenderedPageBreak/>
        <w:t>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180C15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r>
        <w:rPr>
          <w:rFonts w:hint="eastAsia"/>
        </w:rPr>
        <w:t>CASE-COMBINED-H2-01</w:t>
      </w:r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180C15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r>
        <w:rPr>
          <w:rFonts w:hint="eastAsia"/>
        </w:rPr>
        <w:t>CASE-COMBINED-H3-01</w:t>
      </w:r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180C15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180C15">
      <w:r>
        <w:rPr>
          <w:rFonts w:hint="eastAsia"/>
        </w:rPr>
        <w:t>CASE-COMBINED-H4-01</w:t>
      </w:r>
    </w:p>
    <w:p w14:paraId="6425B7D0" w14:textId="52EA38A1" w:rsidR="00180C15" w:rsidRPr="00180C15" w:rsidRDefault="00180C15" w:rsidP="00180C15">
      <w:pPr>
        <w:rPr>
          <w:rFonts w:hint="eastAsia"/>
        </w:rPr>
      </w:pPr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180C15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180C15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sectPr w:rsidR="00180C15" w:rsidRPr="00180C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C5D8E"/>
    <w:rsid w:val="00180C15"/>
    <w:rsid w:val="004E6A27"/>
    <w:rsid w:val="0092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2239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3</cp:revision>
  <dcterms:created xsi:type="dcterms:W3CDTF">2026-09-09T09:55:00Z</dcterms:created>
  <dcterms:modified xsi:type="dcterms:W3CDTF">2026-09-09T10:05:00Z</dcterms:modified>
</cp:coreProperties>
</file>