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anvas__006-->
    <w:p>
      <w:r>
        <w:drawing>
          <wp:inline>
            <wp:docPr id="1" name="Graphic 1"/>
            <a:graphic>
              <a:graphicData uri="http://schemas.openxmlformats.org/drawingml/2006/lockedCanvas">
                <lc:lockedCanvas xmlns:lc="http://schemas.openxmlformats.org/drawingml/2006/lockedCanvas" xmlns:a="http://schemas.openxmlformats.org/drawingml/2006/main" xmlns:r="http://schemas.openxmlformats.org/officeDocument/2006/relationships">
                  <a:grpSpPr>
                    <a:xfrm>
                      <a:off x="0" y="0"/>
                      <a:ext cx="2857500" cy="1905000"/>
                      <a:chOff x="285750" y="571500"/>
                      <a:chExt cx="8572500" cy="5715000"/>
                    </a:xfrm>
                  </a:grpSpPr>
                  <a:sp>
                    <a:nvSpPr>
                      <a:cNvPr id="91" name="Canvas shape"/>
                      <a:cNvSpPr/>
                    </a:nvSpPr>
                    <a:spPr>
                      <a:xfrm rot="2700000">
                        <a:off x="857250" y="1143000"/>
                        <a:ext cx="2571750" cy="1714500"/>
                      </a:xfrm>
                      <a:prstGeom prst="rect">
                        <a:avLst/>
                      </a:prstGeom>
                      <a:solidFill>
                        <a:srgbClr val="AABBCC"/>
                      </a:solidFill>
                    </a:spPr>
                    <a:txSp>
                      <a:txBody>
                        <a:bodyPr/>
                        <a:lstStyle/>
                        <a:p>
                          <a:r>
                            <a:rPr sz="1800">
                              <a:solidFill>
                                <a:srgbClr val="112233"/>
                              </a:solidFill>
                            </a:rPr>
                            <a:t>Canvas</a:t>
                          </a:r>
                        </a:p>
                      </a:txBody>
                    </a:txSp>
                  </a:sp>
                  <a:sp>
                    <a:nvSpPr>
                      <a:cNvPr id="391" name="Canvas shape"/>
                      <a:cNvSpPr/>
                    </a:nvSpPr>
                    <a:spPr>
                      <a:xfrm>
                        <a:off x="3714750" y="1143000"/>
                        <a:ext cx="1714500" cy="1714500"/>
                      </a:xfrm>
                      <a:prstGeom prst="ellipse">
                        <a:avLst/>
                      </a:prstGeom>
                      <a:solidFill>
                        <a:schemeClr val="accent1"/>
                      </a:solidFill>
                    </a:spPr>
                  </a:sp>
                  <a:pic>
                    <a:nvPicPr>
                      <a:cNvPr id="900" name="Canvas picture"/>
                      <a:cNvPicPr/>
                    </a:nvPicPr>
                    <a:blipFill>
                      <a:blip r:embed="rId10"/>
                    </a:blipFill>
                    <a:spPr>
                      <a:xfrm>
                        <a:off x="5715000" y="1143000"/>
                        <a:ext cx="1714500" cy="1714500"/>
                      </a:xfrm>
                    </a:spPr>
                  </a:pic>
                </lc:lockedCanvas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6">
  <a:themeElements>
    <a:clrScheme name="M6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</a:themeElements>
</a:theme>
</file>