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24-->
    <w:p>
      <m:oMath>
        <m:eqArr>
          <m:e>
            <m:r>
              <m:t>x=1</m:t>
            </m:r>
          </m:e>
          <m:e>
            <m:r>
              <m:t>y=2</m:t>
            </m:r>
          </m:e>
        </m:eqArr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