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ruby__005-->
    <w:tbl>
      <w:tblGrid>
        <w:gridCol w:w="4000"/>
      </w:tblGrid>
      <w:tr>
        <w:tc>
          <w:p>
            <w:r>
              <w:ruby>
                <w:rubyPr/>
                <w:rt>
                  <w:r>
                    <w:t>chuáng</w:t>
                  </w:r>
                </w:rt>
                <w:rubyBase>
                  <w:r>
                    <w:t>床</w:t>
                  </w:r>
                </w:rubyBase>
              </w:ruby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