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extent cx="2934335" cy="1032510"/>
            <wp:wrapNone/>
            <a:graphic>
              <a:graphicData uri="http://schemas.microsoft.com/office/word/2010/wordprocessingShape">
                <wps:wsp xmlns:wps="http://schemas.microsoft.com/office/word/2010/wordprocessingShape">
                  <wps:spPr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>hi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