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drawing><wp:anchor behindDoc="0"><wp:extent cx="914400" cy="914400"/><a:graphic><a:graphicData><wps:wsp><wps:txbx><w:txbxContent><w:p><w:r><w:t xml:space="preserve">see </w:t></w:r><w:r><w:fldChar w:fldCharType="begin"/></w:r><w:r><w:instrText>HYPERLINK "file:///C:\Users\u\INetCache\ph.hussam@gmail.com"</w:instrText></w:r><w:r><w:fldChar w:fldCharType="separate"/></w:r><w:r><w:rPr><w:u w:val="single"/></w:rPr><w:t>ph.hussam@gmail.com</w:t></w:r><w:r><w:fldChar w:fldCharType="end"/></w:r></w:p></w:txbxContent></wps:txbx></wps:wsp></a:graphicData></a:graphic></wp:anchor></w:drawing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