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item: </w:t>
      </w:r>
      <w:r>
        <w:fldChar w:fldCharType="begin">
          <w:ffData>
            <w:name w:val="Check1"/>
            <w:enabled/>
            <w:checkBox>
              <w:sizeAuto/>
              <w:checked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