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m="http://schemas.openxmlformats.org/officeDocument/2006/math">
  <w:body>
    <w:p>
      <w:r>
        <w:drawing>
          <wp:anchor distT="0" distB="0" distL="114300" distR="114300" simplePos="0" relativeHeight="1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914400" cy="914400"/>
            <wp:wrapSquare wrapText="left"/>
            <wp:docPr id="1" name="图片 1"/>
            <a:graphic xmlns:a="http://schemas.openxmlformats.org/drawingml/2006/main">
              <a:graphicData uri="http://schemas.openxmlformats.org/drawingml/2006/picture">
                <pic:pic>
                  <pic:blipFill>
                    <a:blip r:embed="rId10"/>
                  </pic:blipFill>
                </pic:pic>
              </a:graphicData>
            </a:graphic>
          </wp:anchor>
        </w:drawing>
      </w:r>
    </w:p>
    <w:sectPr>
      <w:pgSz w:w="11906" w:h="16838"/>
      <w:pgMar w:top="1440" w:right="1440" w:bottom="1440" w:left="1440" w:header="708" w:footer="708" w:gutter="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</w:style>
  <w:style w:type="paragraph" w:styleId="Heading1">
    <w:name w:val="heading 1"/>
    <w:basedOn w:val="Normal"/>
    <w:pPr>
      <w:outlineLvl w:val="0"/>
    </w:pPr>
    <w:rPr>
      <w:b/>
      <w:sz w:val="32"/>
    </w:rPr>
  </w:style>
  <w:style w:type="paragraph" w:styleId="Heading2">
    <w:name w:val="heading 2"/>
    <w:basedOn w:val="Normal"/>
    <w:pPr>
      <w:outlineLvl w:val="1"/>
    </w:pPr>
    <w:rPr>
      <w:b/>
      <w:sz w:val="28"/>
    </w:rPr>
  </w:style>
  <w:style w:type="paragraph" w:styleId="ListParagraph">
    <w:name w:val="List Paragraph"/>
    <w:basedOn w:val="Normal"/>
  </w:style>
  <w:style w:type="character" w:styleId="Hyperlink">
    <w:name w:val="Hyperlink"/>
    <w:rPr>
      <w:color w:val="0563C1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Relationship Id="rId10" Type="http://schemas.openxmlformats.org/officeDocument/2006/relationships/image" Target="media/image1.png"/></Relationships>
</file>