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Bdr>
          <w:top w:val="single" w:sz="12" w:space="11" w:color="0A3C61"/>
        </w:pBdr>
      </w:pPr>
      <w:r>
        <w:t xml:space="preserve">ruled title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