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group xmlns:v="urn:schemas-microsoft-com:vml" xmlns:o="urn:schemas-microsoft-com:office:office" editas="canvas" style="width:126pt;height:99pt" coordorigin="3834,5690" coordsize="1976,1533">
            <v:shape id="bg" type="#_x0000_t75" style="position:absolute;left:3834;top:5690;width:1976;height:1533" o:preferrelative="f"/>
            <v:shape id="tb" type="#_x0000_t202" style="position:absolute;left:4257;top:5969;width:1130;height:1115">
              <v:textbox>
                <w:txbxContent>
                  <w:p>
                    <w:r>
                      <w:t>Словарь</w:t>
                    </w:r>
                  </w:p>
                </w:txbxContent>
              </v:textbox>
            </v:shape>
          </v:group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