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86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strRef>
          <c:f>S!$A$1</c:f>
          <c:strCache>
            <c:ptCount val="1"/>
            <c:pt idx="0">
              <c:v>Updated cache</c:v>
            </c:pt>
          </c:strCache>
        </c:strRef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