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BA6E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 Hospitalisations pour maladies cardiovasculaires (</w:t>
      </w:r>
      <w:proofErr w:type="spellStart"/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Odissé</w:t>
      </w:r>
      <w:proofErr w:type="spellEnd"/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– Santé publique France)</w:t>
      </w:r>
    </w:p>
    <w:p w14:paraId="25A0F690" w14:textId="77777777" w:rsidR="007226B7" w:rsidRPr="007226B7" w:rsidRDefault="007226B7" w:rsidP="007226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Indicateurs d’hospitalisation (nombres, taux d’incidence) pour maladies cardiovasculaires par territoire, âge, sexe, etc.</w:t>
      </w:r>
    </w:p>
    <w:p w14:paraId="2B1FBBAB" w14:textId="77777777" w:rsidR="007226B7" w:rsidRPr="007226B7" w:rsidRDefault="007226B7" w:rsidP="007226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5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https://odisse.santepubliquefrance.fr/explore/dataset/maladies-cardiaques-hospitalisations/</w:t>
        </w:r>
      </w:hyperlink>
    </w:p>
    <w:p w14:paraId="7B1AA28C" w14:textId="72507455" w:rsidR="007226B7" w:rsidRPr="007226B7" w:rsidRDefault="007226B7" w:rsidP="007226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Données agrégées sur les hospitalisations cardiovasculaires, de 2012 à récemment disponibles. </w:t>
      </w:r>
    </w:p>
    <w:p w14:paraId="47DAC3D4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2. Incidence hospitalière de l’insuffisance cardiaque (</w:t>
      </w:r>
      <w:proofErr w:type="spellStart"/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Odissé</w:t>
      </w:r>
      <w:proofErr w:type="spellEnd"/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p w14:paraId="2E97764E" w14:textId="77777777" w:rsidR="007226B7" w:rsidRPr="007226B7" w:rsidRDefault="007226B7" w:rsidP="007226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Nombre et taux d’hospitalisation pour </w:t>
      </w: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insuffisance cardiaque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par département, tranche d’âge et sexe.</w:t>
      </w:r>
    </w:p>
    <w:p w14:paraId="03A26375" w14:textId="77777777" w:rsidR="007226B7" w:rsidRPr="007226B7" w:rsidRDefault="007226B7" w:rsidP="007226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6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https://odisse.santepubliquefrance.fr/explore/dataset/insuffisance-cardiaque-incidence-hospitaliere-dep/</w:t>
        </w:r>
      </w:hyperlink>
    </w:p>
    <w:p w14:paraId="0E808219" w14:textId="74113A64" w:rsidR="007226B7" w:rsidRPr="007226B7" w:rsidRDefault="007226B7" w:rsidP="007226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Utile pour analyses ciblées sur un sous-type de maladie cardio. </w:t>
      </w:r>
    </w:p>
    <w:p w14:paraId="730BAFB4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 Mortalité due aux maladies cardiovasculaires (data.gouv.fr)</w:t>
      </w:r>
    </w:p>
    <w:p w14:paraId="22607631" w14:textId="77777777" w:rsidR="007226B7" w:rsidRPr="007226B7" w:rsidRDefault="007226B7" w:rsidP="007226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Données sur la mortalité liée aux maladies cardiovasculaires (inclut cardiopathies, AVC, etc.).</w:t>
      </w:r>
    </w:p>
    <w:p w14:paraId="69A2FB8F" w14:textId="77777777" w:rsidR="007226B7" w:rsidRPr="007226B7" w:rsidRDefault="007226B7" w:rsidP="007226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7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https://www.data.gouv.fr/datasets/mortalite-due-aux-maladies-cardiovasculaires</w:t>
        </w:r>
      </w:hyperlink>
    </w:p>
    <w:p w14:paraId="170D0DF2" w14:textId="4391231A" w:rsidR="007226B7" w:rsidRPr="007226B7" w:rsidRDefault="007226B7" w:rsidP="007226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Source : données IRDES / </w:t>
      </w:r>
      <w:proofErr w:type="spellStart"/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CépiDc</w:t>
      </w:r>
      <w:proofErr w:type="spellEnd"/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Inserm (anonymisées et agrégées). </w:t>
      </w:r>
    </w:p>
    <w:p w14:paraId="6ADCB376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4. Inventaire des bases de données relatives à la santé (data.gouv.fr)</w:t>
      </w:r>
    </w:p>
    <w:p w14:paraId="2FDD98B3" w14:textId="77777777" w:rsidR="007226B7" w:rsidRPr="007226B7" w:rsidRDefault="007226B7" w:rsidP="007226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Catalogue </w:t>
      </w: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complet des jeux de données de santé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disponibles sur data.gouv.fr (172 bases recensées).</w:t>
      </w:r>
    </w:p>
    <w:p w14:paraId="6337D4FB" w14:textId="77777777" w:rsidR="007226B7" w:rsidRPr="007226B7" w:rsidRDefault="007226B7" w:rsidP="007226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8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https://www.data.gouv.fr/datasets/inventaire-des-bases-de-donnees-relatives-a-la-sante</w:t>
        </w:r>
      </w:hyperlink>
    </w:p>
    <w:p w14:paraId="4601745C" w14:textId="2295FD1A" w:rsidR="007226B7" w:rsidRPr="007226B7" w:rsidRDefault="007226B7" w:rsidP="007226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Permet de </w:t>
      </w: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découvrir d’autres sources épidémiologiques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(pas seulement cardiovasculaires). </w:t>
      </w:r>
    </w:p>
    <w:p w14:paraId="40D9B906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5. Données de santé publique France (Organisation)</w:t>
      </w:r>
    </w:p>
    <w:p w14:paraId="7B9BFF95" w14:textId="77777777" w:rsidR="007226B7" w:rsidRPr="007226B7" w:rsidRDefault="007226B7" w:rsidP="007226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Liste des jeux de données publiés par </w:t>
      </w: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Santé publique France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même si beaucoup concernent encore COVID-19.</w:t>
      </w:r>
    </w:p>
    <w:p w14:paraId="2AA8E041" w14:textId="77777777" w:rsidR="007226B7" w:rsidRPr="007226B7" w:rsidRDefault="007226B7" w:rsidP="007226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9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https://www.data.gouv.fr/organizations/sante-publique-france/datasets</w:t>
        </w:r>
      </w:hyperlink>
    </w:p>
    <w:p w14:paraId="17CEF929" w14:textId="4CDBD18B" w:rsidR="007226B7" w:rsidRDefault="007226B7" w:rsidP="007226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Tu peux y filtrer pour trouver d’autres indicateurs épidémiologiques (p.ex. hospitalisations, urgences, etc.). </w:t>
      </w:r>
    </w:p>
    <w:p w14:paraId="09F9624B" w14:textId="77777777" w:rsidR="007226B7" w:rsidRPr="007226B7" w:rsidRDefault="007226B7" w:rsidP="007226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14:paraId="7A3963B2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lastRenderedPageBreak/>
        <w:t>6. Catalogue « Données de santé » sur data.gouv.fr</w:t>
      </w:r>
    </w:p>
    <w:p w14:paraId="06B2A0A6" w14:textId="77777777" w:rsidR="007226B7" w:rsidRPr="007226B7" w:rsidRDefault="007226B7" w:rsidP="007226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Page d’index des jeux dédiés à la santé publique (incluant maladies, mortalité, etc.).</w:t>
      </w:r>
    </w:p>
    <w:p w14:paraId="0DC9B2E2" w14:textId="77777777" w:rsidR="007226B7" w:rsidRPr="007226B7" w:rsidRDefault="007226B7" w:rsidP="007226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10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https://www.data.gouv.fr/pages/donnees_sante/</w:t>
        </w:r>
      </w:hyperlink>
    </w:p>
    <w:p w14:paraId="71D86637" w14:textId="6F6BA9CA" w:rsidR="007226B7" w:rsidRPr="007226B7" w:rsidRDefault="007226B7" w:rsidP="007226B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Bon point de départ pour trouver d’autres jeux liés à état de santé. </w:t>
      </w:r>
    </w:p>
    <w:p w14:paraId="15D63C13" w14:textId="77777777" w:rsidR="007226B7" w:rsidRPr="007226B7" w:rsidRDefault="007226B7" w:rsidP="007226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7. Portail Géodes de Santé publique France (indicateurs)</w:t>
      </w:r>
    </w:p>
    <w:p w14:paraId="56CB748D" w14:textId="77777777" w:rsidR="007226B7" w:rsidRPr="007226B7" w:rsidRDefault="007226B7" w:rsidP="007226B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Description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Indicateurs épidémiologiques (plus de 300) accessibles avec visualisations et souvent exportables.</w:t>
      </w:r>
    </w:p>
    <w:p w14:paraId="56432248" w14:textId="77777777" w:rsidR="007226B7" w:rsidRPr="007226B7" w:rsidRDefault="007226B7" w:rsidP="007226B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URL :</w:t>
      </w: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hyperlink r:id="rId11" w:tgtFrame="_new" w:history="1">
        <w:r w:rsidRPr="007226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https://odisse.santepubliquefrance.fr/pages/accueil/</w:t>
        </w:r>
      </w:hyperlink>
    </w:p>
    <w:p w14:paraId="688714EC" w14:textId="77777777" w:rsidR="007226B7" w:rsidRPr="007226B7" w:rsidRDefault="007226B7" w:rsidP="007226B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226B7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Ces données enrichissent ce qui se trouve sur data.gouv.fr. </w:t>
      </w:r>
    </w:p>
    <w:p w14:paraId="1D2C60F1" w14:textId="77777777" w:rsidR="00246F0F" w:rsidRDefault="00246F0F"/>
    <w:sectPr w:rsidR="0024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9EF"/>
    <w:multiLevelType w:val="multilevel"/>
    <w:tmpl w:val="FD9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A3FB6"/>
    <w:multiLevelType w:val="multilevel"/>
    <w:tmpl w:val="EA6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E0D87"/>
    <w:multiLevelType w:val="multilevel"/>
    <w:tmpl w:val="30B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23FB9"/>
    <w:multiLevelType w:val="multilevel"/>
    <w:tmpl w:val="B20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C08D4"/>
    <w:multiLevelType w:val="multilevel"/>
    <w:tmpl w:val="BCB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E7A8E"/>
    <w:multiLevelType w:val="multilevel"/>
    <w:tmpl w:val="C8B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B000C"/>
    <w:multiLevelType w:val="multilevel"/>
    <w:tmpl w:val="072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06471">
    <w:abstractNumId w:val="0"/>
  </w:num>
  <w:num w:numId="2" w16cid:durableId="767427425">
    <w:abstractNumId w:val="1"/>
  </w:num>
  <w:num w:numId="3" w16cid:durableId="1864904285">
    <w:abstractNumId w:val="3"/>
  </w:num>
  <w:num w:numId="4" w16cid:durableId="273292797">
    <w:abstractNumId w:val="6"/>
  </w:num>
  <w:num w:numId="5" w16cid:durableId="520822574">
    <w:abstractNumId w:val="2"/>
  </w:num>
  <w:num w:numId="6" w16cid:durableId="1895846318">
    <w:abstractNumId w:val="5"/>
  </w:num>
  <w:num w:numId="7" w16cid:durableId="2106227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B7"/>
    <w:rsid w:val="00010B9B"/>
    <w:rsid w:val="000850B8"/>
    <w:rsid w:val="001325EC"/>
    <w:rsid w:val="00246F0F"/>
    <w:rsid w:val="00592D4D"/>
    <w:rsid w:val="006707F0"/>
    <w:rsid w:val="007226B7"/>
    <w:rsid w:val="00A92204"/>
    <w:rsid w:val="00CA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9F1E"/>
  <w15:chartTrackingRefBased/>
  <w15:docId w15:val="{F920D168-3179-7A4F-BA37-7A3BEAD7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22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2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2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2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2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2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2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2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22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26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26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26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26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26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26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2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26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2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26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26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26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2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26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26B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7226B7"/>
  </w:style>
  <w:style w:type="character" w:styleId="lev">
    <w:name w:val="Strong"/>
    <w:basedOn w:val="Policepardfaut"/>
    <w:uiPriority w:val="22"/>
    <w:qFormat/>
    <w:rsid w:val="00722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26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722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uv.fr/datasets/inventaire-des-bases-de-donnees-relatives-a-la-sant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ata.gouv.fr/datasets/mortalite-due-aux-maladies-cardiovasculaire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disse.santepubliquefrance.fr/explore/dataset/insuffisance-cardiaque-incidence-hospitaliere-dep/?utm_source=chatgpt.com" TargetMode="External"/><Relationship Id="rId11" Type="http://schemas.openxmlformats.org/officeDocument/2006/relationships/hyperlink" Target="https://odisse.santepubliquefrance.fr/pages/accueil/?utm_source=chatgpt.com" TargetMode="External"/><Relationship Id="rId5" Type="http://schemas.openxmlformats.org/officeDocument/2006/relationships/hyperlink" Target="https://odisse.santepubliquefrance.fr/explore/dataset/maladies-cardiaques-hospitalisations/?utm_source=chatgpt.com" TargetMode="External"/><Relationship Id="rId10" Type="http://schemas.openxmlformats.org/officeDocument/2006/relationships/hyperlink" Target="https://www.data.gouv.fr/pages/donnees_sant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.gouv.fr/organizations/sante-publique-france/datasets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COLNOT</dc:creator>
  <cp:keywords/>
  <dc:description/>
  <cp:lastModifiedBy>Raphael COLNOT</cp:lastModifiedBy>
  <cp:revision>1</cp:revision>
  <dcterms:created xsi:type="dcterms:W3CDTF">2026-01-16T09:03:00Z</dcterms:created>
  <dcterms:modified xsi:type="dcterms:W3CDTF">2026-01-16T09:04:00Z</dcterms:modified>
</cp:coreProperties>
</file>