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63626" w14:textId="5ED81B7E" w:rsidR="00FC04B6" w:rsidRPr="00FC04B6" w:rsidRDefault="00FC04B6" w:rsidP="00FC04B6">
      <w:pPr>
        <w:spacing w:after="120" w:line="276" w:lineRule="auto"/>
        <w:ind w:firstLineChars="100" w:firstLine="281"/>
        <w:jc w:val="center"/>
        <w:rPr>
          <w:rFonts w:ascii="宋体" w:eastAsia="宋体" w:hAnsi="Times New Roman" w:cs="Times New Roman"/>
          <w:b/>
          <w:sz w:val="28"/>
          <w:szCs w:val="28"/>
          <w14:ligatures w14:val="none"/>
        </w:rPr>
      </w:pPr>
      <w:r w:rsidRPr="00FC04B6">
        <w:rPr>
          <w:rFonts w:ascii="宋体" w:eastAsia="宋体" w:hAnsi="Times New Roman" w:cs="Times New Roman" w:hint="eastAsia"/>
          <w:b/>
          <w:sz w:val="28"/>
          <w:szCs w:val="28"/>
          <w14:ligatures w14:val="none"/>
        </w:rPr>
        <w:t>迭代评估报告</w:t>
      </w:r>
    </w:p>
    <w:p w14:paraId="39C7FC03" w14:textId="43EB8BE3" w:rsidR="00FC04B6" w:rsidRPr="00FC04B6" w:rsidRDefault="00FC04B6" w:rsidP="00FC04B6">
      <w:pPr>
        <w:spacing w:after="120" w:line="276" w:lineRule="auto"/>
        <w:jc w:val="center"/>
        <w:rPr>
          <w:rFonts w:ascii="宋体" w:eastAsia="宋体" w:hAnsi="Times New Roman" w:cs="Times New Roman"/>
          <w:sz w:val="21"/>
          <w:szCs w:val="21"/>
          <w14:ligatures w14:val="none"/>
        </w:rPr>
      </w:pP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 xml:space="preserve">　　　　　　　　　　　　　　　　　　</w:t>
      </w:r>
      <w:r w:rsidR="008043F4"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="008043F4"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="008043F4"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评估日期：</w:t>
      </w:r>
      <w:r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年</w:t>
      </w:r>
      <w:r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月</w:t>
      </w:r>
      <w:r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C04B6" w:rsidRPr="00FC04B6" w14:paraId="5223649B" w14:textId="77777777" w:rsidTr="00FC04B6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DF5F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2902" w14:textId="5F5E5A5B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2857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F59C4" w14:textId="38B6FEEB" w:rsidR="00FC04B6" w:rsidRPr="00FC04B6" w:rsidRDefault="00FC04B6" w:rsidP="00FC04B6">
            <w:pPr>
              <w:spacing w:line="276" w:lineRule="auto"/>
              <w:jc w:val="both"/>
              <w:rPr>
                <w:rFonts w:ascii="Times New Roman" w:eastAsia="黑体" w:hAnsi="Times New Roman" w:cs="Times New Roman"/>
                <w:color w:val="0070C0"/>
                <w:sz w:val="21"/>
                <w:szCs w:val="21"/>
                <w14:ligatures w14:val="none"/>
              </w:rPr>
            </w:pPr>
          </w:p>
        </w:tc>
      </w:tr>
      <w:tr w:rsidR="00FC04B6" w:rsidRPr="00FC04B6" w14:paraId="762A01EC" w14:textId="77777777" w:rsidTr="00FC04B6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7530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74FA" w14:textId="41BD3EDC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F59B0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实际起止日期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779F" w14:textId="2B00D001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 xml:space="preserve"> </w:t>
            </w:r>
          </w:p>
        </w:tc>
      </w:tr>
      <w:tr w:rsidR="00FC04B6" w:rsidRPr="00FC04B6" w14:paraId="6FD4D9A4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C1FB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任务达成情况：（完成的任务、实现的功能、进度、质量等）</w:t>
            </w:r>
          </w:p>
          <w:p w14:paraId="58DD8318" w14:textId="77777777" w:rsid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  <w:p w14:paraId="7A321ECF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</w:tr>
      <w:tr w:rsidR="00FC04B6" w:rsidRPr="00FC04B6" w14:paraId="3CF7ADAE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6C87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评审</w:t>
            </w:r>
            <w:r w:rsidRPr="00FC04B6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/</w:t>
            </w: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测试的结果：（执行了哪些评审和测试？评审和测试的结果如何？）</w:t>
            </w:r>
          </w:p>
          <w:p w14:paraId="723F4FDA" w14:textId="77777777" w:rsid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  <w:p w14:paraId="0F54A2D6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</w:tr>
      <w:tr w:rsidR="00FC04B6" w:rsidRPr="00FC04B6" w14:paraId="349E65B3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C00F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问题、变更和返工：（遇到的问题、发生的变更、是否需要返工等）</w:t>
            </w:r>
          </w:p>
          <w:p w14:paraId="2508F633" w14:textId="77777777" w:rsid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  <w:p w14:paraId="6F33E328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</w:tr>
      <w:tr w:rsidR="00FC04B6" w:rsidRPr="00FC04B6" w14:paraId="147FAC71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CFE7" w14:textId="77777777" w:rsid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经验和教训：</w:t>
            </w:r>
          </w:p>
          <w:p w14:paraId="3BACD0AE" w14:textId="77777777" w:rsid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  <w:p w14:paraId="5F6DDB37" w14:textId="0F088391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</w:tr>
    </w:tbl>
    <w:p w14:paraId="45710CE9" w14:textId="77777777" w:rsidR="00FC04B6" w:rsidRPr="00FC04B6" w:rsidRDefault="00FC04B6" w:rsidP="00FC04B6">
      <w:pPr>
        <w:spacing w:line="276" w:lineRule="auto"/>
        <w:ind w:left="360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4086BAAE" w14:textId="77777777" w:rsidR="00987F5D" w:rsidRDefault="00987F5D">
      <w:pPr>
        <w:rPr>
          <w:rFonts w:hint="eastAsia"/>
        </w:rPr>
      </w:pPr>
    </w:p>
    <w:sectPr w:rsidR="0098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A38F2" w14:textId="77777777" w:rsidR="00931393" w:rsidRDefault="00931393" w:rsidP="00FC04B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A805D4" w14:textId="77777777" w:rsidR="00931393" w:rsidRDefault="00931393" w:rsidP="00FC04B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33F6C" w14:textId="77777777" w:rsidR="00931393" w:rsidRDefault="00931393" w:rsidP="00FC04B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1F7B36" w14:textId="77777777" w:rsidR="00931393" w:rsidRDefault="00931393" w:rsidP="00FC04B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7F8097C"/>
    <w:multiLevelType w:val="singleLevel"/>
    <w:tmpl w:val="D7F8097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D9A830DA"/>
    <w:multiLevelType w:val="singleLevel"/>
    <w:tmpl w:val="D9A830DA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EBC8C3AC"/>
    <w:multiLevelType w:val="singleLevel"/>
    <w:tmpl w:val="EBC8C3AC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15E73236"/>
    <w:multiLevelType w:val="singleLevel"/>
    <w:tmpl w:val="15E73236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475B7FF5"/>
    <w:multiLevelType w:val="singleLevel"/>
    <w:tmpl w:val="475B7FF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5" w15:restartNumberingAfterBreak="0">
    <w:nsid w:val="73BCA9F9"/>
    <w:multiLevelType w:val="singleLevel"/>
    <w:tmpl w:val="73BCA9F9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 w16cid:durableId="145325393">
    <w:abstractNumId w:val="0"/>
    <w:lvlOverride w:ilvl="0">
      <w:startOverride w:val="1"/>
    </w:lvlOverride>
  </w:num>
  <w:num w:numId="2" w16cid:durableId="1671054471">
    <w:abstractNumId w:val="1"/>
    <w:lvlOverride w:ilvl="0">
      <w:startOverride w:val="1"/>
    </w:lvlOverride>
  </w:num>
  <w:num w:numId="3" w16cid:durableId="1840848324">
    <w:abstractNumId w:val="5"/>
    <w:lvlOverride w:ilvl="0">
      <w:startOverride w:val="1"/>
    </w:lvlOverride>
  </w:num>
  <w:num w:numId="4" w16cid:durableId="861279851">
    <w:abstractNumId w:val="3"/>
    <w:lvlOverride w:ilvl="0">
      <w:startOverride w:val="1"/>
    </w:lvlOverride>
  </w:num>
  <w:num w:numId="5" w16cid:durableId="1698847403">
    <w:abstractNumId w:val="2"/>
    <w:lvlOverride w:ilvl="0">
      <w:startOverride w:val="1"/>
    </w:lvlOverride>
  </w:num>
  <w:num w:numId="6" w16cid:durableId="10369847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1E"/>
    <w:rsid w:val="00176CD7"/>
    <w:rsid w:val="002B7839"/>
    <w:rsid w:val="008043F4"/>
    <w:rsid w:val="008B6380"/>
    <w:rsid w:val="00931393"/>
    <w:rsid w:val="00933934"/>
    <w:rsid w:val="00987F5D"/>
    <w:rsid w:val="009B4EFA"/>
    <w:rsid w:val="00B4241E"/>
    <w:rsid w:val="00E1051F"/>
    <w:rsid w:val="00F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143AF"/>
  <w15:chartTrackingRefBased/>
  <w15:docId w15:val="{7396A635-6B0A-49B2-942C-AB34C2AF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2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2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2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2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2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2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2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2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2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2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2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24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04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04B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04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0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</dc:creator>
  <cp:keywords/>
  <dc:description/>
  <cp:lastModifiedBy>wangfei</cp:lastModifiedBy>
  <cp:revision>4</cp:revision>
  <dcterms:created xsi:type="dcterms:W3CDTF">2025-03-04T05:56:00Z</dcterms:created>
  <dcterms:modified xsi:type="dcterms:W3CDTF">2025-03-04T06:07:00Z</dcterms:modified>
</cp:coreProperties>
</file>