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9701B" w14:textId="40325729" w:rsidR="002B6FEA" w:rsidRPr="00504AA4" w:rsidRDefault="00776C6C" w:rsidP="002B6FEA">
      <w:pPr>
        <w:jc w:val="center"/>
        <w:rPr>
          <w:rFonts w:ascii="Times New Roman" w:hAnsi="Times New Roman" w:cs="Times New Roman"/>
          <w:b/>
          <w:bCs/>
          <w:sz w:val="36"/>
          <w:szCs w:val="36"/>
        </w:rPr>
      </w:pPr>
      <w:r w:rsidRPr="00504AA4">
        <w:rPr>
          <w:rFonts w:ascii="Times New Roman" w:hAnsi="Times New Roman" w:cs="Times New Roman"/>
          <w:b/>
          <w:bCs/>
          <w:sz w:val="36"/>
          <w:szCs w:val="36"/>
        </w:rPr>
        <w:t>Post-processing Assignment report</w:t>
      </w:r>
    </w:p>
    <w:p w14:paraId="08BFC697" w14:textId="77777777" w:rsidR="00776C6C" w:rsidRPr="00776C6C" w:rsidRDefault="00776C6C" w:rsidP="002B6FEA">
      <w:pPr>
        <w:jc w:val="center"/>
        <w:rPr>
          <w:b/>
          <w:bCs/>
          <w:sz w:val="36"/>
          <w:szCs w:val="36"/>
        </w:rPr>
      </w:pPr>
    </w:p>
    <w:tbl>
      <w:tblPr>
        <w:tblStyle w:val="TableGrid"/>
        <w:tblW w:w="0" w:type="auto"/>
        <w:jc w:val="center"/>
        <w:tblLook w:val="04A0" w:firstRow="1" w:lastRow="0" w:firstColumn="1" w:lastColumn="0" w:noHBand="0" w:noVBand="1"/>
      </w:tblPr>
      <w:tblGrid>
        <w:gridCol w:w="3849"/>
        <w:gridCol w:w="456"/>
      </w:tblGrid>
      <w:tr w:rsidR="002B6FEA" w14:paraId="0D810C3F" w14:textId="77777777" w:rsidTr="00E479E7">
        <w:trPr>
          <w:trHeight w:val="236"/>
          <w:jc w:val="center"/>
        </w:trPr>
        <w:tc>
          <w:tcPr>
            <w:tcW w:w="3849" w:type="dxa"/>
          </w:tcPr>
          <w:p w14:paraId="6A7E96FE" w14:textId="77777777" w:rsidR="002B6FEA" w:rsidRPr="00377FDA" w:rsidRDefault="002B6FEA" w:rsidP="000A0876">
            <w:r w:rsidRPr="00377FDA">
              <w:t>Basic requirements</w:t>
            </w:r>
          </w:p>
        </w:tc>
        <w:tc>
          <w:tcPr>
            <w:tcW w:w="399" w:type="dxa"/>
          </w:tcPr>
          <w:p w14:paraId="157390A7" w14:textId="77777777" w:rsidR="002B6FEA" w:rsidRDefault="002B6FEA" w:rsidP="000A0876">
            <w:r>
              <w:rPr>
                <w:noProof/>
              </w:rPr>
              <w:drawing>
                <wp:inline distT="0" distB="0" distL="0" distR="0" wp14:anchorId="57D9469C" wp14:editId="4576A6F0">
                  <wp:extent cx="144780" cy="144780"/>
                  <wp:effectExtent l="0" t="0" r="7620" b="762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E771C00" w14:textId="77777777" w:rsidTr="00E479E7">
        <w:trPr>
          <w:trHeight w:val="236"/>
          <w:jc w:val="center"/>
        </w:trPr>
        <w:tc>
          <w:tcPr>
            <w:tcW w:w="3849" w:type="dxa"/>
          </w:tcPr>
          <w:p w14:paraId="2ABF7B7E" w14:textId="757F0A49" w:rsidR="002B6FEA" w:rsidRPr="00377FDA" w:rsidRDefault="002B6FEA" w:rsidP="000A0876">
            <w:r>
              <w:t>Multiple effects at the same time in any order</w:t>
            </w:r>
            <w:r w:rsidR="008C6C2C">
              <w:t xml:space="preserve"> (full</w:t>
            </w:r>
            <w:r w:rsidR="003C0769">
              <w:t>-</w:t>
            </w:r>
            <w:r w:rsidR="008C6C2C">
              <w:t>screen and polygon)</w:t>
            </w:r>
          </w:p>
        </w:tc>
        <w:tc>
          <w:tcPr>
            <w:tcW w:w="399" w:type="dxa"/>
          </w:tcPr>
          <w:p w14:paraId="0EF169DE" w14:textId="77777777" w:rsidR="002B6FEA" w:rsidRDefault="002B6FEA" w:rsidP="000A0876">
            <w:r>
              <w:rPr>
                <w:noProof/>
              </w:rPr>
              <w:drawing>
                <wp:inline distT="0" distB="0" distL="0" distR="0" wp14:anchorId="73EF1DFA" wp14:editId="375DE307">
                  <wp:extent cx="144780" cy="144780"/>
                  <wp:effectExtent l="0" t="0" r="7620" b="762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7CDE5749" w14:textId="77777777" w:rsidTr="00E479E7">
        <w:trPr>
          <w:trHeight w:val="189"/>
          <w:jc w:val="center"/>
        </w:trPr>
        <w:tc>
          <w:tcPr>
            <w:tcW w:w="3849" w:type="dxa"/>
          </w:tcPr>
          <w:p w14:paraId="569AD6A3" w14:textId="191BF878" w:rsidR="002B6FEA" w:rsidRPr="00377FDA" w:rsidRDefault="002B6FEA" w:rsidP="000A0876">
            <w:r>
              <w:t>HSL gradient</w:t>
            </w:r>
          </w:p>
        </w:tc>
        <w:tc>
          <w:tcPr>
            <w:tcW w:w="399" w:type="dxa"/>
          </w:tcPr>
          <w:p w14:paraId="0D291A30" w14:textId="77777777" w:rsidR="002B6FEA" w:rsidRDefault="002B6FEA" w:rsidP="000A0876">
            <w:r>
              <w:rPr>
                <w:noProof/>
              </w:rPr>
              <w:drawing>
                <wp:inline distT="0" distB="0" distL="0" distR="0" wp14:anchorId="27DB49E7" wp14:editId="22AEEBE6">
                  <wp:extent cx="144780" cy="144780"/>
                  <wp:effectExtent l="0" t="0" r="7620" b="762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25CA2F22" w14:textId="77777777" w:rsidTr="00E479E7">
        <w:trPr>
          <w:trHeight w:val="236"/>
          <w:jc w:val="center"/>
        </w:trPr>
        <w:tc>
          <w:tcPr>
            <w:tcW w:w="3849" w:type="dxa"/>
          </w:tcPr>
          <w:p w14:paraId="78C78008" w14:textId="21D22A27" w:rsidR="002B6FEA" w:rsidRPr="00377FDA" w:rsidRDefault="002B6FEA" w:rsidP="000A0876">
            <w:r>
              <w:t>Two-pass Gaussian blur</w:t>
            </w:r>
          </w:p>
        </w:tc>
        <w:tc>
          <w:tcPr>
            <w:tcW w:w="399" w:type="dxa"/>
          </w:tcPr>
          <w:p w14:paraId="18879E22" w14:textId="77777777" w:rsidR="002B6FEA" w:rsidRDefault="002B6FEA" w:rsidP="000A0876">
            <w:r>
              <w:rPr>
                <w:noProof/>
              </w:rPr>
              <w:drawing>
                <wp:inline distT="0" distB="0" distL="0" distR="0" wp14:anchorId="2B9CAD40" wp14:editId="34AF29CC">
                  <wp:extent cx="144780" cy="144780"/>
                  <wp:effectExtent l="0" t="0" r="7620" b="762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150E8D72" w14:textId="77777777" w:rsidTr="00E479E7">
        <w:trPr>
          <w:trHeight w:val="236"/>
          <w:jc w:val="center"/>
        </w:trPr>
        <w:tc>
          <w:tcPr>
            <w:tcW w:w="3849" w:type="dxa"/>
          </w:tcPr>
          <w:p w14:paraId="587EE858" w14:textId="0B24BA52" w:rsidR="002B6FEA" w:rsidRPr="00377FDA" w:rsidRDefault="002B6FEA" w:rsidP="000A0876">
            <w:r>
              <w:t>Feedback in blur effect</w:t>
            </w:r>
          </w:p>
        </w:tc>
        <w:tc>
          <w:tcPr>
            <w:tcW w:w="399" w:type="dxa"/>
          </w:tcPr>
          <w:p w14:paraId="17A44C44" w14:textId="77777777" w:rsidR="002B6FEA" w:rsidRDefault="002B6FEA" w:rsidP="000A0876">
            <w:r>
              <w:rPr>
                <w:noProof/>
              </w:rPr>
              <w:drawing>
                <wp:inline distT="0" distB="0" distL="0" distR="0" wp14:anchorId="3EE33DC4" wp14:editId="2EC56D0F">
                  <wp:extent cx="144780" cy="144780"/>
                  <wp:effectExtent l="0" t="0" r="7620" b="762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29472064" w14:textId="77777777" w:rsidTr="00E479E7">
        <w:trPr>
          <w:trHeight w:val="247"/>
          <w:jc w:val="center"/>
        </w:trPr>
        <w:tc>
          <w:tcPr>
            <w:tcW w:w="3849" w:type="dxa"/>
          </w:tcPr>
          <w:p w14:paraId="6A54FF7D" w14:textId="6646A499" w:rsidR="002B6FEA" w:rsidRPr="00377FDA" w:rsidRDefault="002B6FEA" w:rsidP="000A0876">
            <w:r>
              <w:t>Polygon post</w:t>
            </w:r>
            <w:r w:rsidR="00776C6C">
              <w:t>-</w:t>
            </w:r>
            <w:r>
              <w:t>processing</w:t>
            </w:r>
          </w:p>
        </w:tc>
        <w:tc>
          <w:tcPr>
            <w:tcW w:w="399" w:type="dxa"/>
          </w:tcPr>
          <w:p w14:paraId="59DA5DA3" w14:textId="77777777" w:rsidR="002B6FEA" w:rsidRDefault="002B6FEA" w:rsidP="000A0876">
            <w:r>
              <w:rPr>
                <w:noProof/>
              </w:rPr>
              <w:drawing>
                <wp:inline distT="0" distB="0" distL="0" distR="0" wp14:anchorId="66F59EA8" wp14:editId="77D4746F">
                  <wp:extent cx="144780" cy="144780"/>
                  <wp:effectExtent l="0" t="0" r="7620" b="762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BA1C813" w14:textId="77777777" w:rsidTr="00E479E7">
        <w:trPr>
          <w:trHeight w:val="236"/>
          <w:jc w:val="center"/>
        </w:trPr>
        <w:tc>
          <w:tcPr>
            <w:tcW w:w="3849" w:type="dxa"/>
          </w:tcPr>
          <w:p w14:paraId="28B25E91" w14:textId="4782C219" w:rsidR="002B6FEA" w:rsidRPr="00377FDA" w:rsidRDefault="002B6FEA" w:rsidP="000A0876">
            <w:r>
              <w:t>Retro game mode</w:t>
            </w:r>
          </w:p>
        </w:tc>
        <w:tc>
          <w:tcPr>
            <w:tcW w:w="399" w:type="dxa"/>
          </w:tcPr>
          <w:p w14:paraId="5DE2AA07" w14:textId="77777777" w:rsidR="002B6FEA" w:rsidRDefault="002B6FEA" w:rsidP="000A0876">
            <w:r>
              <w:rPr>
                <w:noProof/>
              </w:rPr>
              <w:drawing>
                <wp:inline distT="0" distB="0" distL="0" distR="0" wp14:anchorId="2C83CBA0" wp14:editId="572771FF">
                  <wp:extent cx="144780" cy="144780"/>
                  <wp:effectExtent l="0" t="0" r="7620" b="762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3FC09B49" w14:textId="77777777" w:rsidTr="00E479E7">
        <w:trPr>
          <w:trHeight w:val="236"/>
          <w:jc w:val="center"/>
        </w:trPr>
        <w:tc>
          <w:tcPr>
            <w:tcW w:w="3849" w:type="dxa"/>
          </w:tcPr>
          <w:p w14:paraId="68857291" w14:textId="3CA5DB0B" w:rsidR="002B6FEA" w:rsidRPr="00377FDA" w:rsidRDefault="002B6FEA" w:rsidP="000A0876">
            <w:r>
              <w:t>Bloom</w:t>
            </w:r>
          </w:p>
        </w:tc>
        <w:tc>
          <w:tcPr>
            <w:tcW w:w="399" w:type="dxa"/>
          </w:tcPr>
          <w:p w14:paraId="62891391" w14:textId="2172EE76" w:rsidR="002B6FEA" w:rsidRDefault="002B6FEA" w:rsidP="000A0876">
            <w:pPr>
              <w:rPr>
                <w:noProof/>
              </w:rPr>
            </w:pPr>
            <w:r>
              <w:rPr>
                <w:noProof/>
              </w:rPr>
              <w:drawing>
                <wp:inline distT="0" distB="0" distL="0" distR="0" wp14:anchorId="5132F4BD" wp14:editId="2AE3E8A1">
                  <wp:extent cx="144780" cy="144780"/>
                  <wp:effectExtent l="0" t="0" r="7620" b="762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3E88F59B" w14:textId="77777777" w:rsidTr="00E479E7">
        <w:trPr>
          <w:trHeight w:val="236"/>
          <w:jc w:val="center"/>
        </w:trPr>
        <w:tc>
          <w:tcPr>
            <w:tcW w:w="3849" w:type="dxa"/>
          </w:tcPr>
          <w:p w14:paraId="6E17948B" w14:textId="7CCF9D37" w:rsidR="002B6FEA" w:rsidRDefault="002B6FEA" w:rsidP="000A0876">
            <w:r>
              <w:t>Lens stars</w:t>
            </w:r>
          </w:p>
        </w:tc>
        <w:tc>
          <w:tcPr>
            <w:tcW w:w="399" w:type="dxa"/>
          </w:tcPr>
          <w:p w14:paraId="19AA8A51" w14:textId="0D2625F8" w:rsidR="002B6FEA" w:rsidRDefault="002B6FEA" w:rsidP="000A0876">
            <w:pPr>
              <w:rPr>
                <w:noProof/>
              </w:rPr>
            </w:pPr>
            <w:r>
              <w:rPr>
                <w:noProof/>
              </w:rPr>
              <w:drawing>
                <wp:inline distT="0" distB="0" distL="0" distR="0" wp14:anchorId="0B8B4C40" wp14:editId="79F8ECB7">
                  <wp:extent cx="129540" cy="129540"/>
                  <wp:effectExtent l="0" t="0" r="3810" b="3810"/>
                  <wp:docPr id="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9540" cy="129540"/>
                          </a:xfrm>
                          <a:prstGeom prst="rect">
                            <a:avLst/>
                          </a:prstGeom>
                        </pic:spPr>
                      </pic:pic>
                    </a:graphicData>
                  </a:graphic>
                </wp:inline>
              </w:drawing>
            </w:r>
          </w:p>
        </w:tc>
      </w:tr>
      <w:tr w:rsidR="002B6FEA" w14:paraId="699F9B26" w14:textId="77777777" w:rsidTr="00E479E7">
        <w:trPr>
          <w:trHeight w:val="236"/>
          <w:jc w:val="center"/>
        </w:trPr>
        <w:tc>
          <w:tcPr>
            <w:tcW w:w="3849" w:type="dxa"/>
          </w:tcPr>
          <w:p w14:paraId="5B1211CA" w14:textId="63F1D309" w:rsidR="002B6FEA" w:rsidRPr="00377FDA" w:rsidRDefault="002B6FEA" w:rsidP="000A0876">
            <w:proofErr w:type="spellStart"/>
            <w:r>
              <w:t>imGUI</w:t>
            </w:r>
            <w:proofErr w:type="spellEnd"/>
          </w:p>
        </w:tc>
        <w:tc>
          <w:tcPr>
            <w:tcW w:w="399" w:type="dxa"/>
          </w:tcPr>
          <w:p w14:paraId="5F415D27" w14:textId="77777777" w:rsidR="002B6FEA" w:rsidRDefault="002B6FEA" w:rsidP="000A0876">
            <w:r>
              <w:rPr>
                <w:noProof/>
              </w:rPr>
              <w:drawing>
                <wp:inline distT="0" distB="0" distL="0" distR="0" wp14:anchorId="7F2F3934" wp14:editId="51B280FE">
                  <wp:extent cx="144780" cy="144780"/>
                  <wp:effectExtent l="0" t="0" r="7620" b="762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7FEC999F" w14:textId="77777777" w:rsidTr="00E479E7">
        <w:trPr>
          <w:trHeight w:val="200"/>
          <w:jc w:val="center"/>
        </w:trPr>
        <w:tc>
          <w:tcPr>
            <w:tcW w:w="3849" w:type="dxa"/>
          </w:tcPr>
          <w:p w14:paraId="2B0FF5EB" w14:textId="1668E1FD" w:rsidR="002B6FEA" w:rsidRPr="00377FDA" w:rsidRDefault="00776C6C" w:rsidP="000A0876">
            <w:r>
              <w:t>7 ex</w:t>
            </w:r>
            <w:r w:rsidR="002B6FEA">
              <w:t>t</w:t>
            </w:r>
            <w:r>
              <w:t>ra</w:t>
            </w:r>
            <w:r w:rsidR="002B6FEA">
              <w:t xml:space="preserve"> shaders</w:t>
            </w:r>
          </w:p>
        </w:tc>
        <w:tc>
          <w:tcPr>
            <w:tcW w:w="399" w:type="dxa"/>
          </w:tcPr>
          <w:p w14:paraId="1E5A0E8A" w14:textId="77777777" w:rsidR="002B6FEA" w:rsidRDefault="002B6FEA" w:rsidP="000A0876">
            <w:pPr>
              <w:rPr>
                <w:noProof/>
              </w:rPr>
            </w:pPr>
            <w:r>
              <w:rPr>
                <w:noProof/>
              </w:rPr>
              <w:drawing>
                <wp:inline distT="0" distB="0" distL="0" distR="0" wp14:anchorId="480B68EA" wp14:editId="78C4AE46">
                  <wp:extent cx="144780" cy="144780"/>
                  <wp:effectExtent l="0" t="0" r="7620" b="762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227ADB4" w14:textId="77777777" w:rsidTr="00E479E7">
        <w:trPr>
          <w:trHeight w:val="236"/>
          <w:jc w:val="center"/>
        </w:trPr>
        <w:tc>
          <w:tcPr>
            <w:tcW w:w="3849" w:type="dxa"/>
          </w:tcPr>
          <w:p w14:paraId="32CE72A2" w14:textId="6F005EF8" w:rsidR="002B6FEA" w:rsidRPr="00377FDA" w:rsidRDefault="002B6FEA" w:rsidP="000A0876">
            <w:r>
              <w:t>Depth of field</w:t>
            </w:r>
          </w:p>
        </w:tc>
        <w:tc>
          <w:tcPr>
            <w:tcW w:w="399" w:type="dxa"/>
          </w:tcPr>
          <w:p w14:paraId="35106CB8" w14:textId="77777777" w:rsidR="002B6FEA" w:rsidRDefault="002B6FEA" w:rsidP="000A0876">
            <w:pPr>
              <w:rPr>
                <w:noProof/>
              </w:rPr>
            </w:pPr>
            <w:r>
              <w:rPr>
                <w:noProof/>
              </w:rPr>
              <w:drawing>
                <wp:inline distT="0" distB="0" distL="0" distR="0" wp14:anchorId="2C5EA865" wp14:editId="466EF2FF">
                  <wp:extent cx="129540" cy="129540"/>
                  <wp:effectExtent l="0" t="0" r="3810" b="3810"/>
                  <wp:docPr id="12" name="Graphic 1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9540" cy="129540"/>
                          </a:xfrm>
                          <a:prstGeom prst="rect">
                            <a:avLst/>
                          </a:prstGeom>
                        </pic:spPr>
                      </pic:pic>
                    </a:graphicData>
                  </a:graphic>
                </wp:inline>
              </w:drawing>
            </w:r>
          </w:p>
        </w:tc>
      </w:tr>
    </w:tbl>
    <w:p w14:paraId="25AB7EA7" w14:textId="77777777" w:rsidR="002B6FEA" w:rsidRDefault="002B6FEA"/>
    <w:p w14:paraId="4436EFCB" w14:textId="77777777" w:rsidR="002B6FEA" w:rsidRDefault="002B6FEA"/>
    <w:p w14:paraId="0A2248C9" w14:textId="26CE6498" w:rsidR="007169C6" w:rsidRPr="00504AA4" w:rsidRDefault="00504AA4" w:rsidP="00504AA4">
      <w:pPr>
        <w:rPr>
          <w:rFonts w:ascii="Times New Roman" w:hAnsi="Times New Roman" w:cs="Times New Roman"/>
          <w:b/>
          <w:bCs/>
          <w:sz w:val="32"/>
          <w:szCs w:val="32"/>
        </w:rPr>
      </w:pPr>
      <w:r w:rsidRPr="00504AA4">
        <w:rPr>
          <w:rFonts w:ascii="Times New Roman" w:hAnsi="Times New Roman" w:cs="Times New Roman"/>
          <w:b/>
          <w:bCs/>
          <w:sz w:val="32"/>
          <w:szCs w:val="32"/>
        </w:rPr>
        <w:t xml:space="preserve">1. </w:t>
      </w:r>
      <w:r w:rsidR="00135CB0" w:rsidRPr="00504AA4">
        <w:rPr>
          <w:rFonts w:ascii="Times New Roman" w:hAnsi="Times New Roman" w:cs="Times New Roman"/>
          <w:b/>
          <w:bCs/>
          <w:sz w:val="32"/>
          <w:szCs w:val="32"/>
        </w:rPr>
        <w:t xml:space="preserve">The use of </w:t>
      </w:r>
      <w:r w:rsidR="00135CB0" w:rsidRPr="00504AA4">
        <w:rPr>
          <w:rFonts w:ascii="Times New Roman" w:hAnsi="Times New Roman" w:cs="Times New Roman"/>
          <w:b/>
          <w:bCs/>
          <w:sz w:val="32"/>
          <w:szCs w:val="32"/>
        </w:rPr>
        <w:t>post-processing in a graphics application</w:t>
      </w:r>
    </w:p>
    <w:p w14:paraId="72A83C49" w14:textId="3B1DBFB8" w:rsidR="00135CB0" w:rsidRDefault="00135CB0"/>
    <w:p w14:paraId="7F50D1C7" w14:textId="3A6BD727" w:rsidR="00135CB0" w:rsidRPr="00504AA4" w:rsidRDefault="00504AA4" w:rsidP="00504AA4">
      <w:pPr>
        <w:rPr>
          <w:rFonts w:ascii="Times New Roman" w:hAnsi="Times New Roman" w:cs="Times New Roman"/>
          <w:b/>
          <w:bCs/>
          <w:sz w:val="32"/>
          <w:szCs w:val="32"/>
        </w:rPr>
      </w:pPr>
      <w:r>
        <w:rPr>
          <w:rFonts w:ascii="Times New Roman" w:hAnsi="Times New Roman" w:cs="Times New Roman"/>
          <w:b/>
          <w:bCs/>
          <w:sz w:val="32"/>
          <w:szCs w:val="32"/>
        </w:rPr>
        <w:t xml:space="preserve">2. </w:t>
      </w:r>
      <w:r w:rsidR="00135CB0" w:rsidRPr="00504AA4">
        <w:rPr>
          <w:rFonts w:ascii="Times New Roman" w:hAnsi="Times New Roman" w:cs="Times New Roman"/>
          <w:b/>
          <w:bCs/>
          <w:sz w:val="32"/>
          <w:szCs w:val="32"/>
        </w:rPr>
        <w:t>S</w:t>
      </w:r>
      <w:r w:rsidR="00135CB0" w:rsidRPr="00504AA4">
        <w:rPr>
          <w:rFonts w:ascii="Times New Roman" w:hAnsi="Times New Roman" w:cs="Times New Roman"/>
          <w:b/>
          <w:bCs/>
          <w:sz w:val="32"/>
          <w:szCs w:val="32"/>
        </w:rPr>
        <w:t xml:space="preserve">pecific techniques </w:t>
      </w:r>
      <w:proofErr w:type="gramStart"/>
      <w:r w:rsidR="00135CB0" w:rsidRPr="00504AA4">
        <w:rPr>
          <w:rFonts w:ascii="Times New Roman" w:hAnsi="Times New Roman" w:cs="Times New Roman"/>
          <w:b/>
          <w:bCs/>
          <w:sz w:val="32"/>
          <w:szCs w:val="32"/>
        </w:rPr>
        <w:t>used</w:t>
      </w:r>
      <w:proofErr w:type="gramEnd"/>
    </w:p>
    <w:p w14:paraId="5B704703" w14:textId="77777777" w:rsidR="00E37D8B" w:rsidRDefault="00504AA4">
      <w:pPr>
        <w:rPr>
          <w:rFonts w:ascii="Times New Roman" w:hAnsi="Times New Roman" w:cs="Times New Roman"/>
          <w:b/>
          <w:bCs/>
          <w:sz w:val="26"/>
          <w:szCs w:val="26"/>
        </w:rPr>
      </w:pPr>
      <w:r w:rsidRPr="00504AA4">
        <w:rPr>
          <w:rFonts w:ascii="Times New Roman" w:hAnsi="Times New Roman" w:cs="Times New Roman"/>
          <w:b/>
          <w:bCs/>
          <w:sz w:val="26"/>
          <w:szCs w:val="26"/>
        </w:rPr>
        <w:t>2.1 Gradient tint with changing hue</w:t>
      </w:r>
    </w:p>
    <w:p w14:paraId="7A750843" w14:textId="2EED3E04" w:rsidR="00E15CB2" w:rsidRDefault="005B0145" w:rsidP="000C567F">
      <w:pPr>
        <w:jc w:val="both"/>
        <w:rPr>
          <w:rFonts w:cstheme="minorHAnsi"/>
        </w:rPr>
      </w:pPr>
      <w:r w:rsidRPr="00E37D8B">
        <w:rPr>
          <w:rFonts w:cstheme="minorHAnsi"/>
        </w:rPr>
        <w:t xml:space="preserve">First, two RGB colours are sent over to the GPU side. In the </w:t>
      </w:r>
      <w:proofErr w:type="spellStart"/>
      <w:r w:rsidRPr="00C24813">
        <w:rPr>
          <w:rFonts w:cstheme="minorHAnsi"/>
          <w:b/>
          <w:bCs/>
        </w:rPr>
        <w:t>Tint_pp</w:t>
      </w:r>
      <w:proofErr w:type="spellEnd"/>
      <w:r w:rsidRPr="00E37D8B">
        <w:rPr>
          <w:rFonts w:cstheme="minorHAnsi"/>
        </w:rPr>
        <w:t xml:space="preserve"> shader </w:t>
      </w:r>
      <w:r w:rsidR="00E37D8B">
        <w:rPr>
          <w:rFonts w:cstheme="minorHAnsi"/>
        </w:rPr>
        <w:t xml:space="preserve">they are converted into HSL colour space using functions. Then their hue is gradually increased by the frame time. It is also made sure that the hue </w:t>
      </w:r>
      <w:proofErr w:type="gramStart"/>
      <w:r w:rsidR="00E37D8B">
        <w:rPr>
          <w:rFonts w:cstheme="minorHAnsi"/>
        </w:rPr>
        <w:t>doesn’t</w:t>
      </w:r>
      <w:proofErr w:type="gramEnd"/>
      <w:r w:rsidR="00E37D8B">
        <w:rPr>
          <w:rFonts w:cstheme="minorHAnsi"/>
        </w:rPr>
        <w:t xml:space="preserve"> go out of the 0-360 range. Then it is converted back to RGB colour space and the gradient is calculated using the lerp function. </w:t>
      </w:r>
    </w:p>
    <w:p w14:paraId="5E70DB9E" w14:textId="01D34064" w:rsidR="00E37D8B" w:rsidRPr="00E37D8B" w:rsidRDefault="00E37D8B" w:rsidP="000C567F">
      <w:pPr>
        <w:jc w:val="both"/>
        <w:rPr>
          <w:rFonts w:ascii="Times New Roman" w:hAnsi="Times New Roman" w:cs="Times New Roman"/>
          <w:b/>
          <w:bCs/>
          <w:sz w:val="26"/>
          <w:szCs w:val="26"/>
        </w:rPr>
      </w:pPr>
      <w:r>
        <w:rPr>
          <w:rFonts w:cstheme="minorHAnsi"/>
        </w:rPr>
        <w:t xml:space="preserve">Finally, the scene texture is </w:t>
      </w:r>
      <w:proofErr w:type="gramStart"/>
      <w:r>
        <w:rPr>
          <w:rFonts w:cstheme="minorHAnsi"/>
        </w:rPr>
        <w:t>sampled</w:t>
      </w:r>
      <w:proofErr w:type="gramEnd"/>
      <w:r>
        <w:rPr>
          <w:rFonts w:cstheme="minorHAnsi"/>
        </w:rPr>
        <w:t xml:space="preserve"> and it is multiplicatively blended with the gradient colour.</w:t>
      </w:r>
    </w:p>
    <w:p w14:paraId="72F65B5D" w14:textId="131D4DC1"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2.2 Box blur</w:t>
      </w:r>
    </w:p>
    <w:p w14:paraId="663CA480" w14:textId="1D63BBDD" w:rsidR="000C567F" w:rsidRDefault="000C567F" w:rsidP="002D4F8F">
      <w:pPr>
        <w:jc w:val="both"/>
        <w:rPr>
          <w:rFonts w:cstheme="minorHAnsi"/>
        </w:rPr>
      </w:pPr>
      <w:r w:rsidRPr="000C567F">
        <w:rPr>
          <w:rFonts w:cstheme="minorHAnsi"/>
        </w:rPr>
        <w:t xml:space="preserve">A simple </w:t>
      </w:r>
      <w:r>
        <w:rPr>
          <w:rFonts w:cstheme="minorHAnsi"/>
        </w:rPr>
        <w:t>one-pass blur</w:t>
      </w:r>
      <w:r w:rsidRPr="000C567F">
        <w:rPr>
          <w:rFonts w:cstheme="minorHAnsi"/>
        </w:rPr>
        <w:t xml:space="preserve"> effect can be implemented using the box blur algorithm.</w:t>
      </w:r>
      <w:r>
        <w:rPr>
          <w:rFonts w:cstheme="minorHAnsi"/>
        </w:rPr>
        <w:t xml:space="preserve"> The surrounding neighbouring pixels </w:t>
      </w:r>
      <w:r w:rsidR="002D4F8F">
        <w:rPr>
          <w:rFonts w:cstheme="minorHAnsi"/>
        </w:rPr>
        <w:t xml:space="preserve">and the pixel itself </w:t>
      </w:r>
      <w:r>
        <w:rPr>
          <w:rFonts w:cstheme="minorHAnsi"/>
        </w:rPr>
        <w:t>are averaged. It is unweighted</w:t>
      </w:r>
      <w:r w:rsidR="002D4F8F">
        <w:rPr>
          <w:rFonts w:cstheme="minorHAnsi"/>
        </w:rPr>
        <w:t>, so all pixels contribute the same amount to the final image unlike in Gaussian blur</w:t>
      </w:r>
      <w:r>
        <w:rPr>
          <w:rFonts w:cstheme="minorHAnsi"/>
        </w:rPr>
        <w:t xml:space="preserve">. </w:t>
      </w:r>
    </w:p>
    <w:p w14:paraId="162ACB07" w14:textId="34EB85C8" w:rsidR="002D4F8F" w:rsidRDefault="002D4F8F" w:rsidP="002D4F8F">
      <w:pPr>
        <w:jc w:val="both"/>
        <w:rPr>
          <w:rFonts w:cstheme="minorHAnsi"/>
        </w:rPr>
      </w:pPr>
      <w:r>
        <w:rPr>
          <w:rFonts w:cstheme="minorHAnsi"/>
        </w:rPr>
        <w:t xml:space="preserve">A motion blur effect was also added to this </w:t>
      </w:r>
      <w:r w:rsidR="00C24813">
        <w:rPr>
          <w:rFonts w:cstheme="minorHAnsi"/>
        </w:rPr>
        <w:t>shader (</w:t>
      </w:r>
      <w:proofErr w:type="spellStart"/>
      <w:r w:rsidR="00C24813" w:rsidRPr="00C24813">
        <w:rPr>
          <w:rFonts w:cstheme="minorHAnsi"/>
          <w:b/>
          <w:bCs/>
        </w:rPr>
        <w:t>Blur_pp</w:t>
      </w:r>
      <w:proofErr w:type="spellEnd"/>
      <w:r w:rsidR="00C24813">
        <w:rPr>
          <w:rFonts w:cstheme="minorHAnsi"/>
        </w:rPr>
        <w:t>)</w:t>
      </w:r>
      <w:r>
        <w:rPr>
          <w:rFonts w:cstheme="minorHAnsi"/>
        </w:rPr>
        <w:t xml:space="preserve">. This technique blends the previous frames together using alpha blending. When motion blur is enabled, the alpha return value in the shader is set to 0.1. This is how much of the new frame is blended onto the existing one. </w:t>
      </w:r>
    </w:p>
    <w:p w14:paraId="34742D78" w14:textId="13B2034C" w:rsidR="00E37D8B" w:rsidRDefault="00711A97" w:rsidP="0008673D">
      <w:pPr>
        <w:jc w:val="both"/>
        <w:rPr>
          <w:rFonts w:cstheme="minorHAnsi"/>
          <w:sz w:val="26"/>
          <w:szCs w:val="26"/>
        </w:rPr>
      </w:pPr>
      <w:r>
        <w:rPr>
          <w:rFonts w:cstheme="minorHAnsi"/>
        </w:rPr>
        <w:t xml:space="preserve">The motion blur </w:t>
      </w:r>
      <w:proofErr w:type="gramStart"/>
      <w:r>
        <w:rPr>
          <w:rFonts w:cstheme="minorHAnsi"/>
        </w:rPr>
        <w:t>doesn’t</w:t>
      </w:r>
      <w:proofErr w:type="gramEnd"/>
      <w:r>
        <w:rPr>
          <w:rFonts w:cstheme="minorHAnsi"/>
        </w:rPr>
        <w:t xml:space="preserve"> work the best if there are other post-processes on. It work</w:t>
      </w:r>
      <w:r w:rsidR="00401668">
        <w:rPr>
          <w:rFonts w:cstheme="minorHAnsi"/>
        </w:rPr>
        <w:t>s</w:t>
      </w:r>
      <w:r>
        <w:rPr>
          <w:rFonts w:cstheme="minorHAnsi"/>
        </w:rPr>
        <w:t xml:space="preserve"> well with most full</w:t>
      </w:r>
      <w:r w:rsidR="003C0769">
        <w:rPr>
          <w:rFonts w:cstheme="minorHAnsi"/>
        </w:rPr>
        <w:t>-</w:t>
      </w:r>
      <w:r>
        <w:rPr>
          <w:rFonts w:cstheme="minorHAnsi"/>
        </w:rPr>
        <w:t>screen post-processes</w:t>
      </w:r>
      <w:r w:rsidR="003A691D">
        <w:rPr>
          <w:rFonts w:cstheme="minorHAnsi"/>
        </w:rPr>
        <w:t xml:space="preserve"> (except bloom)</w:t>
      </w:r>
      <w:r>
        <w:rPr>
          <w:rFonts w:cstheme="minorHAnsi"/>
        </w:rPr>
        <w:t>, but it looks a bit strange with polygon and area post-processing.</w:t>
      </w:r>
      <w:r w:rsidR="00D522B1">
        <w:rPr>
          <w:rFonts w:cstheme="minorHAnsi"/>
        </w:rPr>
        <w:t xml:space="preserve"> It is rendered before all the other post-processes.</w:t>
      </w:r>
      <w:r w:rsidR="00401668">
        <w:rPr>
          <w:rFonts w:cstheme="minorHAnsi"/>
        </w:rPr>
        <w:t xml:space="preserve"> It can be switched on and off.</w:t>
      </w:r>
    </w:p>
    <w:p w14:paraId="5F37DE45" w14:textId="7D56D375" w:rsidR="0008673D" w:rsidRDefault="0008673D" w:rsidP="0008673D">
      <w:pPr>
        <w:jc w:val="both"/>
        <w:rPr>
          <w:rFonts w:cstheme="minorHAnsi"/>
          <w:sz w:val="26"/>
          <w:szCs w:val="26"/>
        </w:rPr>
      </w:pPr>
    </w:p>
    <w:p w14:paraId="06FB19E8" w14:textId="77777777" w:rsidR="0008673D" w:rsidRPr="0008673D" w:rsidRDefault="0008673D" w:rsidP="0008673D">
      <w:pPr>
        <w:jc w:val="both"/>
        <w:rPr>
          <w:rFonts w:cstheme="minorHAnsi"/>
          <w:sz w:val="26"/>
          <w:szCs w:val="26"/>
        </w:rPr>
      </w:pPr>
    </w:p>
    <w:p w14:paraId="2538315C" w14:textId="6A1D8A0F"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2.3 Underwater</w:t>
      </w:r>
    </w:p>
    <w:p w14:paraId="0A4644CF" w14:textId="0E72F403" w:rsidR="0008673D" w:rsidRDefault="0008673D" w:rsidP="009E529E">
      <w:pPr>
        <w:jc w:val="both"/>
        <w:rPr>
          <w:rFonts w:cstheme="minorHAnsi"/>
        </w:rPr>
      </w:pPr>
      <w:r w:rsidRPr="0008673D">
        <w:rPr>
          <w:rFonts w:cstheme="minorHAnsi"/>
        </w:rPr>
        <w:t>This shader</w:t>
      </w:r>
      <w:r w:rsidR="009E529E">
        <w:rPr>
          <w:rFonts w:cstheme="minorHAnsi"/>
        </w:rPr>
        <w:t xml:space="preserve"> (</w:t>
      </w:r>
      <w:proofErr w:type="spellStart"/>
      <w:r w:rsidR="009E529E" w:rsidRPr="009E529E">
        <w:rPr>
          <w:rFonts w:cstheme="minorHAnsi"/>
          <w:b/>
          <w:bCs/>
        </w:rPr>
        <w:t>Water_pp</w:t>
      </w:r>
      <w:proofErr w:type="spellEnd"/>
      <w:r w:rsidR="009E529E">
        <w:rPr>
          <w:rFonts w:cstheme="minorHAnsi"/>
        </w:rPr>
        <w:t>)</w:t>
      </w:r>
      <w:r w:rsidRPr="0008673D">
        <w:rPr>
          <w:rFonts w:cstheme="minorHAnsi"/>
        </w:rPr>
        <w:t xml:space="preserve"> uses </w:t>
      </w:r>
      <w:proofErr w:type="gramStart"/>
      <w:r w:rsidRPr="0008673D">
        <w:rPr>
          <w:rFonts w:cstheme="minorHAnsi"/>
        </w:rPr>
        <w:t>both of the previous</w:t>
      </w:r>
      <w:proofErr w:type="gramEnd"/>
      <w:r w:rsidRPr="0008673D">
        <w:rPr>
          <w:rFonts w:cstheme="minorHAnsi"/>
        </w:rPr>
        <w:t xml:space="preserve"> techniques and also wobbles the </w:t>
      </w:r>
      <w:r>
        <w:rPr>
          <w:rFonts w:cstheme="minorHAnsi"/>
        </w:rPr>
        <w:t>screen</w:t>
      </w:r>
      <w:r w:rsidRPr="0008673D">
        <w:rPr>
          <w:rFonts w:cstheme="minorHAnsi"/>
        </w:rPr>
        <w:t>.</w:t>
      </w:r>
      <w:r>
        <w:rPr>
          <w:rFonts w:cstheme="minorHAnsi"/>
        </w:rPr>
        <w:t xml:space="preserve"> </w:t>
      </w:r>
    </w:p>
    <w:p w14:paraId="0E095887" w14:textId="10DD8D94" w:rsidR="0008673D" w:rsidRPr="0008673D" w:rsidRDefault="0008673D" w:rsidP="009E529E">
      <w:pPr>
        <w:jc w:val="both"/>
        <w:rPr>
          <w:rFonts w:cstheme="minorHAnsi"/>
        </w:rPr>
      </w:pPr>
      <w:r>
        <w:rPr>
          <w:rFonts w:cstheme="minorHAnsi"/>
        </w:rPr>
        <w:t xml:space="preserve">First, the UVs are </w:t>
      </w:r>
      <w:r w:rsidR="009E529E">
        <w:rPr>
          <w:rFonts w:cstheme="minorHAnsi"/>
        </w:rPr>
        <w:t>manipulated</w:t>
      </w:r>
      <w:r>
        <w:rPr>
          <w:rFonts w:cstheme="minorHAnsi"/>
        </w:rPr>
        <w:t xml:space="preserve"> using sin and the frame time constant that was sent over to the GPU.</w:t>
      </w:r>
      <w:r w:rsidR="009E529E">
        <w:rPr>
          <w:rFonts w:cstheme="minorHAnsi"/>
        </w:rPr>
        <w:t xml:space="preserve"> </w:t>
      </w:r>
      <w:r>
        <w:rPr>
          <w:rFonts w:cstheme="minorHAnsi"/>
        </w:rPr>
        <w:t>Then, the image is blurred using box blur, and multiplicatively blended with a bluish greenish RGB colour sent over.</w:t>
      </w:r>
    </w:p>
    <w:p w14:paraId="70873A75" w14:textId="51F32770"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2.4 Multiple effects</w:t>
      </w:r>
    </w:p>
    <w:p w14:paraId="54E0706B" w14:textId="1E8D1513"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2.5 Gaussian blur</w:t>
      </w:r>
    </w:p>
    <w:p w14:paraId="256E371F" w14:textId="77777777" w:rsidR="009E529E" w:rsidRDefault="009E529E">
      <w:pPr>
        <w:rPr>
          <w:rFonts w:ascii="Times New Roman" w:hAnsi="Times New Roman" w:cs="Times New Roman"/>
          <w:b/>
          <w:bCs/>
          <w:sz w:val="26"/>
          <w:szCs w:val="26"/>
        </w:rPr>
      </w:pPr>
    </w:p>
    <w:p w14:paraId="6DD75C20" w14:textId="1045631A"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2.6 Retro mode (Pixelated)</w:t>
      </w:r>
    </w:p>
    <w:p w14:paraId="50F790D2" w14:textId="7BDF0291" w:rsidR="009E529E" w:rsidRDefault="00401668">
      <w:pPr>
        <w:rPr>
          <w:rFonts w:cstheme="minorHAnsi"/>
        </w:rPr>
      </w:pPr>
      <w:r w:rsidRPr="00401668">
        <w:rPr>
          <w:rFonts w:cstheme="minorHAnsi"/>
        </w:rPr>
        <w:t>This shader</w:t>
      </w:r>
      <w:r w:rsidR="00C72B85">
        <w:rPr>
          <w:rFonts w:cstheme="minorHAnsi"/>
        </w:rPr>
        <w:t xml:space="preserve"> (</w:t>
      </w:r>
      <w:proofErr w:type="spellStart"/>
      <w:r w:rsidR="00C72B85" w:rsidRPr="00C72B85">
        <w:rPr>
          <w:rFonts w:cstheme="minorHAnsi"/>
          <w:b/>
          <w:bCs/>
        </w:rPr>
        <w:t>Pixelated_pp</w:t>
      </w:r>
      <w:proofErr w:type="spellEnd"/>
      <w:r w:rsidR="00C72B85">
        <w:rPr>
          <w:rFonts w:cstheme="minorHAnsi"/>
        </w:rPr>
        <w:t xml:space="preserve">) divides the screen into rectangles. The size of the sides of the rectangles are decided by the passed value </w:t>
      </w:r>
      <w:proofErr w:type="spellStart"/>
      <w:r w:rsidR="00C72B85">
        <w:rPr>
          <w:rFonts w:cstheme="minorHAnsi"/>
        </w:rPr>
        <w:t>gPixelSize</w:t>
      </w:r>
      <w:proofErr w:type="spellEnd"/>
      <w:r w:rsidR="00C72B85">
        <w:rPr>
          <w:rFonts w:cstheme="minorHAnsi"/>
        </w:rPr>
        <w:t xml:space="preserve">, and </w:t>
      </w:r>
      <w:proofErr w:type="spellStart"/>
      <w:r w:rsidR="00C72B85">
        <w:rPr>
          <w:rFonts w:cstheme="minorHAnsi"/>
        </w:rPr>
        <w:t>dy</w:t>
      </w:r>
      <w:proofErr w:type="spellEnd"/>
      <w:r w:rsidR="00C72B85">
        <w:rPr>
          <w:rFonts w:cstheme="minorHAnsi"/>
        </w:rPr>
        <w:t xml:space="preserve"> and dx. Then, these rectangles are filled with one colour that is sampled from their lower left corners. </w:t>
      </w:r>
    </w:p>
    <w:p w14:paraId="35727747" w14:textId="2EAB8AE8" w:rsidR="00C72B85" w:rsidRPr="00401668" w:rsidRDefault="00C72B85">
      <w:pPr>
        <w:rPr>
          <w:rFonts w:cstheme="minorHAnsi"/>
        </w:rPr>
      </w:pPr>
      <w:r>
        <w:rPr>
          <w:rFonts w:cstheme="minorHAnsi"/>
          <w:noProof/>
        </w:rPr>
        <w:drawing>
          <wp:inline distT="0" distB="0" distL="0" distR="0" wp14:anchorId="05FCBC61" wp14:editId="17A8738E">
            <wp:extent cx="5731510" cy="86169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61695"/>
                    </a:xfrm>
                    <a:prstGeom prst="rect">
                      <a:avLst/>
                    </a:prstGeom>
                  </pic:spPr>
                </pic:pic>
              </a:graphicData>
            </a:graphic>
          </wp:inline>
        </w:drawing>
      </w:r>
    </w:p>
    <w:p w14:paraId="354DD9DF" w14:textId="7AD0872A"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2.7 Bloom</w:t>
      </w:r>
    </w:p>
    <w:p w14:paraId="5C1EDE5C" w14:textId="5D2094FB"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2.8 Polygon post-processing</w:t>
      </w:r>
    </w:p>
    <w:p w14:paraId="4600504D" w14:textId="27E4DCE8" w:rsidR="00504AA4" w:rsidRDefault="00504AA4">
      <w:pPr>
        <w:rPr>
          <w:rFonts w:ascii="Times New Roman" w:hAnsi="Times New Roman" w:cs="Times New Roman"/>
          <w:b/>
          <w:bCs/>
          <w:sz w:val="26"/>
          <w:szCs w:val="26"/>
        </w:rPr>
      </w:pPr>
      <w:r>
        <w:rPr>
          <w:rFonts w:ascii="Times New Roman" w:hAnsi="Times New Roman" w:cs="Times New Roman"/>
          <w:b/>
          <w:bCs/>
          <w:sz w:val="26"/>
          <w:szCs w:val="26"/>
        </w:rPr>
        <w:t xml:space="preserve">2.9 </w:t>
      </w:r>
      <w:r w:rsidR="00D56F6D">
        <w:rPr>
          <w:rFonts w:ascii="Times New Roman" w:hAnsi="Times New Roman" w:cs="Times New Roman"/>
          <w:b/>
          <w:bCs/>
          <w:sz w:val="26"/>
          <w:szCs w:val="26"/>
        </w:rPr>
        <w:t>Additional shaders</w:t>
      </w:r>
    </w:p>
    <w:p w14:paraId="11FB83FB" w14:textId="34ECF541" w:rsidR="00D56F6D" w:rsidRDefault="00D56F6D" w:rsidP="00D56F6D">
      <w:pPr>
        <w:pStyle w:val="Heading3"/>
      </w:pPr>
      <w:r>
        <w:t>2.9.1 Edge detection and Neon</w:t>
      </w:r>
    </w:p>
    <w:p w14:paraId="01898F04" w14:textId="093EF777" w:rsidR="00D56F6D" w:rsidRDefault="00D56F6D" w:rsidP="00D56F6D">
      <w:pPr>
        <w:pStyle w:val="Heading3"/>
      </w:pPr>
      <w:r>
        <w:t>2.9.2 Chromatic Aberration</w:t>
      </w:r>
    </w:p>
    <w:p w14:paraId="4FA8511E" w14:textId="186DFA0F" w:rsidR="00D56F6D" w:rsidRDefault="00D56F6D" w:rsidP="00D56F6D">
      <w:pPr>
        <w:pStyle w:val="Heading3"/>
      </w:pPr>
      <w:r>
        <w:t>2.9.3 Paint effect</w:t>
      </w:r>
    </w:p>
    <w:p w14:paraId="4E1ED76F" w14:textId="59F8467E" w:rsidR="00D56F6D" w:rsidRDefault="00D56F6D" w:rsidP="00D56F6D">
      <w:pPr>
        <w:pStyle w:val="Heading3"/>
      </w:pPr>
      <w:r>
        <w:t>2.9.4 Frost effect</w:t>
      </w:r>
    </w:p>
    <w:p w14:paraId="24B52C63" w14:textId="59E530A4" w:rsidR="00D56F6D" w:rsidRDefault="00D56F6D" w:rsidP="00D56F6D">
      <w:pPr>
        <w:pStyle w:val="Heading3"/>
      </w:pPr>
      <w:r>
        <w:t>2.9.5 Posterization</w:t>
      </w:r>
    </w:p>
    <w:p w14:paraId="4887E62F" w14:textId="62ABB03F" w:rsidR="00D56F6D" w:rsidRDefault="00D56F6D" w:rsidP="00D56F6D">
      <w:pPr>
        <w:pStyle w:val="Heading3"/>
      </w:pPr>
      <w:r>
        <w:t>2.9.6 Negative</w:t>
      </w:r>
    </w:p>
    <w:p w14:paraId="6F955672" w14:textId="328D8074" w:rsidR="00D56F6D" w:rsidRPr="00D56F6D" w:rsidRDefault="00D56F6D" w:rsidP="00D56F6D"/>
    <w:p w14:paraId="55591085" w14:textId="77777777" w:rsidR="00D56F6D" w:rsidRPr="00504AA4" w:rsidRDefault="00D56F6D">
      <w:pPr>
        <w:rPr>
          <w:rFonts w:ascii="Times New Roman" w:hAnsi="Times New Roman" w:cs="Times New Roman"/>
          <w:b/>
          <w:bCs/>
          <w:sz w:val="26"/>
          <w:szCs w:val="26"/>
        </w:rPr>
      </w:pPr>
    </w:p>
    <w:p w14:paraId="67335466" w14:textId="6D1384B1" w:rsidR="00135CB0" w:rsidRPr="00504AA4" w:rsidRDefault="00504AA4" w:rsidP="00504AA4">
      <w:pPr>
        <w:rPr>
          <w:rFonts w:ascii="Times New Roman" w:hAnsi="Times New Roman" w:cs="Times New Roman"/>
          <w:b/>
          <w:bCs/>
          <w:sz w:val="32"/>
          <w:szCs w:val="32"/>
        </w:rPr>
      </w:pPr>
      <w:r w:rsidRPr="00504AA4">
        <w:rPr>
          <w:rFonts w:ascii="Times New Roman" w:hAnsi="Times New Roman" w:cs="Times New Roman"/>
          <w:b/>
          <w:bCs/>
          <w:sz w:val="32"/>
          <w:szCs w:val="32"/>
        </w:rPr>
        <w:t xml:space="preserve">3. </w:t>
      </w:r>
      <w:r w:rsidR="00211836" w:rsidRPr="00504AA4">
        <w:rPr>
          <w:rFonts w:ascii="Times New Roman" w:hAnsi="Times New Roman" w:cs="Times New Roman"/>
          <w:b/>
          <w:bCs/>
          <w:sz w:val="32"/>
          <w:szCs w:val="32"/>
        </w:rPr>
        <w:t>I</w:t>
      </w:r>
      <w:r w:rsidR="00135CB0" w:rsidRPr="00504AA4">
        <w:rPr>
          <w:rFonts w:ascii="Times New Roman" w:hAnsi="Times New Roman" w:cs="Times New Roman"/>
          <w:b/>
          <w:bCs/>
          <w:sz w:val="32"/>
          <w:szCs w:val="32"/>
        </w:rPr>
        <w:t xml:space="preserve">mprovements </w:t>
      </w:r>
      <w:r w:rsidR="00135CB0" w:rsidRPr="00504AA4">
        <w:rPr>
          <w:rFonts w:ascii="Times New Roman" w:hAnsi="Times New Roman" w:cs="Times New Roman"/>
          <w:b/>
          <w:bCs/>
          <w:sz w:val="32"/>
          <w:szCs w:val="32"/>
        </w:rPr>
        <w:t>and</w:t>
      </w:r>
      <w:r w:rsidR="00135CB0" w:rsidRPr="00504AA4">
        <w:rPr>
          <w:rFonts w:ascii="Times New Roman" w:hAnsi="Times New Roman" w:cs="Times New Roman"/>
          <w:b/>
          <w:bCs/>
          <w:sz w:val="32"/>
          <w:szCs w:val="32"/>
        </w:rPr>
        <w:t xml:space="preserve"> extensions</w:t>
      </w:r>
    </w:p>
    <w:p w14:paraId="7B8BA5B9" w14:textId="16A8E7CD" w:rsidR="00211836" w:rsidRDefault="00211836" w:rsidP="00211836">
      <w:pPr>
        <w:jc w:val="both"/>
      </w:pPr>
      <w:r w:rsidRPr="00211836">
        <w:t xml:space="preserve">Bigger kernel size for the Gaussian blur. Variable blur strength, by increasing and decreasing the kernel. </w:t>
      </w:r>
      <w:r>
        <w:t xml:space="preserve">The kernel can be dynamically calculated by using </w:t>
      </w:r>
      <w:r w:rsidRPr="00342994">
        <w:rPr>
          <w:highlight w:val="yellow"/>
        </w:rPr>
        <w:t>the Gaussian formula.</w:t>
      </w:r>
      <w:r>
        <w:t xml:space="preserve"> </w:t>
      </w:r>
    </w:p>
    <w:p w14:paraId="68D15A05" w14:textId="785B9ED2" w:rsidR="00342994" w:rsidRDefault="00342994" w:rsidP="00211836">
      <w:pPr>
        <w:jc w:val="both"/>
      </w:pPr>
      <w:r>
        <w:t>Implementing depth of field and screen space ambient occlusion.</w:t>
      </w:r>
    </w:p>
    <w:p w14:paraId="65AF3305" w14:textId="0D45436D" w:rsidR="00D56F6D" w:rsidRDefault="00342994" w:rsidP="00211836">
      <w:pPr>
        <w:jc w:val="both"/>
      </w:pPr>
      <w:r>
        <w:t xml:space="preserve">Implementing a realistic watercolour effect. </w:t>
      </w:r>
    </w:p>
    <w:p w14:paraId="37478F3F" w14:textId="339EC785" w:rsidR="00342994" w:rsidRDefault="00342994" w:rsidP="00211836">
      <w:pPr>
        <w:jc w:val="both"/>
      </w:pPr>
      <w:r>
        <w:t xml:space="preserve">Being able to change the area post-process too. </w:t>
      </w:r>
    </w:p>
    <w:p w14:paraId="6D5906A4" w14:textId="353862B2" w:rsidR="00342994" w:rsidRDefault="00342994" w:rsidP="00211836">
      <w:pPr>
        <w:jc w:val="both"/>
      </w:pPr>
      <w:r>
        <w:lastRenderedPageBreak/>
        <w:t xml:space="preserve">More sophisticated user interface. </w:t>
      </w:r>
    </w:p>
    <w:p w14:paraId="4F2F260C" w14:textId="537F4F34" w:rsidR="00D56F6D" w:rsidRPr="00211836" w:rsidRDefault="00D56F6D" w:rsidP="00211836">
      <w:pPr>
        <w:jc w:val="both"/>
      </w:pPr>
      <w:r>
        <w:t>RGB to HSL conversion in C++</w:t>
      </w:r>
    </w:p>
    <w:sectPr w:rsidR="00D56F6D" w:rsidRPr="00211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73A"/>
    <w:multiLevelType w:val="multilevel"/>
    <w:tmpl w:val="FEA835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552BE"/>
    <w:multiLevelType w:val="hybridMultilevel"/>
    <w:tmpl w:val="E6481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A71F0C"/>
    <w:multiLevelType w:val="hybridMultilevel"/>
    <w:tmpl w:val="781C6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D6DFA"/>
    <w:multiLevelType w:val="hybridMultilevel"/>
    <w:tmpl w:val="FEA83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3B4CD0"/>
    <w:multiLevelType w:val="hybridMultilevel"/>
    <w:tmpl w:val="5B147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F1"/>
    <w:rsid w:val="0008673D"/>
    <w:rsid w:val="000C567F"/>
    <w:rsid w:val="00135CB0"/>
    <w:rsid w:val="00211836"/>
    <w:rsid w:val="00282EC9"/>
    <w:rsid w:val="002B6FEA"/>
    <w:rsid w:val="002D4F8F"/>
    <w:rsid w:val="00342994"/>
    <w:rsid w:val="003A691D"/>
    <w:rsid w:val="003C0769"/>
    <w:rsid w:val="00401668"/>
    <w:rsid w:val="00404F0B"/>
    <w:rsid w:val="004E50F1"/>
    <w:rsid w:val="00504AA4"/>
    <w:rsid w:val="005B0145"/>
    <w:rsid w:val="00711A97"/>
    <w:rsid w:val="007169C6"/>
    <w:rsid w:val="00776C6C"/>
    <w:rsid w:val="008C6C2C"/>
    <w:rsid w:val="009E529E"/>
    <w:rsid w:val="00BF096E"/>
    <w:rsid w:val="00C24813"/>
    <w:rsid w:val="00C72B85"/>
    <w:rsid w:val="00D522B1"/>
    <w:rsid w:val="00D56F6D"/>
    <w:rsid w:val="00E15CB2"/>
    <w:rsid w:val="00E37D8B"/>
    <w:rsid w:val="00E479E7"/>
    <w:rsid w:val="00EE58C7"/>
    <w:rsid w:val="00F06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9846"/>
  <w15:chartTrackingRefBased/>
  <w15:docId w15:val="{D0DD3496-005B-4DB5-AF7A-1F227D96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994"/>
    <w:pPr>
      <w:ind w:left="720"/>
      <w:contextualSpacing/>
    </w:pPr>
  </w:style>
  <w:style w:type="character" w:customStyle="1" w:styleId="Heading2Char">
    <w:name w:val="Heading 2 Char"/>
    <w:basedOn w:val="DefaultParagraphFont"/>
    <w:link w:val="Heading2"/>
    <w:uiPriority w:val="9"/>
    <w:rsid w:val="00D56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6F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3555</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Veszeli</dc:creator>
  <cp:keywords/>
  <dc:description/>
  <cp:lastModifiedBy>Lili Veszeli</cp:lastModifiedBy>
  <cp:revision>20</cp:revision>
  <dcterms:created xsi:type="dcterms:W3CDTF">2021-04-09T02:21:00Z</dcterms:created>
  <dcterms:modified xsi:type="dcterms:W3CDTF">2021-04-11T16:24:00Z</dcterms:modified>
</cp:coreProperties>
</file>