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B82FFF" w14:textId="77777777" w:rsidR="00EA01B6" w:rsidRDefault="00EA01B6" w:rsidP="00275A28">
      <w:pPr>
        <w:pStyle w:val="Heading1"/>
      </w:pPr>
      <w:bookmarkStart w:id="0" w:name="_Toc55206500"/>
      <w:bookmarkStart w:id="1" w:name="_Hlk56637142"/>
      <w:bookmarkEnd w:id="1"/>
      <w:r>
        <w:t>Background and Related Work</w:t>
      </w:r>
      <w:bookmarkEnd w:id="0"/>
    </w:p>
    <w:p w14:paraId="05200E82" w14:textId="1DE69D87" w:rsidR="002A2526" w:rsidRDefault="00275A28" w:rsidP="00486D02">
      <w:pPr>
        <w:pStyle w:val="Heading2"/>
      </w:pPr>
      <w:bookmarkStart w:id="2" w:name="_Toc55206501"/>
      <w:r w:rsidRPr="002A2526">
        <w:t>Introduction</w:t>
      </w:r>
    </w:p>
    <w:p w14:paraId="195A6A88" w14:textId="77777777" w:rsidR="0063771E" w:rsidRDefault="0063771E" w:rsidP="004B6EFE"/>
    <w:p w14:paraId="1878805D" w14:textId="49E98DC4" w:rsidR="004B6EFE" w:rsidRPr="004B6EFE" w:rsidRDefault="00424401" w:rsidP="0063771E">
      <w:pPr>
        <w:jc w:val="both"/>
      </w:pPr>
      <w:r>
        <w:t xml:space="preserve">My software will convert a picture into a cross stitch pattern. The user will be able to edit the pattern and customize it using different features of the program. </w:t>
      </w:r>
      <w:r w:rsidR="00512392">
        <w:t>continue</w:t>
      </w:r>
    </w:p>
    <w:p w14:paraId="77C6F00B" w14:textId="28C118CC" w:rsidR="00B74EBF" w:rsidRPr="002A2526" w:rsidRDefault="00546E70" w:rsidP="00B74EBF">
      <w:pPr>
        <w:pStyle w:val="Heading2"/>
      </w:pPr>
      <w:r>
        <w:t>Cross Stitch</w:t>
      </w:r>
    </w:p>
    <w:p w14:paraId="75E96DC4" w14:textId="477D8190" w:rsidR="00347D37" w:rsidRPr="00D467D8" w:rsidRDefault="00E748F9" w:rsidP="00347D37">
      <w:pPr>
        <w:pStyle w:val="Heading3"/>
        <w:rPr>
          <w:b/>
          <w:bCs/>
        </w:rPr>
      </w:pPr>
      <w:r w:rsidRPr="00D467D8">
        <w:rPr>
          <w:b/>
          <w:bCs/>
        </w:rPr>
        <w:t xml:space="preserve">History and </w:t>
      </w:r>
      <w:r w:rsidR="00546E70" w:rsidRPr="00D467D8">
        <w:rPr>
          <w:b/>
          <w:bCs/>
        </w:rPr>
        <w:t>Basics</w:t>
      </w:r>
    </w:p>
    <w:p w14:paraId="4293F8A3" w14:textId="052C4E17" w:rsidR="00E748F9" w:rsidRDefault="00E43675" w:rsidP="00F57DB1">
      <w:pPr>
        <w:jc w:val="both"/>
      </w:pPr>
      <w:r>
        <w:t>Cross stitching is a type of embroidery stitch art (Setiabudi et al</w:t>
      </w:r>
      <w:r w:rsidR="00A0424C">
        <w:t>.</w:t>
      </w:r>
      <w:r>
        <w:t xml:space="preserve">, 2017). </w:t>
      </w:r>
      <w:r w:rsidR="003B015F">
        <w:t>A picture is created using colourful thread and little cross shaped stitches</w:t>
      </w:r>
      <w:r w:rsidR="00E748F9">
        <w:t xml:space="preserve"> on fabric</w:t>
      </w:r>
      <w:r w:rsidR="003B015F">
        <w:t xml:space="preserve">. </w:t>
      </w:r>
      <w:r w:rsidR="000018FF">
        <w:t xml:space="preserve">Usually two strands of cotton thread </w:t>
      </w:r>
      <w:r w:rsidR="00DD799D">
        <w:t>are</w:t>
      </w:r>
      <w:r w:rsidR="000018FF">
        <w:t xml:space="preserve"> used (Dyer, 1997). </w:t>
      </w:r>
      <w:r w:rsidR="006F64AD">
        <w:t>The stitching is done on fabric that has small holes</w:t>
      </w:r>
      <w:r w:rsidR="00DD799D">
        <w:t>: a</w:t>
      </w:r>
      <w:r w:rsidR="006F64AD">
        <w:t xml:space="preserve">ida or evenweave. The colour range of the threads can be vast, the most widely used is made by DMC. There are only a few types of stitches since the final result should look uniform. The simple cross is used most of the time, however a half stitch, quarter stitch, three-quarter stitch and backstitching is also used occasionally </w:t>
      </w:r>
      <w:r w:rsidR="006F64AD">
        <w:t>(Atkinson &amp; Roberts, 1999)</w:t>
      </w:r>
      <w:r w:rsidR="006F64AD">
        <w:t xml:space="preserve">. </w:t>
      </w:r>
    </w:p>
    <w:p w14:paraId="38D3506A" w14:textId="77777777" w:rsidR="00E748F9" w:rsidRDefault="00E748F9" w:rsidP="00E748F9">
      <w:pPr>
        <w:keepNext/>
        <w:jc w:val="center"/>
      </w:pPr>
      <w:r>
        <w:rPr>
          <w:noProof/>
        </w:rPr>
        <w:drawing>
          <wp:inline distT="0" distB="0" distL="0" distR="0" wp14:anchorId="37807DD8" wp14:editId="501E9298">
            <wp:extent cx="1767840" cy="1767840"/>
            <wp:effectExtent l="0" t="0" r="3810" b="3810"/>
            <wp:docPr id="2" name="Picture 2" descr="A picture containing food, sush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food, sushi&#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767840" cy="1767840"/>
                    </a:xfrm>
                    <a:prstGeom prst="rect">
                      <a:avLst/>
                    </a:prstGeom>
                  </pic:spPr>
                </pic:pic>
              </a:graphicData>
            </a:graphic>
          </wp:inline>
        </w:drawing>
      </w:r>
    </w:p>
    <w:p w14:paraId="7C3E6EDC" w14:textId="4734DCFE" w:rsidR="00347D37" w:rsidRDefault="00E748F9" w:rsidP="00FE71F3">
      <w:pPr>
        <w:pStyle w:val="Caption"/>
      </w:pPr>
      <w:r>
        <w:t xml:space="preserve">Figure </w:t>
      </w:r>
      <w:r>
        <w:fldChar w:fldCharType="begin"/>
      </w:r>
      <w:r>
        <w:instrText xml:space="preserve"> SEQ Figure \* ARABIC </w:instrText>
      </w:r>
      <w:r>
        <w:fldChar w:fldCharType="separate"/>
      </w:r>
      <w:r w:rsidR="00FE71F3">
        <w:rPr>
          <w:noProof/>
        </w:rPr>
        <w:t>1</w:t>
      </w:r>
      <w:r>
        <w:fldChar w:fldCharType="end"/>
      </w:r>
      <w:r>
        <w:t xml:space="preserve"> - example of a cross stitch on </w:t>
      </w:r>
      <w:r w:rsidR="00DD799D">
        <w:t>a</w:t>
      </w:r>
      <w:r w:rsidR="008B09FA">
        <w:t>ida</w:t>
      </w:r>
    </w:p>
    <w:p w14:paraId="6BD526B8" w14:textId="1DF8DB59" w:rsidR="00E748F9" w:rsidRDefault="006342D5" w:rsidP="00F57DB1">
      <w:pPr>
        <w:jc w:val="both"/>
      </w:pPr>
      <w:r>
        <w:t>This art</w:t>
      </w:r>
      <w:r w:rsidR="00DD799D">
        <w:t>-</w:t>
      </w:r>
      <w:r>
        <w:t>form</w:t>
      </w:r>
      <w:r w:rsidR="00E748F9">
        <w:t xml:space="preserve"> originated in Asia</w:t>
      </w:r>
      <w:r w:rsidR="008B09FA">
        <w:t>, and the oldest cross stitch date</w:t>
      </w:r>
      <w:r w:rsidR="00DD799D">
        <w:t>s</w:t>
      </w:r>
      <w:r w:rsidR="008B09FA">
        <w:t xml:space="preserve"> back to 850 B.C</w:t>
      </w:r>
      <w:r w:rsidR="00E748F9">
        <w:t xml:space="preserve">. </w:t>
      </w:r>
      <w:r w:rsidR="008B09FA">
        <w:t xml:space="preserve">It became more popular in the Victorian era. Then, in 1980 cross stitch re-emerged again, and became how we know it today. </w:t>
      </w:r>
      <w:r w:rsidR="006E0439">
        <w:t>I</w:t>
      </w:r>
      <w:r w:rsidR="00E748F9">
        <w:t xml:space="preserve">t is </w:t>
      </w:r>
      <w:r w:rsidR="008B09FA">
        <w:t xml:space="preserve">one of the most </w:t>
      </w:r>
      <w:r w:rsidR="00E748F9">
        <w:t xml:space="preserve">popular </w:t>
      </w:r>
      <w:r w:rsidR="008B09FA">
        <w:t xml:space="preserve">type of needlework </w:t>
      </w:r>
      <w:r w:rsidR="00E748F9">
        <w:t>throughout the world</w:t>
      </w:r>
      <w:r w:rsidR="006E0439">
        <w:t xml:space="preserve"> (Leslie, 2007)</w:t>
      </w:r>
      <w:r w:rsidR="00E748F9">
        <w:t>.</w:t>
      </w:r>
      <w:r w:rsidR="006E0439">
        <w:t xml:space="preserve"> </w:t>
      </w:r>
      <w:r w:rsidR="009114A8">
        <w:t>It is a soothing and therapeutic hobby, and could help improve mental health (Hohmann, 2020).</w:t>
      </w:r>
    </w:p>
    <w:p w14:paraId="228E2DFC" w14:textId="0FBC8E6B" w:rsidR="005D3D96" w:rsidRDefault="009114A8" w:rsidP="005D3D96">
      <w:pPr>
        <w:jc w:val="both"/>
      </w:pPr>
      <w:r>
        <w:t>A pattern is needed to make a counted cross stitch. A pattern consists of a grid with colourful squares</w:t>
      </w:r>
      <w:r w:rsidR="00F57DB1">
        <w:t xml:space="preserve"> </w:t>
      </w:r>
      <w:r w:rsidR="00F57DB1">
        <w:t>(Biedl et al</w:t>
      </w:r>
      <w:r w:rsidR="00A0424C">
        <w:t>.</w:t>
      </w:r>
      <w:r w:rsidR="00F57DB1">
        <w:t>, 2005)</w:t>
      </w:r>
      <w:r>
        <w:t>. The squares signal the position and colour of the stitch (</w:t>
      </w:r>
      <w:r w:rsidR="000018FF">
        <w:t>Atkinson &amp; Roberts, 1999</w:t>
      </w:r>
      <w:r>
        <w:t xml:space="preserve">). </w:t>
      </w:r>
      <w:r w:rsidR="005D3D96">
        <w:t>The size of a pattern is measured by the number of stitches across and down.</w:t>
      </w:r>
    </w:p>
    <w:p w14:paraId="77D0974A" w14:textId="296CC69F" w:rsidR="005D3D96" w:rsidRDefault="005D3D96" w:rsidP="005D3D96">
      <w:pPr>
        <w:keepNext/>
        <w:jc w:val="center"/>
      </w:pPr>
      <w:r>
        <w:rPr>
          <w:noProof/>
        </w:rPr>
        <w:drawing>
          <wp:inline distT="0" distB="0" distL="0" distR="0" wp14:anchorId="6C0D985E" wp14:editId="5EC649B3">
            <wp:extent cx="3878580" cy="1939290"/>
            <wp:effectExtent l="0" t="0" r="762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878580" cy="1939290"/>
                    </a:xfrm>
                    <a:prstGeom prst="rect">
                      <a:avLst/>
                    </a:prstGeom>
                  </pic:spPr>
                </pic:pic>
              </a:graphicData>
            </a:graphic>
          </wp:inline>
        </w:drawing>
      </w:r>
    </w:p>
    <w:p w14:paraId="3886C0DD" w14:textId="377CF837" w:rsidR="006B678B" w:rsidRDefault="005D3D96" w:rsidP="00FE71F3">
      <w:pPr>
        <w:pStyle w:val="Caption"/>
      </w:pPr>
      <w:r>
        <w:t xml:space="preserve">Figure </w:t>
      </w:r>
      <w:r>
        <w:fldChar w:fldCharType="begin"/>
      </w:r>
      <w:r>
        <w:instrText xml:space="preserve"> SEQ Figure \* ARABIC </w:instrText>
      </w:r>
      <w:r>
        <w:fldChar w:fldCharType="separate"/>
      </w:r>
      <w:r w:rsidR="00FE71F3">
        <w:rPr>
          <w:noProof/>
        </w:rPr>
        <w:t>2</w:t>
      </w:r>
      <w:r>
        <w:fldChar w:fldCharType="end"/>
      </w:r>
      <w:r>
        <w:t xml:space="preserve"> - simple cross stitch pattern</w:t>
      </w:r>
      <w:r w:rsidR="006342D5">
        <w:t xml:space="preserve"> (Fitzgerald, 2017)</w:t>
      </w:r>
    </w:p>
    <w:p w14:paraId="21ECDD0E" w14:textId="77777777" w:rsidR="006B678B" w:rsidRDefault="006B678B" w:rsidP="00FE71F3">
      <w:pPr>
        <w:pStyle w:val="Caption"/>
      </w:pPr>
      <w:r w:rsidRPr="006B678B">
        <w:rPr>
          <w:noProof/>
        </w:rPr>
        <w:lastRenderedPageBreak/>
        <w:t xml:space="preserve"> </w:t>
      </w:r>
      <w:r>
        <w:rPr>
          <w:noProof/>
        </w:rPr>
        <w:drawing>
          <wp:inline distT="0" distB="0" distL="0" distR="0" wp14:anchorId="728C3005" wp14:editId="071B1280">
            <wp:extent cx="2629128" cy="1188823"/>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629128" cy="1188823"/>
                    </a:xfrm>
                    <a:prstGeom prst="rect">
                      <a:avLst/>
                    </a:prstGeom>
                  </pic:spPr>
                </pic:pic>
              </a:graphicData>
            </a:graphic>
          </wp:inline>
        </w:drawing>
      </w:r>
    </w:p>
    <w:p w14:paraId="636C0996" w14:textId="4FB04BFA" w:rsidR="009114A8" w:rsidRPr="00E748F9" w:rsidRDefault="006B678B" w:rsidP="00FE71F3">
      <w:pPr>
        <w:pStyle w:val="Caption"/>
      </w:pPr>
      <w:r>
        <w:t xml:space="preserve">Figure </w:t>
      </w:r>
      <w:r>
        <w:fldChar w:fldCharType="begin"/>
      </w:r>
      <w:r>
        <w:instrText xml:space="preserve"> SEQ Figure \* ARABIC </w:instrText>
      </w:r>
      <w:r>
        <w:fldChar w:fldCharType="separate"/>
      </w:r>
      <w:r w:rsidR="00FE71F3">
        <w:rPr>
          <w:noProof/>
        </w:rPr>
        <w:t>3</w:t>
      </w:r>
      <w:r>
        <w:fldChar w:fldCharType="end"/>
      </w:r>
      <w:r>
        <w:t xml:space="preserve"> </w:t>
      </w:r>
      <w:r w:rsidR="00F57DB1">
        <w:t>–</w:t>
      </w:r>
      <w:r>
        <w:t xml:space="preserve"> </w:t>
      </w:r>
      <w:r w:rsidR="00F57DB1">
        <w:t>The way a pattern is converted to stitches</w:t>
      </w:r>
      <w:r>
        <w:t xml:space="preserve"> (</w:t>
      </w:r>
      <w:r w:rsidR="00F57DB1">
        <w:t>Biedl et al</w:t>
      </w:r>
      <w:r w:rsidR="00A0424C">
        <w:t>.</w:t>
      </w:r>
      <w:r w:rsidR="00F57DB1">
        <w:t>, 2005</w:t>
      </w:r>
      <w:r>
        <w:t>)</w:t>
      </w:r>
    </w:p>
    <w:p w14:paraId="4D9FEDEB" w14:textId="11E60D3F" w:rsidR="000D3D58" w:rsidRDefault="000D3D58" w:rsidP="00FE71F3">
      <w:pPr>
        <w:pStyle w:val="Caption"/>
      </w:pPr>
    </w:p>
    <w:p w14:paraId="79D24177" w14:textId="5FC6CDC0" w:rsidR="00546E70" w:rsidRPr="00B237C7" w:rsidRDefault="00546E70" w:rsidP="00546E70">
      <w:pPr>
        <w:pStyle w:val="Heading3"/>
        <w:rPr>
          <w:b/>
          <w:bCs/>
        </w:rPr>
      </w:pPr>
      <w:r w:rsidRPr="00B237C7">
        <w:rPr>
          <w:b/>
          <w:bCs/>
        </w:rPr>
        <w:t>Existing Software</w:t>
      </w:r>
    </w:p>
    <w:p w14:paraId="68D01DC2" w14:textId="0EF0DFB4" w:rsidR="00F57DB1" w:rsidRDefault="00F57DB1" w:rsidP="00F57DB1"/>
    <w:p w14:paraId="49C2C585" w14:textId="67E39A60" w:rsidR="00D467D8" w:rsidRDefault="00DD799D" w:rsidP="006F232B">
      <w:pPr>
        <w:jc w:val="both"/>
      </w:pPr>
      <w:r>
        <w:t xml:space="preserve">There are a number of cross stitch pattern making software on the market with varied </w:t>
      </w:r>
      <w:r w:rsidR="00B46027">
        <w:t>quality</w:t>
      </w:r>
      <w:r>
        <w:t xml:space="preserve"> and </w:t>
      </w:r>
      <w:r w:rsidR="00B46027">
        <w:t>features. The most popular and advanced one is WinStitch/MacStitch (2019).</w:t>
      </w:r>
      <w:r w:rsidR="00BD5AC4">
        <w:t xml:space="preserve"> </w:t>
      </w:r>
      <w:r w:rsidR="007B7797">
        <w:t xml:space="preserve">This is a commercial </w:t>
      </w:r>
      <w:r w:rsidR="0024401A">
        <w:t>software,</w:t>
      </w:r>
      <w:r w:rsidR="007B7797">
        <w:t xml:space="preserve"> </w:t>
      </w:r>
      <w:r w:rsidR="00656E39">
        <w:t>and it is regularly updated. Another example is PC Stitch</w:t>
      </w:r>
      <w:r w:rsidR="006F232B">
        <w:t xml:space="preserve"> (2016)</w:t>
      </w:r>
      <w:r w:rsidR="00656E39">
        <w:t xml:space="preserve">, which was the preferred software until it stopped getting updates. Both can </w:t>
      </w:r>
      <w:r w:rsidR="0024401A">
        <w:t>be</w:t>
      </w:r>
      <w:r w:rsidR="00656E39">
        <w:t xml:space="preserve"> quite expensive for a hobbyist</w:t>
      </w:r>
      <w:r w:rsidR="006F232B">
        <w:t>, so a good alternative can be free, open-source software. These generally have less features and not as clean UI</w:t>
      </w:r>
      <w:r w:rsidR="0024401A">
        <w:t>;</w:t>
      </w:r>
      <w:r w:rsidR="006F232B">
        <w:t xml:space="preserve"> </w:t>
      </w:r>
      <w:r w:rsidR="0024401A">
        <w:t>however,</w:t>
      </w:r>
      <w:r w:rsidR="006F232B">
        <w:t xml:space="preserve"> they can still create a pattern. These include XStitch (</w:t>
      </w:r>
      <w:r w:rsidR="006F54A0">
        <w:t xml:space="preserve">Chestnut Pens, </w:t>
      </w:r>
      <w:r w:rsidR="006F232B">
        <w:t>2020) and CStitch</w:t>
      </w:r>
      <w:r w:rsidR="0024401A">
        <w:t xml:space="preserve"> </w:t>
      </w:r>
      <w:r w:rsidR="006F232B">
        <w:t>(Klein, 2017)</w:t>
      </w:r>
      <w:r w:rsidR="0024401A">
        <w:t>.</w:t>
      </w:r>
    </w:p>
    <w:p w14:paraId="1FD42243" w14:textId="1BC3B6A6" w:rsidR="006F232B" w:rsidRPr="00F57DB1" w:rsidRDefault="006F232B" w:rsidP="002F18C1">
      <w:pPr>
        <w:jc w:val="both"/>
      </w:pPr>
      <w:r>
        <w:t xml:space="preserve">All of the above software can convert a picture into a pattern. </w:t>
      </w:r>
      <w:r w:rsidR="00AE6428">
        <w:t xml:space="preserve">WinStitch has a wide range of features and a professional looking UI, so it is a good source of ideas for this project. Some features proving very useful </w:t>
      </w:r>
      <w:r w:rsidR="00554B5E">
        <w:t>are</w:t>
      </w:r>
      <w:r w:rsidR="00AE6428">
        <w:t xml:space="preserve"> the ability to select the size of the pattern before generating it, as well as the number of colours used. These will be essential for this project too. Moreover, WinStitch uses real thread colours</w:t>
      </w:r>
      <w:r w:rsidR="00554B5E">
        <w:t xml:space="preserve"> in the pattern, this makes it very practical for the user to buy supplies.</w:t>
      </w:r>
      <w:r w:rsidR="00762B39">
        <w:t xml:space="preserve"> There are also a lot of options to edit the pattern, from changing thread colours to drawing on it. The biggest differences between the free and commercial applications are the number of features the user interface. WinStitch’s UI is very sleek and intuitive, while CStitch’s is quite old looking and sometimes hard to use. I will aim to </w:t>
      </w:r>
      <w:r w:rsidR="0099611C">
        <w:t>design an attractive UI with a good but not</w:t>
      </w:r>
      <w:r w:rsidR="002F18C1">
        <w:t xml:space="preserve"> an</w:t>
      </w:r>
      <w:r w:rsidR="0099611C">
        <w:t xml:space="preserve"> overwhelming </w:t>
      </w:r>
      <w:r w:rsidR="002F18C1">
        <w:t>number</w:t>
      </w:r>
      <w:r w:rsidR="0099611C">
        <w:t xml:space="preserve"> of features. This way this project could be a good middle ground for users for a lower price but high quality.</w:t>
      </w:r>
    </w:p>
    <w:p w14:paraId="76F621C1" w14:textId="5B309640" w:rsidR="00546E70" w:rsidRDefault="00F57DB1" w:rsidP="00F57DB1">
      <w:pPr>
        <w:jc w:val="center"/>
      </w:pPr>
      <w:r>
        <w:rPr>
          <w:noProof/>
        </w:rPr>
        <w:drawing>
          <wp:inline distT="0" distB="0" distL="0" distR="0" wp14:anchorId="2B4700F5" wp14:editId="5DFC817B">
            <wp:extent cx="3368040" cy="2262200"/>
            <wp:effectExtent l="0" t="0" r="381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3436505" cy="2308186"/>
                    </a:xfrm>
                    <a:prstGeom prst="rect">
                      <a:avLst/>
                    </a:prstGeom>
                  </pic:spPr>
                </pic:pic>
              </a:graphicData>
            </a:graphic>
          </wp:inline>
        </w:drawing>
      </w:r>
    </w:p>
    <w:p w14:paraId="2B791928" w14:textId="0E244B4E" w:rsidR="00F57DB1" w:rsidRPr="000D3D58" w:rsidRDefault="00F57DB1" w:rsidP="00FE71F3">
      <w:pPr>
        <w:pStyle w:val="Caption"/>
      </w:pPr>
      <w:r w:rsidRPr="000D3D58">
        <w:t xml:space="preserve">Figure </w:t>
      </w:r>
      <w:r w:rsidRPr="000D3D58">
        <w:fldChar w:fldCharType="begin"/>
      </w:r>
      <w:r w:rsidRPr="000D3D58">
        <w:instrText xml:space="preserve"> SEQ Figure \* ARABIC </w:instrText>
      </w:r>
      <w:r w:rsidRPr="000D3D58">
        <w:fldChar w:fldCharType="separate"/>
      </w:r>
      <w:r w:rsidR="00FE71F3">
        <w:rPr>
          <w:noProof/>
        </w:rPr>
        <w:t>4</w:t>
      </w:r>
      <w:r w:rsidRPr="000D3D58">
        <w:fldChar w:fldCharType="end"/>
      </w:r>
      <w:r w:rsidRPr="000D3D58">
        <w:t xml:space="preserve">- </w:t>
      </w:r>
      <w:r>
        <w:t>Painting and cross stitc</w:t>
      </w:r>
      <w:r w:rsidR="00554B5E">
        <w:t>h. Pattern created in WinStitch</w:t>
      </w:r>
      <w:r>
        <w:t xml:space="preserve"> (Batho, </w:t>
      </w:r>
      <w:r w:rsidRPr="000D3D58">
        <w:t>2014</w:t>
      </w:r>
      <w:r>
        <w:t>)</w:t>
      </w:r>
    </w:p>
    <w:p w14:paraId="72010065" w14:textId="77777777" w:rsidR="00F57DB1" w:rsidRPr="00546E70" w:rsidRDefault="00F57DB1" w:rsidP="00546E70"/>
    <w:p w14:paraId="6E739E07" w14:textId="7DDC0CB1" w:rsidR="00C264B4" w:rsidRDefault="008915CB" w:rsidP="00486D02">
      <w:pPr>
        <w:pStyle w:val="Heading2"/>
      </w:pPr>
      <w:r>
        <w:t xml:space="preserve">Application Platforms </w:t>
      </w:r>
    </w:p>
    <w:p w14:paraId="7DDFCC3F" w14:textId="33E61138" w:rsidR="00B237C7" w:rsidRDefault="00B237C7" w:rsidP="00B237C7">
      <w:pPr>
        <w:pStyle w:val="Heading3"/>
      </w:pPr>
      <w:r>
        <w:t>.NET Framework</w:t>
      </w:r>
    </w:p>
    <w:p w14:paraId="1C2F71EE" w14:textId="261D49D6" w:rsidR="00B237C7" w:rsidRDefault="00672A8E" w:rsidP="00BA3882">
      <w:pPr>
        <w:jc w:val="both"/>
      </w:pPr>
      <w:r>
        <w:t xml:space="preserve">A suitable application platform needs to be selected for the software. </w:t>
      </w:r>
      <w:r>
        <w:t>This desktop application will be Windows based,</w:t>
      </w:r>
      <w:r>
        <w:t xml:space="preserve"> so the Microsoft .NET Framework will be used. This technology supports </w:t>
      </w:r>
      <w:r w:rsidR="00A34821">
        <w:t>running Windows</w:t>
      </w:r>
      <w:r w:rsidR="00592C7C">
        <w:t xml:space="preserve"> and Web</w:t>
      </w:r>
      <w:r w:rsidR="00A34821">
        <w:t xml:space="preserve"> apps</w:t>
      </w:r>
      <w:r w:rsidR="00BA3882">
        <w:t xml:space="preserve"> (Microsoft Docs</w:t>
      </w:r>
      <w:r w:rsidR="00FE69C4">
        <w:t>.</w:t>
      </w:r>
      <w:r w:rsidR="00BA3882">
        <w:t>, 2020)</w:t>
      </w:r>
      <w:r w:rsidR="00850EFB">
        <w:t>. Both WPF and Windows Forms are part of the framework, however</w:t>
      </w:r>
      <w:r w:rsidR="00FE71F3">
        <w:t>,</w:t>
      </w:r>
      <w:r w:rsidR="00850EFB">
        <w:t xml:space="preserve"> they are best suited for different types of applications</w:t>
      </w:r>
      <w:r w:rsidR="00BA3882">
        <w:t xml:space="preserve"> (</w:t>
      </w:r>
      <w:r w:rsidR="00BA3882" w:rsidRPr="00850EFB">
        <w:rPr>
          <w:rFonts w:cs="Arial"/>
          <w:color w:val="222222"/>
          <w:shd w:val="clear" w:color="auto" w:fill="FFFFFF"/>
        </w:rPr>
        <w:t>Misra, 2016</w:t>
      </w:r>
      <w:r w:rsidR="00BA3882">
        <w:rPr>
          <w:rFonts w:cs="Arial"/>
          <w:color w:val="222222"/>
          <w:shd w:val="clear" w:color="auto" w:fill="FFFFFF"/>
        </w:rPr>
        <w:t>)</w:t>
      </w:r>
      <w:r w:rsidR="00850EFB">
        <w:t xml:space="preserve">. </w:t>
      </w:r>
      <w:r w:rsidR="00FE71F3">
        <w:t>Figure 5 illustrates the .NET stack.</w:t>
      </w:r>
    </w:p>
    <w:p w14:paraId="48252212" w14:textId="77777777" w:rsidR="00FE71F3" w:rsidRDefault="00FE71F3" w:rsidP="00FE71F3">
      <w:pPr>
        <w:keepNext/>
        <w:jc w:val="center"/>
      </w:pPr>
      <w:r>
        <w:rPr>
          <w:noProof/>
        </w:rPr>
        <w:lastRenderedPageBreak/>
        <w:drawing>
          <wp:inline distT="0" distB="0" distL="0" distR="0" wp14:anchorId="44A04987" wp14:editId="754BC935">
            <wp:extent cx="2270760" cy="3027680"/>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70760" cy="3027680"/>
                    </a:xfrm>
                    <a:prstGeom prst="rect">
                      <a:avLst/>
                    </a:prstGeom>
                  </pic:spPr>
                </pic:pic>
              </a:graphicData>
            </a:graphic>
          </wp:inline>
        </w:drawing>
      </w:r>
    </w:p>
    <w:p w14:paraId="1B458390" w14:textId="5EC9B864" w:rsidR="00BA3882" w:rsidRPr="00B237C7" w:rsidRDefault="00FE71F3" w:rsidP="00FE71F3">
      <w:pPr>
        <w:pStyle w:val="Caption"/>
      </w:pPr>
      <w:r>
        <w:t xml:space="preserve">Figure </w:t>
      </w:r>
      <w:r>
        <w:fldChar w:fldCharType="begin"/>
      </w:r>
      <w:r>
        <w:instrText xml:space="preserve"> SEQ Figure \* ARABIC </w:instrText>
      </w:r>
      <w:r>
        <w:fldChar w:fldCharType="separate"/>
      </w:r>
      <w:r>
        <w:rPr>
          <w:noProof/>
        </w:rPr>
        <w:t>5</w:t>
      </w:r>
      <w:r>
        <w:fldChar w:fldCharType="end"/>
      </w:r>
      <w:r>
        <w:t xml:space="preserve"> - .NET Framework</w:t>
      </w:r>
    </w:p>
    <w:p w14:paraId="3E6465CB" w14:textId="77777777" w:rsidR="00CB76D0" w:rsidRDefault="00CB76D0" w:rsidP="00CB76D0">
      <w:pPr>
        <w:pStyle w:val="Heading3"/>
      </w:pPr>
      <w:r>
        <w:t>Windows Forms</w:t>
      </w:r>
    </w:p>
    <w:p w14:paraId="3D8BFC8C" w14:textId="67DD69F6" w:rsidR="00CB76D0" w:rsidRDefault="00CB76D0" w:rsidP="00CB76D0">
      <w:pPr>
        <w:jc w:val="both"/>
      </w:pPr>
      <w:r>
        <w:t xml:space="preserve">Windows Forms was released by Microsoft in 2002 as part of the .NET framework. This greatly influenced how Windows applications are written, explains Griffiths and Adams (2003).  Before Windows Forms developers could only use Win32 to make Windows applications, this is lower level and </w:t>
      </w:r>
      <w:r w:rsidR="00472F88">
        <w:t>does not</w:t>
      </w:r>
      <w:r>
        <w:t xml:space="preserve"> have a GUI. By increasing the level of abstraction, a higher-level object-oriented API was created. This makes it much simpler to develop an application, allowing to concentrate on the task rather than the low-level details. In Visual Studio developers can make use of the Windows Form Designer, where they can drag and drop controls into the UI. WinForms is event driven, so when the user interacts with the interface, for example, clicking a button, an event occurs. The application processes these events with the help of event handlers, which are programmed in C# or other high-level languages (Microsoft Docs., 2017). </w:t>
      </w:r>
    </w:p>
    <w:p w14:paraId="64825346" w14:textId="7E632B95" w:rsidR="00C264B4" w:rsidRDefault="00546E70" w:rsidP="00486D02">
      <w:pPr>
        <w:pStyle w:val="Heading3"/>
      </w:pPr>
      <w:r>
        <w:t>WPF</w:t>
      </w:r>
    </w:p>
    <w:p w14:paraId="0B498350" w14:textId="20C232A2" w:rsidR="00701B0C" w:rsidRDefault="00A0424C" w:rsidP="00701B0C">
      <w:pPr>
        <w:jc w:val="both"/>
      </w:pPr>
      <w:r>
        <w:t xml:space="preserve">WPF is a Graphical User Interface framework </w:t>
      </w:r>
      <w:r>
        <w:t>(</w:t>
      </w:r>
      <w:r w:rsidRPr="00850EFB">
        <w:rPr>
          <w:rFonts w:cs="Arial"/>
          <w:color w:val="222222"/>
          <w:shd w:val="clear" w:color="auto" w:fill="FFFFFF"/>
        </w:rPr>
        <w:t>Misra, 2016</w:t>
      </w:r>
      <w:r>
        <w:rPr>
          <w:rFonts w:cs="Arial"/>
          <w:color w:val="222222"/>
          <w:shd w:val="clear" w:color="auto" w:fill="FFFFFF"/>
        </w:rPr>
        <w:t>)</w:t>
      </w:r>
      <w:r>
        <w:t>.</w:t>
      </w:r>
      <w:r w:rsidR="00B601B2">
        <w:t xml:space="preserve"> It was released in 2006 with the new .NET 3.0 framework</w:t>
      </w:r>
      <w:r w:rsidR="00DC6039">
        <w:t xml:space="preserve"> (</w:t>
      </w:r>
      <w:r w:rsidR="00DC6039" w:rsidRPr="005D7E0E">
        <w:rPr>
          <w:rFonts w:cs="Arial"/>
          <w:color w:val="222222"/>
          <w:shd w:val="clear" w:color="auto" w:fill="FFFFFF"/>
        </w:rPr>
        <w:t>Xu, 2010)</w:t>
      </w:r>
      <w:r w:rsidR="00B601B2">
        <w:t xml:space="preserve">. </w:t>
      </w:r>
      <w:r w:rsidR="00DF474C">
        <w:t>The expectations for user interfaces were increasing, so new technology was needed</w:t>
      </w:r>
      <w:r w:rsidR="00051B44">
        <w:t>, according to Nathan (2010)</w:t>
      </w:r>
      <w:r w:rsidR="00DF474C">
        <w:t>. The user interface needed to be separated from the implementation</w:t>
      </w:r>
      <w:r w:rsidR="00051B44">
        <w:t xml:space="preserve">, so that programmers and designers could work on the application without relying on one another. As an answer to this Microsoft released WPF. </w:t>
      </w:r>
      <w:r w:rsidR="00615B80">
        <w:t>The user interface design is done in XAML, completely independent of the code. XAML is a</w:t>
      </w:r>
      <w:r w:rsidR="004D4F19">
        <w:t>n</w:t>
      </w:r>
      <w:r w:rsidR="00615B80">
        <w:t xml:space="preserve"> XML based markup language </w:t>
      </w:r>
      <w:r w:rsidR="00615B80">
        <w:t>designed for WPF</w:t>
      </w:r>
      <w:r w:rsidR="004D4F19">
        <w:t xml:space="preserve"> (Microsoft Docs., 2016)</w:t>
      </w:r>
      <w:r w:rsidR="00615B80">
        <w:t xml:space="preserve">. </w:t>
      </w:r>
      <w:r w:rsidR="004D4F19">
        <w:t xml:space="preserve">This way the development is more efficient, and the cost is reduced. </w:t>
      </w:r>
      <w:r w:rsidR="00615B80">
        <w:t xml:space="preserve">It is </w:t>
      </w:r>
      <w:r w:rsidR="004D4F19">
        <w:t xml:space="preserve">also </w:t>
      </w:r>
      <w:r w:rsidR="00615B80">
        <w:t xml:space="preserve">easy to understand for designers. </w:t>
      </w:r>
      <w:r w:rsidR="00701B0C">
        <w:t>It is much more powerful than Windows Forms since it supports documents, multimedia, 2D and 3D graphics and animation (</w:t>
      </w:r>
      <w:r w:rsidR="00701B0C" w:rsidRPr="005D7E0E">
        <w:rPr>
          <w:rFonts w:cs="Arial"/>
          <w:color w:val="222222"/>
          <w:shd w:val="clear" w:color="auto" w:fill="FFFFFF"/>
        </w:rPr>
        <w:t>Xu, 2010</w:t>
      </w:r>
      <w:r w:rsidR="00701B0C">
        <w:t>). B</w:t>
      </w:r>
      <w:r w:rsidR="00701B0C">
        <w:t>efore it would have required several different technologies</w:t>
      </w:r>
      <w:r w:rsidR="00701B0C">
        <w:t xml:space="preserve"> to make an application containing all these</w:t>
      </w:r>
      <w:r w:rsidR="00701B0C">
        <w:t>.</w:t>
      </w:r>
      <w:r w:rsidR="00701B0C">
        <w:t xml:space="preserve"> </w:t>
      </w:r>
      <w:r w:rsidR="00701B0C">
        <w:t>WPF is built on Direct3D</w:t>
      </w:r>
      <w:r w:rsidR="00701B0C">
        <w:t xml:space="preserve">, so it can provide high performance graphics. </w:t>
      </w:r>
    </w:p>
    <w:p w14:paraId="5302A09B" w14:textId="1E3F4392" w:rsidR="009174C9" w:rsidRDefault="009174C9" w:rsidP="00DF474C">
      <w:pPr>
        <w:jc w:val="both"/>
      </w:pPr>
    </w:p>
    <w:p w14:paraId="5C20EA1F" w14:textId="17A5DFA0" w:rsidR="00615B80" w:rsidRDefault="00615B80" w:rsidP="00DF474C">
      <w:pPr>
        <w:jc w:val="both"/>
      </w:pPr>
    </w:p>
    <w:p w14:paraId="40820EA8" w14:textId="7C923428" w:rsidR="00DE3DE5" w:rsidRPr="009174C9" w:rsidRDefault="00DE3DE5" w:rsidP="00DF474C">
      <w:pPr>
        <w:jc w:val="both"/>
      </w:pPr>
      <w:r>
        <w:t>In WinForms every control is defined in code, the graphics content cannot be separated.</w:t>
      </w:r>
    </w:p>
    <w:p w14:paraId="76D5BC88" w14:textId="1403CBB7" w:rsidR="00546E70" w:rsidRPr="00546E70" w:rsidRDefault="00546E70" w:rsidP="00546E70">
      <w:pPr>
        <w:pStyle w:val="Heading3"/>
      </w:pPr>
      <w:r>
        <w:t>Comparison</w:t>
      </w:r>
    </w:p>
    <w:p w14:paraId="09094153" w14:textId="7F765EFA" w:rsidR="0066710E" w:rsidRPr="00472F88" w:rsidRDefault="0066710E" w:rsidP="00472F88">
      <w:pPr>
        <w:pStyle w:val="Caption"/>
        <w:jc w:val="left"/>
        <w:rPr>
          <w:i w:val="0"/>
          <w:iCs w:val="0"/>
        </w:rPr>
      </w:pPr>
    </w:p>
    <w:p w14:paraId="7AF5CDA1" w14:textId="7DED8A75" w:rsidR="00C264B4" w:rsidRPr="002A2526" w:rsidRDefault="00546E70" w:rsidP="00486D02">
      <w:pPr>
        <w:pStyle w:val="Heading2"/>
      </w:pPr>
      <w:r>
        <w:t>User Interface</w:t>
      </w:r>
    </w:p>
    <w:p w14:paraId="42DE8636" w14:textId="1CE5B2CD" w:rsidR="00C264B4" w:rsidRDefault="004B1A49" w:rsidP="00486D02">
      <w:pPr>
        <w:pStyle w:val="Heading3"/>
      </w:pPr>
      <w:r>
        <w:t>Another Subsection</w:t>
      </w:r>
      <w:r w:rsidR="0066710E">
        <w:t xml:space="preserve"> Title Rename Me</w:t>
      </w:r>
    </w:p>
    <w:p w14:paraId="33092589" w14:textId="00F1C20E" w:rsidR="00546E70" w:rsidRDefault="00546E70" w:rsidP="00546E70"/>
    <w:p w14:paraId="55AE38EC" w14:textId="594A4A33" w:rsidR="00546E70" w:rsidRDefault="00546E70" w:rsidP="00546E70">
      <w:pPr>
        <w:pStyle w:val="Heading2"/>
      </w:pPr>
      <w:r>
        <w:lastRenderedPageBreak/>
        <w:t>Image manipulation</w:t>
      </w:r>
    </w:p>
    <w:p w14:paraId="120D7460" w14:textId="00F65379" w:rsidR="00546E70" w:rsidRDefault="00546E70" w:rsidP="00546E70">
      <w:pPr>
        <w:pStyle w:val="Heading3"/>
      </w:pPr>
      <w:r>
        <w:t>Posterization</w:t>
      </w:r>
    </w:p>
    <w:p w14:paraId="04ECF8B1" w14:textId="77777777" w:rsidR="00546E70" w:rsidRPr="00546E70" w:rsidRDefault="00546E70" w:rsidP="00546E70">
      <w:pPr>
        <w:pStyle w:val="Heading3"/>
      </w:pPr>
    </w:p>
    <w:p w14:paraId="0C612E3B" w14:textId="77777777" w:rsidR="00D65D1E" w:rsidRPr="002A2526" w:rsidRDefault="00D65D1E" w:rsidP="00C264B4">
      <w:pPr>
        <w:jc w:val="both"/>
      </w:pPr>
    </w:p>
    <w:p w14:paraId="28079A25" w14:textId="77777777" w:rsidR="002A2526" w:rsidRPr="002A2526" w:rsidRDefault="00275A28" w:rsidP="00486D02">
      <w:pPr>
        <w:pStyle w:val="Heading2"/>
      </w:pPr>
      <w:r w:rsidRPr="002A2526">
        <w:t>Summary</w:t>
      </w:r>
    </w:p>
    <w:p w14:paraId="79F910A2" w14:textId="4CE96FD2" w:rsidR="009114A8" w:rsidRDefault="00275A28" w:rsidP="00486D02">
      <w:pPr>
        <w:pStyle w:val="HeadingReferences"/>
      </w:pPr>
      <w:r w:rsidRPr="002A2526">
        <w:t>References</w:t>
      </w:r>
    </w:p>
    <w:bookmarkEnd w:id="2"/>
    <w:p w14:paraId="74EADEB9" w14:textId="77777777" w:rsidR="00952A44" w:rsidRDefault="00952A44" w:rsidP="00BA3882">
      <w:pPr>
        <w:rPr>
          <w:rFonts w:cs="Arial"/>
          <w:color w:val="222222"/>
          <w:shd w:val="clear" w:color="auto" w:fill="FFFFFF"/>
        </w:rPr>
      </w:pPr>
    </w:p>
    <w:p w14:paraId="716F48EE" w14:textId="77777777" w:rsidR="00952A44" w:rsidRPr="009114A8" w:rsidRDefault="00952A44" w:rsidP="009114A8">
      <w:r w:rsidRPr="009114A8">
        <w:t>Atkinson, K. R., &amp; Roberts, J. C. (1999). Graphics and Visualization within Cross-Stitch. In Eurographics UK, Conference Proceedings, 1999 (pp. 129-141). Eurographics.</w:t>
      </w:r>
    </w:p>
    <w:p w14:paraId="554DB7B0" w14:textId="77777777" w:rsidR="00952A44" w:rsidRDefault="00952A44" w:rsidP="00D67CBE">
      <w:r>
        <w:t>Batho</w:t>
      </w:r>
      <w:r w:rsidRPr="00347D37">
        <w:t xml:space="preserve">, </w:t>
      </w:r>
      <w:r>
        <w:t>D</w:t>
      </w:r>
      <w:r w:rsidRPr="00347D37">
        <w:t>. (</w:t>
      </w:r>
      <w:r>
        <w:t>2014</w:t>
      </w:r>
      <w:r w:rsidRPr="00347D37">
        <w:t xml:space="preserve">). </w:t>
      </w:r>
      <w:r w:rsidRPr="000D3D58">
        <w:t>Pieta</w:t>
      </w:r>
      <w:r w:rsidRPr="00347D37">
        <w:t xml:space="preserve"> </w:t>
      </w:r>
      <w:r w:rsidRPr="00347D37">
        <w:t>[</w:t>
      </w:r>
      <w:r w:rsidRPr="000D3D58">
        <w:t>painting and cross stitch</w:t>
      </w:r>
      <w:r w:rsidRPr="00347D37">
        <w:t xml:space="preserve">]. </w:t>
      </w:r>
      <w:hyperlink r:id="rId16" w:history="1">
        <w:r w:rsidRPr="00D02BE1">
          <w:rPr>
            <w:rStyle w:val="Hyperlink"/>
          </w:rPr>
          <w:t>https://peacockandfig.com/2015/02/from-a-painting-to-a-cross-stitch/</w:t>
        </w:r>
      </w:hyperlink>
    </w:p>
    <w:p w14:paraId="218CC410" w14:textId="77777777" w:rsidR="00952A44" w:rsidRPr="00347D37" w:rsidRDefault="00952A44" w:rsidP="0063771E">
      <w:pPr>
        <w:spacing w:before="100" w:beforeAutospacing="1" w:after="100" w:afterAutospacing="1" w:line="240" w:lineRule="auto"/>
        <w:ind w:left="480" w:hanging="480"/>
        <w:rPr>
          <w:rFonts w:eastAsia="Times New Roman" w:cstheme="minorHAnsi"/>
          <w:sz w:val="28"/>
          <w:szCs w:val="28"/>
          <w:lang w:eastAsia="en-GB"/>
        </w:rPr>
      </w:pPr>
      <w:r w:rsidRPr="00347D37">
        <w:rPr>
          <w:rFonts w:cstheme="minorHAnsi"/>
          <w:color w:val="222222"/>
          <w:shd w:val="clear" w:color="auto" w:fill="FFFFFF"/>
        </w:rPr>
        <w:t>Biedl, T. C., Horton, J. D., &amp; López-Ortiz, A. (2005). Cross-Stitching Using Little Thread. In </w:t>
      </w:r>
      <w:r w:rsidRPr="00347D37">
        <w:rPr>
          <w:rFonts w:cstheme="minorHAnsi"/>
          <w:i/>
          <w:iCs/>
          <w:color w:val="222222"/>
          <w:shd w:val="clear" w:color="auto" w:fill="FFFFFF"/>
        </w:rPr>
        <w:t>CCCG</w:t>
      </w:r>
      <w:r w:rsidRPr="00347D37">
        <w:rPr>
          <w:rFonts w:cstheme="minorHAnsi"/>
          <w:color w:val="222222"/>
          <w:shd w:val="clear" w:color="auto" w:fill="FFFFFF"/>
        </w:rPr>
        <w:t> (pp. 199-202).</w:t>
      </w:r>
    </w:p>
    <w:p w14:paraId="304A6D95" w14:textId="77777777" w:rsidR="00952A44" w:rsidRDefault="00952A44" w:rsidP="00D67CBE">
      <w:r w:rsidRPr="006F232B">
        <w:t>Chestnut Pens (2020) Cross Stitch Chart Creation Program. Retrieved from: http://www.chestnutpens.co.uk/misc/index.html</w:t>
      </w:r>
    </w:p>
    <w:p w14:paraId="325AC9D1" w14:textId="77777777" w:rsidR="00952A44" w:rsidRDefault="00952A44" w:rsidP="00D67CBE">
      <w:r w:rsidRPr="000018FF">
        <w:t xml:space="preserve">Dyer, K. (1997). Counted Cross Stitch Tutorial. Retrieved </w:t>
      </w:r>
      <w:r w:rsidRPr="006342D5">
        <w:t xml:space="preserve">November 18, 2020, </w:t>
      </w:r>
      <w:r w:rsidRPr="000018FF">
        <w:t xml:space="preserve">from: </w:t>
      </w:r>
      <w:hyperlink r:id="rId17" w:history="1">
        <w:r w:rsidRPr="00D02BE1">
          <w:rPr>
            <w:rStyle w:val="Hyperlink"/>
          </w:rPr>
          <w:t>https://www.crosstitch.com/nfaq/nfaq1.html#</w:t>
        </w:r>
      </w:hyperlink>
      <w:r w:rsidRPr="000018FF">
        <w:t>.</w:t>
      </w:r>
    </w:p>
    <w:p w14:paraId="5FFD24D9" w14:textId="77777777" w:rsidR="00952A44" w:rsidRDefault="00952A44" w:rsidP="00D67CBE">
      <w:r>
        <w:t>Fitzgerald, S.</w:t>
      </w:r>
      <w:r w:rsidRPr="006342D5">
        <w:t xml:space="preserve"> (</w:t>
      </w:r>
      <w:r>
        <w:t>2017</w:t>
      </w:r>
      <w:r w:rsidRPr="006342D5">
        <w:t>). A beginner’s guide to cross stitch – Red Gate Stitchery. Retrieved November 18, 2020, from https://redgatestitchery.com/blogs/red-gate-stitchery/a-step-by-step-guide-to-cross-stitch</w:t>
      </w:r>
    </w:p>
    <w:p w14:paraId="0D7B9571" w14:textId="77777777" w:rsidR="00952A44" w:rsidRDefault="00952A44" w:rsidP="005D7E0E">
      <w:pPr>
        <w:rPr>
          <w:rFonts w:cs="Arial"/>
          <w:color w:val="222222"/>
          <w:shd w:val="clear" w:color="auto" w:fill="FFFFFF"/>
        </w:rPr>
      </w:pPr>
      <w:r w:rsidRPr="005D7E0E">
        <w:rPr>
          <w:rFonts w:cs="Arial"/>
          <w:color w:val="222222"/>
          <w:shd w:val="clear" w:color="auto" w:fill="FFFFFF"/>
        </w:rPr>
        <w:t>Griffiths, I., &amp; Adams, M. (2003). </w:t>
      </w:r>
      <w:r w:rsidRPr="005D7E0E">
        <w:rPr>
          <w:rFonts w:cs="Arial"/>
          <w:i/>
          <w:iCs/>
          <w:color w:val="222222"/>
          <w:shd w:val="clear" w:color="auto" w:fill="FFFFFF"/>
        </w:rPr>
        <w:t>NET Windows forms in a nutshell</w:t>
      </w:r>
      <w:r w:rsidRPr="005D7E0E">
        <w:rPr>
          <w:rFonts w:cs="Arial"/>
          <w:color w:val="222222"/>
          <w:shd w:val="clear" w:color="auto" w:fill="FFFFFF"/>
        </w:rPr>
        <w:t>. " O'Reilly Media, Inc.".</w:t>
      </w:r>
    </w:p>
    <w:p w14:paraId="5920C626" w14:textId="77777777" w:rsidR="00952A44" w:rsidRDefault="00952A44" w:rsidP="00D67CBE">
      <w:r w:rsidRPr="006E0439">
        <w:t>Hohmann, J.</w:t>
      </w:r>
      <w:r>
        <w:t xml:space="preserve"> (2020)</w:t>
      </w:r>
      <w:r w:rsidRPr="006E0439">
        <w:t xml:space="preserve"> “We are all mad here”: A Content Analysis of Facebook Posts and Comments about the Impact of the Fibre Arts on Mental Health and Wellness.</w:t>
      </w:r>
    </w:p>
    <w:p w14:paraId="595E7F30" w14:textId="77777777" w:rsidR="00952A44" w:rsidRPr="00FE69C4" w:rsidRDefault="00952A44" w:rsidP="00C37AFC">
      <w:pPr>
        <w:rPr>
          <w:rFonts w:cs="Arial"/>
          <w:color w:val="222222"/>
          <w:shd w:val="clear" w:color="auto" w:fill="FFFFFF"/>
        </w:rPr>
      </w:pPr>
      <w:r w:rsidRPr="004D4F19">
        <w:rPr>
          <w:rFonts w:cs="Arial"/>
          <w:i/>
          <w:iCs/>
          <w:color w:val="222222"/>
          <w:shd w:val="clear" w:color="auto" w:fill="FFFFFF"/>
        </w:rPr>
        <w:t>Introduction to WPF | Microsoft Docs</w:t>
      </w:r>
      <w:r w:rsidRPr="004D4F19">
        <w:rPr>
          <w:rFonts w:cs="Arial"/>
          <w:color w:val="222222"/>
          <w:shd w:val="clear" w:color="auto" w:fill="FFFFFF"/>
        </w:rPr>
        <w:t>. (</w:t>
      </w:r>
      <w:r>
        <w:rPr>
          <w:rFonts w:cs="Arial"/>
          <w:color w:val="222222"/>
          <w:shd w:val="clear" w:color="auto" w:fill="FFFFFF"/>
        </w:rPr>
        <w:t>2016</w:t>
      </w:r>
      <w:r w:rsidRPr="004D4F19">
        <w:rPr>
          <w:rFonts w:cs="Arial"/>
          <w:color w:val="222222"/>
          <w:shd w:val="clear" w:color="auto" w:fill="FFFFFF"/>
        </w:rPr>
        <w:t>). Retrieved November 26, 2020, from https://docs.microsoft.com/en-gb/dotnet/desktop/wpf/introduction-to-wpf?view=netframeworkdesktop-4.8</w:t>
      </w:r>
    </w:p>
    <w:p w14:paraId="1942370C" w14:textId="77777777" w:rsidR="00952A44" w:rsidRDefault="00952A44" w:rsidP="00D67CBE">
      <w:r w:rsidRPr="006F232B">
        <w:t>Klein, T. (2017) Cstitch. Retrieved from: http://cstitch.sourceforge.net/index.shtml</w:t>
      </w:r>
    </w:p>
    <w:p w14:paraId="1C467C56" w14:textId="77777777" w:rsidR="00952A44" w:rsidRDefault="00952A44" w:rsidP="00D67CBE">
      <w:r w:rsidRPr="006E0439">
        <w:t>Leslie, C. A. (2007). Needlework through history: An encyclopedia. Greenwood Publishing Group.</w:t>
      </w:r>
    </w:p>
    <w:p w14:paraId="571CB2D4" w14:textId="77777777" w:rsidR="00952A44" w:rsidRDefault="00952A44" w:rsidP="00B46027">
      <w:r w:rsidRPr="00B46027">
        <w:t xml:space="preserve">MacStitch and WinStitch. (2019). Retrieved November 18, 2020, from </w:t>
      </w:r>
      <w:hyperlink r:id="rId18" w:history="1">
        <w:r w:rsidRPr="00D02BE1">
          <w:rPr>
            <w:rStyle w:val="Hyperlink"/>
          </w:rPr>
          <w:t>https://www.ursasoftware.com/macstitch/index.html</w:t>
        </w:r>
      </w:hyperlink>
    </w:p>
    <w:p w14:paraId="030542B7" w14:textId="77777777" w:rsidR="00952A44" w:rsidRDefault="00952A44" w:rsidP="00C37AFC">
      <w:pPr>
        <w:rPr>
          <w:rFonts w:cs="Arial"/>
          <w:color w:val="222222"/>
          <w:shd w:val="clear" w:color="auto" w:fill="FFFFFF"/>
        </w:rPr>
      </w:pPr>
      <w:r w:rsidRPr="008B5708">
        <w:rPr>
          <w:rFonts w:cs="Arial"/>
          <w:color w:val="222222"/>
          <w:shd w:val="clear" w:color="auto" w:fill="FFFFFF"/>
        </w:rPr>
        <w:t>Nathan, A. (2010). </w:t>
      </w:r>
      <w:r w:rsidRPr="008B5708">
        <w:rPr>
          <w:rFonts w:cs="Arial"/>
          <w:i/>
          <w:iCs/>
          <w:color w:val="222222"/>
          <w:shd w:val="clear" w:color="auto" w:fill="FFFFFF"/>
        </w:rPr>
        <w:t>WPF 4 unleashed</w:t>
      </w:r>
      <w:r w:rsidRPr="008B5708">
        <w:rPr>
          <w:rFonts w:cs="Arial"/>
          <w:color w:val="222222"/>
          <w:shd w:val="clear" w:color="auto" w:fill="FFFFFF"/>
        </w:rPr>
        <w:t>. Pearson Education.</w:t>
      </w:r>
    </w:p>
    <w:p w14:paraId="7BDD15D5" w14:textId="77777777" w:rsidR="00952A44" w:rsidRDefault="00952A44" w:rsidP="00FE69C4">
      <w:pPr>
        <w:rPr>
          <w:rFonts w:cs="Arial"/>
          <w:color w:val="222222"/>
          <w:shd w:val="clear" w:color="auto" w:fill="FFFFFF"/>
        </w:rPr>
      </w:pPr>
      <w:r w:rsidRPr="00FE69C4">
        <w:rPr>
          <w:rFonts w:cs="Arial"/>
          <w:i/>
          <w:iCs/>
          <w:color w:val="222222"/>
          <w:shd w:val="clear" w:color="auto" w:fill="FFFFFF"/>
        </w:rPr>
        <w:t>Overview - Windows Forms .NET Framework | Microsoft Docs</w:t>
      </w:r>
      <w:r w:rsidRPr="00FE69C4">
        <w:rPr>
          <w:rFonts w:cs="Arial"/>
          <w:color w:val="222222"/>
          <w:shd w:val="clear" w:color="auto" w:fill="FFFFFF"/>
        </w:rPr>
        <w:t>. (</w:t>
      </w:r>
      <w:r>
        <w:rPr>
          <w:rFonts w:cs="Arial"/>
          <w:color w:val="222222"/>
          <w:shd w:val="clear" w:color="auto" w:fill="FFFFFF"/>
        </w:rPr>
        <w:t>2017</w:t>
      </w:r>
      <w:r w:rsidRPr="00FE69C4">
        <w:rPr>
          <w:rFonts w:cs="Arial"/>
          <w:color w:val="222222"/>
          <w:shd w:val="clear" w:color="auto" w:fill="FFFFFF"/>
        </w:rPr>
        <w:t xml:space="preserve">). Retrieved November 25, 2020, from </w:t>
      </w:r>
      <w:hyperlink r:id="rId19" w:history="1">
        <w:r w:rsidRPr="00FE69C4">
          <w:rPr>
            <w:rStyle w:val="Hyperlink"/>
            <w:rFonts w:cs="Arial"/>
            <w:shd w:val="clear" w:color="auto" w:fill="FFFFFF"/>
          </w:rPr>
          <w:t>https://docs.microsoft.com/en-us/dotnet/desktop/winforms/windows-forms-overview?view=netframeworkdesktop-4.8</w:t>
        </w:r>
      </w:hyperlink>
    </w:p>
    <w:p w14:paraId="6B9B84CA" w14:textId="77777777" w:rsidR="00952A44" w:rsidRPr="00C37AFC" w:rsidRDefault="00952A44" w:rsidP="005D7E0E">
      <w:r w:rsidRPr="00BA3882">
        <w:rPr>
          <w:i/>
          <w:iCs/>
        </w:rPr>
        <w:t>Overview of .NET Framework | Microsoft Docs.</w:t>
      </w:r>
      <w:r w:rsidRPr="00850EFB">
        <w:t xml:space="preserve"> (</w:t>
      </w:r>
      <w:r>
        <w:t>2020</w:t>
      </w:r>
      <w:r w:rsidRPr="00850EFB">
        <w:t>). Retrieved November 23, 2020, from https://docs.microsoft.com/en-gb/dotnet/framework/get-started/overview</w:t>
      </w:r>
    </w:p>
    <w:p w14:paraId="48422641" w14:textId="77777777" w:rsidR="00952A44" w:rsidRPr="00B46027" w:rsidRDefault="00952A44" w:rsidP="00B46027">
      <w:r w:rsidRPr="006F232B">
        <w:t>PCStitch: Premier Cross Stitch Software. (</w:t>
      </w:r>
      <w:r>
        <w:t>2016</w:t>
      </w:r>
      <w:r w:rsidRPr="006F232B">
        <w:t>). Retrieved November 19, 2020, from http://www.pcstitch.com/PCS10/PCStitch10.aspx</w:t>
      </w:r>
    </w:p>
    <w:p w14:paraId="397F22F4" w14:textId="77777777" w:rsidR="00952A44" w:rsidRDefault="00952A44" w:rsidP="00D67CBE">
      <w:pPr>
        <w:rPr>
          <w:rFonts w:cs="Arial"/>
          <w:color w:val="222222"/>
          <w:shd w:val="clear" w:color="auto" w:fill="FFFFFF"/>
        </w:rPr>
      </w:pPr>
      <w:r w:rsidRPr="005D7E0E">
        <w:rPr>
          <w:rFonts w:cs="Arial"/>
          <w:color w:val="222222"/>
          <w:shd w:val="clear" w:color="auto" w:fill="FFFFFF"/>
        </w:rPr>
        <w:t>Sells, C., &amp; Weinhardt, M. (2006). </w:t>
      </w:r>
      <w:r w:rsidRPr="005D7E0E">
        <w:rPr>
          <w:rFonts w:cs="Arial"/>
          <w:i/>
          <w:iCs/>
          <w:color w:val="222222"/>
          <w:shd w:val="clear" w:color="auto" w:fill="FFFFFF"/>
        </w:rPr>
        <w:t>Windows Forms 2.0 Programming (Microsoft Net Development Series)</w:t>
      </w:r>
      <w:r w:rsidRPr="005D7E0E">
        <w:rPr>
          <w:rFonts w:cs="Arial"/>
          <w:color w:val="222222"/>
          <w:shd w:val="clear" w:color="auto" w:fill="FFFFFF"/>
        </w:rPr>
        <w:t>. Addison-Wesley Professional.</w:t>
      </w:r>
    </w:p>
    <w:p w14:paraId="384DA9BA" w14:textId="2E7AD661" w:rsidR="00952A44" w:rsidRPr="00952A44" w:rsidRDefault="00952A44" w:rsidP="00D67CBE">
      <w:pPr>
        <w:rPr>
          <w:rFonts w:cs="Arial"/>
          <w:color w:val="222222"/>
          <w:shd w:val="clear" w:color="auto" w:fill="FFFFFF"/>
        </w:rPr>
      </w:pPr>
      <w:r w:rsidRPr="00E43675">
        <w:lastRenderedPageBreak/>
        <w:t xml:space="preserve">Setiabudi, D., Isa, S. M., &amp; Iswanto, B. H. (2017). Digital color classification for colorful cross stitch threads using RGB+Euclidean Distance and LAB+CIE94. Proceedings of 2016 International Conference on Information and Communication Technology and Systems, ICTS 2016, 150–156. </w:t>
      </w:r>
      <w:hyperlink r:id="rId20" w:history="1">
        <w:r w:rsidRPr="00D02BE1">
          <w:rPr>
            <w:rStyle w:val="Hyperlink"/>
          </w:rPr>
          <w:t>https://doi.org/10.1109/ICTS.2016.7910290</w:t>
        </w:r>
      </w:hyperlink>
    </w:p>
    <w:p w14:paraId="1675211C" w14:textId="77777777" w:rsidR="00952A44" w:rsidRDefault="00952A44" w:rsidP="005D7E0E">
      <w:pPr>
        <w:rPr>
          <w:rFonts w:cs="Arial"/>
          <w:color w:val="222222"/>
          <w:shd w:val="clear" w:color="auto" w:fill="FFFFFF"/>
        </w:rPr>
      </w:pPr>
      <w:r w:rsidRPr="005D7E0E">
        <w:rPr>
          <w:rFonts w:cs="Arial"/>
          <w:color w:val="222222"/>
          <w:shd w:val="clear" w:color="auto" w:fill="FFFFFF"/>
        </w:rPr>
        <w:t xml:space="preserve">Xu, J. (2010). Practical WPF Charts and Graphics. In </w:t>
      </w:r>
      <w:r w:rsidRPr="005D7E0E">
        <w:rPr>
          <w:rFonts w:cs="Arial"/>
          <w:i/>
          <w:iCs/>
          <w:color w:val="222222"/>
          <w:shd w:val="clear" w:color="auto" w:fill="FFFFFF"/>
        </w:rPr>
        <w:t>Practical WPF Charts and Graphics</w:t>
      </w:r>
      <w:r w:rsidRPr="005D7E0E">
        <w:rPr>
          <w:rFonts w:cs="Arial"/>
          <w:color w:val="222222"/>
          <w:shd w:val="clear" w:color="auto" w:fill="FFFFFF"/>
        </w:rPr>
        <w:t xml:space="preserve">. Apress. </w:t>
      </w:r>
      <w:hyperlink r:id="rId21" w:history="1">
        <w:r w:rsidRPr="005D7E0E">
          <w:rPr>
            <w:rStyle w:val="Hyperlink"/>
            <w:rFonts w:cs="Arial"/>
            <w:shd w:val="clear" w:color="auto" w:fill="FFFFFF"/>
          </w:rPr>
          <w:t>https://doi.org/10.1007/978-1-4302-2482-2</w:t>
        </w:r>
      </w:hyperlink>
    </w:p>
    <w:p w14:paraId="013E85FE" w14:textId="77777777" w:rsidR="005D7E0E" w:rsidRPr="00BA3882" w:rsidRDefault="005D7E0E" w:rsidP="00BA3882">
      <w:pPr>
        <w:rPr>
          <w:rFonts w:cs="Arial"/>
          <w:color w:val="222222"/>
          <w:shd w:val="clear" w:color="auto" w:fill="FFFFFF"/>
        </w:rPr>
      </w:pPr>
    </w:p>
    <w:p w14:paraId="0F620D45" w14:textId="77777777" w:rsidR="00850EFB" w:rsidRDefault="00850EFB" w:rsidP="00121B93">
      <w:pPr>
        <w:rPr>
          <w:rFonts w:ascii="Arial" w:hAnsi="Arial" w:cs="Arial"/>
          <w:color w:val="222222"/>
          <w:sz w:val="20"/>
          <w:szCs w:val="20"/>
          <w:shd w:val="clear" w:color="auto" w:fill="FFFFFF"/>
        </w:rPr>
      </w:pPr>
    </w:p>
    <w:p w14:paraId="207D0959" w14:textId="77777777" w:rsidR="00952A44" w:rsidRPr="00850EFB" w:rsidRDefault="00952A44" w:rsidP="00952A44">
      <w:pPr>
        <w:rPr>
          <w:rFonts w:cs="Arial"/>
          <w:color w:val="222222"/>
          <w:shd w:val="clear" w:color="auto" w:fill="FFFFFF"/>
        </w:rPr>
      </w:pPr>
      <w:r w:rsidRPr="00850EFB">
        <w:rPr>
          <w:rFonts w:cs="Arial"/>
          <w:color w:val="222222"/>
          <w:shd w:val="clear" w:color="auto" w:fill="FFFFFF"/>
        </w:rPr>
        <w:t>Misra, A. (2016). Use of Windows Presentation Foundation and Windows Forms in Windows Application Programming. </w:t>
      </w:r>
      <w:r w:rsidRPr="00850EFB">
        <w:rPr>
          <w:rFonts w:cs="Arial"/>
          <w:i/>
          <w:iCs/>
          <w:color w:val="222222"/>
          <w:shd w:val="clear" w:color="auto" w:fill="FFFFFF"/>
        </w:rPr>
        <w:t>International Journal of Advanced Research in Computer Science</w:t>
      </w:r>
      <w:r w:rsidRPr="00850EFB">
        <w:rPr>
          <w:rFonts w:cs="Arial"/>
          <w:color w:val="222222"/>
          <w:shd w:val="clear" w:color="auto" w:fill="FFFFFF"/>
        </w:rPr>
        <w:t>, </w:t>
      </w:r>
      <w:r w:rsidRPr="00850EFB">
        <w:rPr>
          <w:rFonts w:cs="Arial"/>
          <w:i/>
          <w:iCs/>
          <w:color w:val="222222"/>
          <w:shd w:val="clear" w:color="auto" w:fill="FFFFFF"/>
        </w:rPr>
        <w:t>7</w:t>
      </w:r>
      <w:r w:rsidRPr="00850EFB">
        <w:rPr>
          <w:rFonts w:cs="Arial"/>
          <w:color w:val="222222"/>
          <w:shd w:val="clear" w:color="auto" w:fill="FFFFFF"/>
        </w:rPr>
        <w:t>(7).</w:t>
      </w:r>
    </w:p>
    <w:p w14:paraId="77DC533A" w14:textId="77777777" w:rsidR="00952A44" w:rsidRDefault="00952A44" w:rsidP="00952A44">
      <w:pPr>
        <w:rPr>
          <w:rFonts w:cs="Arial"/>
          <w:color w:val="222222"/>
          <w:shd w:val="clear" w:color="auto" w:fill="FFFFFF"/>
        </w:rPr>
      </w:pPr>
      <w:r w:rsidRPr="00BA3882">
        <w:rPr>
          <w:rFonts w:cs="Arial"/>
          <w:i/>
          <w:iCs/>
          <w:color w:val="222222"/>
          <w:shd w:val="clear" w:color="auto" w:fill="FFFFFF"/>
        </w:rPr>
        <w:t>Choose your Windows app platform - Windows applications | Microsoft Docs</w:t>
      </w:r>
      <w:r w:rsidRPr="00BA3882">
        <w:rPr>
          <w:rFonts w:cs="Arial"/>
          <w:color w:val="222222"/>
          <w:shd w:val="clear" w:color="auto" w:fill="FFFFFF"/>
        </w:rPr>
        <w:t>. (</w:t>
      </w:r>
      <w:r>
        <w:rPr>
          <w:rFonts w:cs="Arial"/>
          <w:color w:val="222222"/>
          <w:shd w:val="clear" w:color="auto" w:fill="FFFFFF"/>
        </w:rPr>
        <w:t>2019</w:t>
      </w:r>
      <w:r w:rsidRPr="00BA3882">
        <w:rPr>
          <w:rFonts w:cs="Arial"/>
          <w:color w:val="222222"/>
          <w:shd w:val="clear" w:color="auto" w:fill="FFFFFF"/>
        </w:rPr>
        <w:t xml:space="preserve">). Retrieved November 24, 2020, from </w:t>
      </w:r>
      <w:hyperlink r:id="rId22" w:history="1">
        <w:r w:rsidRPr="00BA3882">
          <w:rPr>
            <w:rStyle w:val="Hyperlink"/>
            <w:rFonts w:cs="Arial"/>
            <w:shd w:val="clear" w:color="auto" w:fill="FFFFFF"/>
          </w:rPr>
          <w:t>https://docs.microsoft.com/en-us/windows/apps/desktop/choose-your-platform</w:t>
        </w:r>
      </w:hyperlink>
    </w:p>
    <w:p w14:paraId="779196B9" w14:textId="77777777" w:rsidR="00121B93" w:rsidRDefault="00121B93" w:rsidP="00D67CBE"/>
    <w:sectPr w:rsidR="00121B93" w:rsidSect="00CF01E3">
      <w:footerReference w:type="default" r:id="rId23"/>
      <w:pgSz w:w="11906" w:h="16838"/>
      <w:pgMar w:top="719" w:right="746" w:bottom="899" w:left="900" w:header="708" w:footer="13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E530ED" w14:textId="77777777" w:rsidR="007266BB" w:rsidRDefault="007266BB" w:rsidP="00F90D24">
      <w:pPr>
        <w:spacing w:after="0" w:line="240" w:lineRule="auto"/>
      </w:pPr>
      <w:r>
        <w:separator/>
      </w:r>
    </w:p>
  </w:endnote>
  <w:endnote w:type="continuationSeparator" w:id="0">
    <w:p w14:paraId="5B9FE59C" w14:textId="77777777" w:rsidR="007266BB" w:rsidRDefault="007266BB" w:rsidP="00F90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2703964"/>
      <w:docPartObj>
        <w:docPartGallery w:val="Page Numbers (Bottom of Page)"/>
        <w:docPartUnique/>
      </w:docPartObj>
    </w:sdtPr>
    <w:sdtEndPr>
      <w:rPr>
        <w:noProof/>
      </w:rPr>
    </w:sdtEndPr>
    <w:sdtContent>
      <w:p w14:paraId="4E2EAC84" w14:textId="77777777" w:rsidR="006C3006" w:rsidRDefault="006C300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9D1852" w14:textId="77777777" w:rsidR="006C3006" w:rsidRDefault="006C30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4CA9D6" w14:textId="77777777" w:rsidR="007266BB" w:rsidRDefault="007266BB" w:rsidP="00F90D24">
      <w:pPr>
        <w:spacing w:after="0" w:line="240" w:lineRule="auto"/>
      </w:pPr>
      <w:r>
        <w:separator/>
      </w:r>
    </w:p>
  </w:footnote>
  <w:footnote w:type="continuationSeparator" w:id="0">
    <w:p w14:paraId="516B2656" w14:textId="77777777" w:rsidR="007266BB" w:rsidRDefault="007266BB" w:rsidP="00F90D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13E41"/>
    <w:multiLevelType w:val="hybridMultilevel"/>
    <w:tmpl w:val="20B4E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BD6EC3"/>
    <w:multiLevelType w:val="hybridMultilevel"/>
    <w:tmpl w:val="43E64F4A"/>
    <w:lvl w:ilvl="0" w:tplc="140ED4C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62260B"/>
    <w:multiLevelType w:val="hybridMultilevel"/>
    <w:tmpl w:val="38E2B4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C206A9"/>
    <w:multiLevelType w:val="multilevel"/>
    <w:tmpl w:val="4A7CDCA4"/>
    <w:lvl w:ilvl="0">
      <w:start w:val="2"/>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3ABE46C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6055523"/>
    <w:multiLevelType w:val="hybridMultilevel"/>
    <w:tmpl w:val="C2526D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7A2938"/>
    <w:multiLevelType w:val="hybridMultilevel"/>
    <w:tmpl w:val="EB2A58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67539A2"/>
    <w:multiLevelType w:val="hybridMultilevel"/>
    <w:tmpl w:val="E50EFEB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5"/>
  </w:num>
  <w:num w:numId="2">
    <w:abstractNumId w:val="7"/>
  </w:num>
  <w:num w:numId="3">
    <w:abstractNumId w:val="1"/>
  </w:num>
  <w:num w:numId="4">
    <w:abstractNumId w:val="3"/>
  </w:num>
  <w:num w:numId="5">
    <w:abstractNumId w:val="6"/>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8F7"/>
    <w:rsid w:val="000018FF"/>
    <w:rsid w:val="00051B44"/>
    <w:rsid w:val="00063861"/>
    <w:rsid w:val="000730C9"/>
    <w:rsid w:val="000858F7"/>
    <w:rsid w:val="000D3D58"/>
    <w:rsid w:val="0010446B"/>
    <w:rsid w:val="00121B93"/>
    <w:rsid w:val="001A6C5E"/>
    <w:rsid w:val="001C3BD9"/>
    <w:rsid w:val="0020601C"/>
    <w:rsid w:val="0021618A"/>
    <w:rsid w:val="0024401A"/>
    <w:rsid w:val="00251C30"/>
    <w:rsid w:val="00251E3A"/>
    <w:rsid w:val="00275A28"/>
    <w:rsid w:val="002F18C1"/>
    <w:rsid w:val="00303308"/>
    <w:rsid w:val="00330635"/>
    <w:rsid w:val="00347D37"/>
    <w:rsid w:val="0036056A"/>
    <w:rsid w:val="00362162"/>
    <w:rsid w:val="003B015F"/>
    <w:rsid w:val="00424401"/>
    <w:rsid w:val="00472F88"/>
    <w:rsid w:val="00486D02"/>
    <w:rsid w:val="004B1A49"/>
    <w:rsid w:val="004B6EFE"/>
    <w:rsid w:val="004D4F19"/>
    <w:rsid w:val="004E6389"/>
    <w:rsid w:val="00502767"/>
    <w:rsid w:val="00512392"/>
    <w:rsid w:val="00546E70"/>
    <w:rsid w:val="00554B5E"/>
    <w:rsid w:val="00574F86"/>
    <w:rsid w:val="00592C7C"/>
    <w:rsid w:val="005D3D96"/>
    <w:rsid w:val="005D7E0E"/>
    <w:rsid w:val="005E553C"/>
    <w:rsid w:val="005F6CF0"/>
    <w:rsid w:val="00615B80"/>
    <w:rsid w:val="006342D5"/>
    <w:rsid w:val="0063771E"/>
    <w:rsid w:val="00652779"/>
    <w:rsid w:val="00656E39"/>
    <w:rsid w:val="0066710E"/>
    <w:rsid w:val="00672A8E"/>
    <w:rsid w:val="006979DB"/>
    <w:rsid w:val="006A03A4"/>
    <w:rsid w:val="006B678B"/>
    <w:rsid w:val="006B7C97"/>
    <w:rsid w:val="006C3006"/>
    <w:rsid w:val="006E0439"/>
    <w:rsid w:val="006F232B"/>
    <w:rsid w:val="006F54A0"/>
    <w:rsid w:val="006F64AD"/>
    <w:rsid w:val="00701B0C"/>
    <w:rsid w:val="00711314"/>
    <w:rsid w:val="007266BB"/>
    <w:rsid w:val="007267FF"/>
    <w:rsid w:val="007566F1"/>
    <w:rsid w:val="00762B39"/>
    <w:rsid w:val="00783070"/>
    <w:rsid w:val="007B7797"/>
    <w:rsid w:val="007D22E8"/>
    <w:rsid w:val="007E2D25"/>
    <w:rsid w:val="00816338"/>
    <w:rsid w:val="00822A2C"/>
    <w:rsid w:val="0084704B"/>
    <w:rsid w:val="00850EFB"/>
    <w:rsid w:val="008612BE"/>
    <w:rsid w:val="00861E85"/>
    <w:rsid w:val="008915CB"/>
    <w:rsid w:val="008B09FA"/>
    <w:rsid w:val="008B5708"/>
    <w:rsid w:val="009114A8"/>
    <w:rsid w:val="00916E60"/>
    <w:rsid w:val="009174C9"/>
    <w:rsid w:val="00936193"/>
    <w:rsid w:val="00952A44"/>
    <w:rsid w:val="00980DFF"/>
    <w:rsid w:val="0099611C"/>
    <w:rsid w:val="009B3BBC"/>
    <w:rsid w:val="009E7863"/>
    <w:rsid w:val="00A0424C"/>
    <w:rsid w:val="00A10E33"/>
    <w:rsid w:val="00A3097B"/>
    <w:rsid w:val="00A34821"/>
    <w:rsid w:val="00A370CA"/>
    <w:rsid w:val="00A45D7D"/>
    <w:rsid w:val="00A5040F"/>
    <w:rsid w:val="00A5256C"/>
    <w:rsid w:val="00A84BF0"/>
    <w:rsid w:val="00A86125"/>
    <w:rsid w:val="00AA4A6A"/>
    <w:rsid w:val="00AB32E8"/>
    <w:rsid w:val="00AD1D36"/>
    <w:rsid w:val="00AE6428"/>
    <w:rsid w:val="00B037BD"/>
    <w:rsid w:val="00B231B9"/>
    <w:rsid w:val="00B237C7"/>
    <w:rsid w:val="00B46027"/>
    <w:rsid w:val="00B601B2"/>
    <w:rsid w:val="00B66D9D"/>
    <w:rsid w:val="00B74EBF"/>
    <w:rsid w:val="00BA3882"/>
    <w:rsid w:val="00BC260E"/>
    <w:rsid w:val="00BD5AC4"/>
    <w:rsid w:val="00C1787A"/>
    <w:rsid w:val="00C264B4"/>
    <w:rsid w:val="00C37AFC"/>
    <w:rsid w:val="00C4559E"/>
    <w:rsid w:val="00C45673"/>
    <w:rsid w:val="00CB40CB"/>
    <w:rsid w:val="00CB76D0"/>
    <w:rsid w:val="00CC54D5"/>
    <w:rsid w:val="00CF01E3"/>
    <w:rsid w:val="00CF7D61"/>
    <w:rsid w:val="00D22D1A"/>
    <w:rsid w:val="00D467D8"/>
    <w:rsid w:val="00D46D06"/>
    <w:rsid w:val="00D65D1E"/>
    <w:rsid w:val="00D67CB4"/>
    <w:rsid w:val="00D67CBE"/>
    <w:rsid w:val="00DA6304"/>
    <w:rsid w:val="00DA745A"/>
    <w:rsid w:val="00DC0B75"/>
    <w:rsid w:val="00DC0D0A"/>
    <w:rsid w:val="00DC5075"/>
    <w:rsid w:val="00DC6039"/>
    <w:rsid w:val="00DD799D"/>
    <w:rsid w:val="00DE3DE5"/>
    <w:rsid w:val="00DF474C"/>
    <w:rsid w:val="00E43675"/>
    <w:rsid w:val="00E532D5"/>
    <w:rsid w:val="00E602DE"/>
    <w:rsid w:val="00E639DA"/>
    <w:rsid w:val="00E748F9"/>
    <w:rsid w:val="00EA01B6"/>
    <w:rsid w:val="00EA7D0B"/>
    <w:rsid w:val="00EE0483"/>
    <w:rsid w:val="00F57DB1"/>
    <w:rsid w:val="00F90D24"/>
    <w:rsid w:val="00FC229A"/>
    <w:rsid w:val="00FE69C4"/>
    <w:rsid w:val="00FE71F3"/>
    <w:rsid w:val="00FF7FB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952C55"/>
  <w15:chartTrackingRefBased/>
  <w15:docId w15:val="{6F4043A6-4920-4DAB-92A9-55AD5F84C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Heading2"/>
    <w:link w:val="Heading1Char"/>
    <w:uiPriority w:val="9"/>
    <w:qFormat/>
    <w:rsid w:val="00861E85"/>
    <w:pPr>
      <w:keepNext/>
      <w:keepLines/>
      <w:pageBreakBefore/>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01B6"/>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01B6"/>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D1D36"/>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D1D36"/>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D1D36"/>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D1D36"/>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D1D36"/>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D1D36"/>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E638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E6389"/>
    <w:rPr>
      <w:rFonts w:eastAsiaTheme="minorEastAsia"/>
      <w:lang w:val="en-US"/>
    </w:rPr>
  </w:style>
  <w:style w:type="paragraph" w:styleId="Title">
    <w:name w:val="Title"/>
    <w:basedOn w:val="Normal"/>
    <w:next w:val="Normal"/>
    <w:link w:val="TitleChar"/>
    <w:uiPriority w:val="10"/>
    <w:qFormat/>
    <w:rsid w:val="00A504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40F"/>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A5040F"/>
    <w:rPr>
      <w:color w:val="808080"/>
    </w:rPr>
  </w:style>
  <w:style w:type="paragraph" w:styleId="Subtitle">
    <w:name w:val="Subtitle"/>
    <w:basedOn w:val="Normal"/>
    <w:next w:val="Normal"/>
    <w:link w:val="SubtitleChar"/>
    <w:uiPriority w:val="11"/>
    <w:qFormat/>
    <w:rsid w:val="00A5040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5040F"/>
    <w:rPr>
      <w:rFonts w:eastAsiaTheme="minorEastAsia"/>
      <w:color w:val="5A5A5A" w:themeColor="text1" w:themeTint="A5"/>
      <w:spacing w:val="15"/>
    </w:rPr>
  </w:style>
  <w:style w:type="character" w:styleId="SubtleEmphasis">
    <w:name w:val="Subtle Emphasis"/>
    <w:basedOn w:val="DefaultParagraphFont"/>
    <w:uiPriority w:val="19"/>
    <w:qFormat/>
    <w:rsid w:val="00A5040F"/>
    <w:rPr>
      <w:i/>
      <w:iCs/>
      <w:color w:val="404040" w:themeColor="text1" w:themeTint="BF"/>
    </w:rPr>
  </w:style>
  <w:style w:type="character" w:styleId="Emphasis">
    <w:name w:val="Emphasis"/>
    <w:basedOn w:val="DefaultParagraphFont"/>
    <w:uiPriority w:val="20"/>
    <w:qFormat/>
    <w:rsid w:val="00A5040F"/>
    <w:rPr>
      <w:i/>
      <w:iCs/>
    </w:rPr>
  </w:style>
  <w:style w:type="character" w:styleId="Strong">
    <w:name w:val="Strong"/>
    <w:basedOn w:val="DefaultParagraphFont"/>
    <w:uiPriority w:val="22"/>
    <w:qFormat/>
    <w:rsid w:val="00A5040F"/>
    <w:rPr>
      <w:b/>
      <w:bCs/>
    </w:rPr>
  </w:style>
  <w:style w:type="paragraph" w:styleId="Header">
    <w:name w:val="header"/>
    <w:basedOn w:val="Normal"/>
    <w:link w:val="HeaderChar"/>
    <w:uiPriority w:val="99"/>
    <w:unhideWhenUsed/>
    <w:rsid w:val="00F90D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0D24"/>
  </w:style>
  <w:style w:type="paragraph" w:styleId="Footer">
    <w:name w:val="footer"/>
    <w:basedOn w:val="Normal"/>
    <w:link w:val="FooterChar"/>
    <w:uiPriority w:val="99"/>
    <w:unhideWhenUsed/>
    <w:rsid w:val="00F90D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0D24"/>
  </w:style>
  <w:style w:type="character" w:customStyle="1" w:styleId="Heading1Char">
    <w:name w:val="Heading 1 Char"/>
    <w:basedOn w:val="DefaultParagraphFont"/>
    <w:link w:val="Heading1"/>
    <w:uiPriority w:val="9"/>
    <w:rsid w:val="00861E8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A01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A01B6"/>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autoRedefine/>
    <w:uiPriority w:val="35"/>
    <w:unhideWhenUsed/>
    <w:qFormat/>
    <w:rsid w:val="00FE71F3"/>
    <w:pPr>
      <w:spacing w:after="200" w:line="240" w:lineRule="auto"/>
      <w:jc w:val="center"/>
    </w:pPr>
    <w:rPr>
      <w:i/>
      <w:iCs/>
      <w:color w:val="000000" w:themeColor="text1"/>
      <w:szCs w:val="18"/>
    </w:rPr>
  </w:style>
  <w:style w:type="paragraph" w:customStyle="1" w:styleId="Code">
    <w:name w:val="Code"/>
    <w:basedOn w:val="Normal"/>
    <w:link w:val="CodeChar"/>
    <w:autoRedefine/>
    <w:qFormat/>
    <w:rsid w:val="00DC0D0A"/>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 w:right="113"/>
    </w:pPr>
    <w:rPr>
      <w:rFonts w:eastAsia="Times New Roman" w:cs="Courier New"/>
      <w:noProof/>
      <w:szCs w:val="20"/>
      <w:lang w:eastAsia="en-GB"/>
    </w:rPr>
  </w:style>
  <w:style w:type="table" w:styleId="TableGrid">
    <w:name w:val="Table Grid"/>
    <w:basedOn w:val="TableNormal"/>
    <w:uiPriority w:val="39"/>
    <w:rsid w:val="00B037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DC0D0A"/>
    <w:rPr>
      <w:rFonts w:eastAsia="Times New Roman" w:cs="Courier New"/>
      <w:noProof/>
      <w:szCs w:val="20"/>
      <w:shd w:val="clear" w:color="auto" w:fill="F2F2F2" w:themeFill="background1" w:themeFillShade="F2"/>
      <w:lang w:eastAsia="en-GB"/>
    </w:rPr>
  </w:style>
  <w:style w:type="paragraph" w:styleId="ListParagraph">
    <w:name w:val="List Paragraph"/>
    <w:basedOn w:val="Normal"/>
    <w:uiPriority w:val="34"/>
    <w:qFormat/>
    <w:rsid w:val="00B037BD"/>
    <w:pPr>
      <w:ind w:left="720"/>
      <w:contextualSpacing/>
    </w:pPr>
  </w:style>
  <w:style w:type="paragraph" w:styleId="TOCHeading">
    <w:name w:val="TOC Heading"/>
    <w:basedOn w:val="Heading1"/>
    <w:next w:val="Normal"/>
    <w:uiPriority w:val="39"/>
    <w:unhideWhenUsed/>
    <w:qFormat/>
    <w:rsid w:val="006C3006"/>
    <w:pPr>
      <w:outlineLvl w:val="9"/>
    </w:pPr>
    <w:rPr>
      <w:lang w:val="en-US"/>
    </w:rPr>
  </w:style>
  <w:style w:type="paragraph" w:styleId="TOC1">
    <w:name w:val="toc 1"/>
    <w:basedOn w:val="Normal"/>
    <w:next w:val="Normal"/>
    <w:autoRedefine/>
    <w:uiPriority w:val="39"/>
    <w:unhideWhenUsed/>
    <w:rsid w:val="006C3006"/>
    <w:pPr>
      <w:spacing w:after="100"/>
    </w:pPr>
  </w:style>
  <w:style w:type="paragraph" w:styleId="TOC2">
    <w:name w:val="toc 2"/>
    <w:basedOn w:val="Normal"/>
    <w:next w:val="Normal"/>
    <w:autoRedefine/>
    <w:uiPriority w:val="39"/>
    <w:unhideWhenUsed/>
    <w:rsid w:val="006C3006"/>
    <w:pPr>
      <w:spacing w:after="100"/>
      <w:ind w:left="220"/>
    </w:pPr>
  </w:style>
  <w:style w:type="paragraph" w:styleId="TOC3">
    <w:name w:val="toc 3"/>
    <w:basedOn w:val="Normal"/>
    <w:next w:val="Normal"/>
    <w:autoRedefine/>
    <w:uiPriority w:val="39"/>
    <w:unhideWhenUsed/>
    <w:rsid w:val="006C3006"/>
    <w:pPr>
      <w:spacing w:after="100"/>
      <w:ind w:left="440"/>
    </w:pPr>
  </w:style>
  <w:style w:type="character" w:styleId="Hyperlink">
    <w:name w:val="Hyperlink"/>
    <w:basedOn w:val="DefaultParagraphFont"/>
    <w:uiPriority w:val="99"/>
    <w:unhideWhenUsed/>
    <w:rsid w:val="006C3006"/>
    <w:rPr>
      <w:color w:val="0563C1" w:themeColor="hyperlink"/>
      <w:u w:val="single"/>
    </w:rPr>
  </w:style>
  <w:style w:type="paragraph" w:styleId="TableofFigures">
    <w:name w:val="table of figures"/>
    <w:basedOn w:val="Normal"/>
    <w:next w:val="Normal"/>
    <w:uiPriority w:val="99"/>
    <w:unhideWhenUsed/>
    <w:rsid w:val="006C3006"/>
    <w:pPr>
      <w:spacing w:after="0"/>
    </w:pPr>
  </w:style>
  <w:style w:type="character" w:customStyle="1" w:styleId="Heading4Char">
    <w:name w:val="Heading 4 Char"/>
    <w:basedOn w:val="DefaultParagraphFont"/>
    <w:link w:val="Heading4"/>
    <w:uiPriority w:val="9"/>
    <w:semiHidden/>
    <w:rsid w:val="00AD1D3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D1D3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D1D3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D1D3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D1D3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D1D36"/>
    <w:rPr>
      <w:rFonts w:asciiTheme="majorHAnsi" w:eastAsiaTheme="majorEastAsia" w:hAnsiTheme="majorHAnsi" w:cstheme="majorBidi"/>
      <w:i/>
      <w:iCs/>
      <w:color w:val="272727" w:themeColor="text1" w:themeTint="D8"/>
      <w:sz w:val="21"/>
      <w:szCs w:val="21"/>
    </w:rPr>
  </w:style>
  <w:style w:type="paragraph" w:styleId="HTMLPreformatted">
    <w:name w:val="HTML Preformatted"/>
    <w:basedOn w:val="Normal"/>
    <w:link w:val="HTMLPreformattedChar"/>
    <w:uiPriority w:val="99"/>
    <w:semiHidden/>
    <w:unhideWhenUsed/>
    <w:rsid w:val="00D67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67CBE"/>
    <w:rPr>
      <w:rFonts w:ascii="Courier New" w:eastAsia="Times New Roman" w:hAnsi="Courier New" w:cs="Courier New"/>
      <w:sz w:val="20"/>
      <w:szCs w:val="20"/>
      <w:lang w:eastAsia="en-GB"/>
    </w:rPr>
  </w:style>
  <w:style w:type="paragraph" w:styleId="Bibliography">
    <w:name w:val="Bibliography"/>
    <w:basedOn w:val="Normal"/>
    <w:next w:val="Normal"/>
    <w:uiPriority w:val="37"/>
    <w:unhideWhenUsed/>
    <w:rsid w:val="00251C30"/>
  </w:style>
  <w:style w:type="paragraph" w:customStyle="1" w:styleId="HeadingReferences">
    <w:name w:val="Heading References"/>
    <w:basedOn w:val="Normal"/>
    <w:link w:val="HeadingReferencesChar"/>
    <w:qFormat/>
    <w:rsid w:val="00486D02"/>
    <w:pPr>
      <w:keepNext/>
      <w:keepLines/>
      <w:spacing w:before="240" w:after="0"/>
      <w:jc w:val="both"/>
      <w:outlineLvl w:val="0"/>
    </w:pPr>
    <w:rPr>
      <w:rFonts w:asciiTheme="majorHAnsi" w:eastAsiaTheme="majorEastAsia" w:hAnsiTheme="majorHAnsi" w:cstheme="majorBidi"/>
      <w:color w:val="2F5496" w:themeColor="accent1" w:themeShade="BF"/>
      <w:sz w:val="32"/>
      <w:szCs w:val="32"/>
    </w:rPr>
  </w:style>
  <w:style w:type="character" w:customStyle="1" w:styleId="HeadingReferencesChar">
    <w:name w:val="Heading References Char"/>
    <w:basedOn w:val="DefaultParagraphFont"/>
    <w:link w:val="HeadingReferences"/>
    <w:rsid w:val="00486D02"/>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E436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43379">
      <w:bodyDiv w:val="1"/>
      <w:marLeft w:val="0"/>
      <w:marRight w:val="0"/>
      <w:marTop w:val="0"/>
      <w:marBottom w:val="0"/>
      <w:divBdr>
        <w:top w:val="none" w:sz="0" w:space="0" w:color="auto"/>
        <w:left w:val="none" w:sz="0" w:space="0" w:color="auto"/>
        <w:bottom w:val="none" w:sz="0" w:space="0" w:color="auto"/>
        <w:right w:val="none" w:sz="0" w:space="0" w:color="auto"/>
      </w:divBdr>
    </w:div>
    <w:div w:id="119690036">
      <w:bodyDiv w:val="1"/>
      <w:marLeft w:val="0"/>
      <w:marRight w:val="0"/>
      <w:marTop w:val="0"/>
      <w:marBottom w:val="0"/>
      <w:divBdr>
        <w:top w:val="none" w:sz="0" w:space="0" w:color="auto"/>
        <w:left w:val="none" w:sz="0" w:space="0" w:color="auto"/>
        <w:bottom w:val="none" w:sz="0" w:space="0" w:color="auto"/>
        <w:right w:val="none" w:sz="0" w:space="0" w:color="auto"/>
      </w:divBdr>
    </w:div>
    <w:div w:id="281116078">
      <w:bodyDiv w:val="1"/>
      <w:marLeft w:val="0"/>
      <w:marRight w:val="0"/>
      <w:marTop w:val="0"/>
      <w:marBottom w:val="0"/>
      <w:divBdr>
        <w:top w:val="none" w:sz="0" w:space="0" w:color="auto"/>
        <w:left w:val="none" w:sz="0" w:space="0" w:color="auto"/>
        <w:bottom w:val="none" w:sz="0" w:space="0" w:color="auto"/>
        <w:right w:val="none" w:sz="0" w:space="0" w:color="auto"/>
      </w:divBdr>
    </w:div>
    <w:div w:id="409617647">
      <w:bodyDiv w:val="1"/>
      <w:marLeft w:val="0"/>
      <w:marRight w:val="0"/>
      <w:marTop w:val="0"/>
      <w:marBottom w:val="0"/>
      <w:divBdr>
        <w:top w:val="none" w:sz="0" w:space="0" w:color="auto"/>
        <w:left w:val="none" w:sz="0" w:space="0" w:color="auto"/>
        <w:bottom w:val="none" w:sz="0" w:space="0" w:color="auto"/>
        <w:right w:val="none" w:sz="0" w:space="0" w:color="auto"/>
      </w:divBdr>
    </w:div>
    <w:div w:id="424427716">
      <w:bodyDiv w:val="1"/>
      <w:marLeft w:val="0"/>
      <w:marRight w:val="0"/>
      <w:marTop w:val="0"/>
      <w:marBottom w:val="0"/>
      <w:divBdr>
        <w:top w:val="none" w:sz="0" w:space="0" w:color="auto"/>
        <w:left w:val="none" w:sz="0" w:space="0" w:color="auto"/>
        <w:bottom w:val="none" w:sz="0" w:space="0" w:color="auto"/>
        <w:right w:val="none" w:sz="0" w:space="0" w:color="auto"/>
      </w:divBdr>
    </w:div>
    <w:div w:id="533690319">
      <w:bodyDiv w:val="1"/>
      <w:marLeft w:val="0"/>
      <w:marRight w:val="0"/>
      <w:marTop w:val="0"/>
      <w:marBottom w:val="0"/>
      <w:divBdr>
        <w:top w:val="none" w:sz="0" w:space="0" w:color="auto"/>
        <w:left w:val="none" w:sz="0" w:space="0" w:color="auto"/>
        <w:bottom w:val="none" w:sz="0" w:space="0" w:color="auto"/>
        <w:right w:val="none" w:sz="0" w:space="0" w:color="auto"/>
      </w:divBdr>
    </w:div>
    <w:div w:id="599685315">
      <w:bodyDiv w:val="1"/>
      <w:marLeft w:val="0"/>
      <w:marRight w:val="0"/>
      <w:marTop w:val="0"/>
      <w:marBottom w:val="0"/>
      <w:divBdr>
        <w:top w:val="none" w:sz="0" w:space="0" w:color="auto"/>
        <w:left w:val="none" w:sz="0" w:space="0" w:color="auto"/>
        <w:bottom w:val="none" w:sz="0" w:space="0" w:color="auto"/>
        <w:right w:val="none" w:sz="0" w:space="0" w:color="auto"/>
      </w:divBdr>
    </w:div>
    <w:div w:id="726344381">
      <w:bodyDiv w:val="1"/>
      <w:marLeft w:val="0"/>
      <w:marRight w:val="0"/>
      <w:marTop w:val="0"/>
      <w:marBottom w:val="0"/>
      <w:divBdr>
        <w:top w:val="none" w:sz="0" w:space="0" w:color="auto"/>
        <w:left w:val="none" w:sz="0" w:space="0" w:color="auto"/>
        <w:bottom w:val="none" w:sz="0" w:space="0" w:color="auto"/>
        <w:right w:val="none" w:sz="0" w:space="0" w:color="auto"/>
      </w:divBdr>
    </w:div>
    <w:div w:id="767390355">
      <w:bodyDiv w:val="1"/>
      <w:marLeft w:val="0"/>
      <w:marRight w:val="0"/>
      <w:marTop w:val="0"/>
      <w:marBottom w:val="0"/>
      <w:divBdr>
        <w:top w:val="none" w:sz="0" w:space="0" w:color="auto"/>
        <w:left w:val="none" w:sz="0" w:space="0" w:color="auto"/>
        <w:bottom w:val="none" w:sz="0" w:space="0" w:color="auto"/>
        <w:right w:val="none" w:sz="0" w:space="0" w:color="auto"/>
      </w:divBdr>
    </w:div>
    <w:div w:id="795950956">
      <w:bodyDiv w:val="1"/>
      <w:marLeft w:val="0"/>
      <w:marRight w:val="0"/>
      <w:marTop w:val="0"/>
      <w:marBottom w:val="0"/>
      <w:divBdr>
        <w:top w:val="none" w:sz="0" w:space="0" w:color="auto"/>
        <w:left w:val="none" w:sz="0" w:space="0" w:color="auto"/>
        <w:bottom w:val="none" w:sz="0" w:space="0" w:color="auto"/>
        <w:right w:val="none" w:sz="0" w:space="0" w:color="auto"/>
      </w:divBdr>
    </w:div>
    <w:div w:id="885606006">
      <w:bodyDiv w:val="1"/>
      <w:marLeft w:val="0"/>
      <w:marRight w:val="0"/>
      <w:marTop w:val="0"/>
      <w:marBottom w:val="0"/>
      <w:divBdr>
        <w:top w:val="none" w:sz="0" w:space="0" w:color="auto"/>
        <w:left w:val="none" w:sz="0" w:space="0" w:color="auto"/>
        <w:bottom w:val="none" w:sz="0" w:space="0" w:color="auto"/>
        <w:right w:val="none" w:sz="0" w:space="0" w:color="auto"/>
      </w:divBdr>
    </w:div>
    <w:div w:id="1003169484">
      <w:bodyDiv w:val="1"/>
      <w:marLeft w:val="0"/>
      <w:marRight w:val="0"/>
      <w:marTop w:val="0"/>
      <w:marBottom w:val="0"/>
      <w:divBdr>
        <w:top w:val="none" w:sz="0" w:space="0" w:color="auto"/>
        <w:left w:val="none" w:sz="0" w:space="0" w:color="auto"/>
        <w:bottom w:val="none" w:sz="0" w:space="0" w:color="auto"/>
        <w:right w:val="none" w:sz="0" w:space="0" w:color="auto"/>
      </w:divBdr>
    </w:div>
    <w:div w:id="1068260852">
      <w:bodyDiv w:val="1"/>
      <w:marLeft w:val="0"/>
      <w:marRight w:val="0"/>
      <w:marTop w:val="0"/>
      <w:marBottom w:val="0"/>
      <w:divBdr>
        <w:top w:val="none" w:sz="0" w:space="0" w:color="auto"/>
        <w:left w:val="none" w:sz="0" w:space="0" w:color="auto"/>
        <w:bottom w:val="none" w:sz="0" w:space="0" w:color="auto"/>
        <w:right w:val="none" w:sz="0" w:space="0" w:color="auto"/>
      </w:divBdr>
    </w:div>
    <w:div w:id="1240290683">
      <w:bodyDiv w:val="1"/>
      <w:marLeft w:val="0"/>
      <w:marRight w:val="0"/>
      <w:marTop w:val="0"/>
      <w:marBottom w:val="0"/>
      <w:divBdr>
        <w:top w:val="none" w:sz="0" w:space="0" w:color="auto"/>
        <w:left w:val="none" w:sz="0" w:space="0" w:color="auto"/>
        <w:bottom w:val="none" w:sz="0" w:space="0" w:color="auto"/>
        <w:right w:val="none" w:sz="0" w:space="0" w:color="auto"/>
      </w:divBdr>
    </w:div>
    <w:div w:id="1513255513">
      <w:bodyDiv w:val="1"/>
      <w:marLeft w:val="0"/>
      <w:marRight w:val="0"/>
      <w:marTop w:val="0"/>
      <w:marBottom w:val="0"/>
      <w:divBdr>
        <w:top w:val="none" w:sz="0" w:space="0" w:color="auto"/>
        <w:left w:val="none" w:sz="0" w:space="0" w:color="auto"/>
        <w:bottom w:val="none" w:sz="0" w:space="0" w:color="auto"/>
        <w:right w:val="none" w:sz="0" w:space="0" w:color="auto"/>
      </w:divBdr>
    </w:div>
    <w:div w:id="1715806799">
      <w:bodyDiv w:val="1"/>
      <w:marLeft w:val="0"/>
      <w:marRight w:val="0"/>
      <w:marTop w:val="0"/>
      <w:marBottom w:val="0"/>
      <w:divBdr>
        <w:top w:val="none" w:sz="0" w:space="0" w:color="auto"/>
        <w:left w:val="none" w:sz="0" w:space="0" w:color="auto"/>
        <w:bottom w:val="none" w:sz="0" w:space="0" w:color="auto"/>
        <w:right w:val="none" w:sz="0" w:space="0" w:color="auto"/>
      </w:divBdr>
    </w:div>
    <w:div w:id="1803308980">
      <w:bodyDiv w:val="1"/>
      <w:marLeft w:val="0"/>
      <w:marRight w:val="0"/>
      <w:marTop w:val="0"/>
      <w:marBottom w:val="0"/>
      <w:divBdr>
        <w:top w:val="none" w:sz="0" w:space="0" w:color="auto"/>
        <w:left w:val="none" w:sz="0" w:space="0" w:color="auto"/>
        <w:bottom w:val="none" w:sz="0" w:space="0" w:color="auto"/>
        <w:right w:val="none" w:sz="0" w:space="0" w:color="auto"/>
      </w:divBdr>
    </w:div>
    <w:div w:id="1809321394">
      <w:bodyDiv w:val="1"/>
      <w:marLeft w:val="0"/>
      <w:marRight w:val="0"/>
      <w:marTop w:val="0"/>
      <w:marBottom w:val="0"/>
      <w:divBdr>
        <w:top w:val="none" w:sz="0" w:space="0" w:color="auto"/>
        <w:left w:val="none" w:sz="0" w:space="0" w:color="auto"/>
        <w:bottom w:val="none" w:sz="0" w:space="0" w:color="auto"/>
        <w:right w:val="none" w:sz="0" w:space="0" w:color="auto"/>
      </w:divBdr>
    </w:div>
    <w:div w:id="1821264146">
      <w:bodyDiv w:val="1"/>
      <w:marLeft w:val="0"/>
      <w:marRight w:val="0"/>
      <w:marTop w:val="0"/>
      <w:marBottom w:val="0"/>
      <w:divBdr>
        <w:top w:val="none" w:sz="0" w:space="0" w:color="auto"/>
        <w:left w:val="none" w:sz="0" w:space="0" w:color="auto"/>
        <w:bottom w:val="none" w:sz="0" w:space="0" w:color="auto"/>
        <w:right w:val="none" w:sz="0" w:space="0" w:color="auto"/>
      </w:divBdr>
    </w:div>
    <w:div w:id="1854419372">
      <w:bodyDiv w:val="1"/>
      <w:marLeft w:val="0"/>
      <w:marRight w:val="0"/>
      <w:marTop w:val="0"/>
      <w:marBottom w:val="0"/>
      <w:divBdr>
        <w:top w:val="none" w:sz="0" w:space="0" w:color="auto"/>
        <w:left w:val="none" w:sz="0" w:space="0" w:color="auto"/>
        <w:bottom w:val="none" w:sz="0" w:space="0" w:color="auto"/>
        <w:right w:val="none" w:sz="0" w:space="0" w:color="auto"/>
      </w:divBdr>
    </w:div>
    <w:div w:id="1938515137">
      <w:bodyDiv w:val="1"/>
      <w:marLeft w:val="0"/>
      <w:marRight w:val="0"/>
      <w:marTop w:val="0"/>
      <w:marBottom w:val="0"/>
      <w:divBdr>
        <w:top w:val="none" w:sz="0" w:space="0" w:color="auto"/>
        <w:left w:val="none" w:sz="0" w:space="0" w:color="auto"/>
        <w:bottom w:val="none" w:sz="0" w:space="0" w:color="auto"/>
        <w:right w:val="none" w:sz="0" w:space="0" w:color="auto"/>
      </w:divBdr>
    </w:div>
    <w:div w:id="1952546445">
      <w:bodyDiv w:val="1"/>
      <w:marLeft w:val="0"/>
      <w:marRight w:val="0"/>
      <w:marTop w:val="0"/>
      <w:marBottom w:val="0"/>
      <w:divBdr>
        <w:top w:val="none" w:sz="0" w:space="0" w:color="auto"/>
        <w:left w:val="none" w:sz="0" w:space="0" w:color="auto"/>
        <w:bottom w:val="none" w:sz="0" w:space="0" w:color="auto"/>
        <w:right w:val="none" w:sz="0" w:space="0" w:color="auto"/>
      </w:divBdr>
    </w:div>
    <w:div w:id="2117947268">
      <w:bodyDiv w:val="1"/>
      <w:marLeft w:val="0"/>
      <w:marRight w:val="0"/>
      <w:marTop w:val="0"/>
      <w:marBottom w:val="0"/>
      <w:divBdr>
        <w:top w:val="none" w:sz="0" w:space="0" w:color="auto"/>
        <w:left w:val="none" w:sz="0" w:space="0" w:color="auto"/>
        <w:bottom w:val="none" w:sz="0" w:space="0" w:color="auto"/>
        <w:right w:val="none" w:sz="0" w:space="0" w:color="auto"/>
      </w:divBdr>
    </w:div>
    <w:div w:id="2134207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ursasoftware.com/macstitch/index.html" TargetMode="External"/><Relationship Id="rId3" Type="http://schemas.openxmlformats.org/officeDocument/2006/relationships/customXml" Target="../customXml/item3.xml"/><Relationship Id="rId21" Type="http://schemas.openxmlformats.org/officeDocument/2006/relationships/hyperlink" Target="https://doi.org/10.1007/978-1-4302-2482-2" TargetMode="Externa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hyperlink" Target="https://www.crosstitch.com/nfaq/nfaq1.htm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peacockandfig.com/2015/02/from-a-painting-to-a-cross-stitch/" TargetMode="External"/><Relationship Id="rId20" Type="http://schemas.openxmlformats.org/officeDocument/2006/relationships/hyperlink" Target="https://doi.org/10.1109/ICTS.2016.791029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docs.microsoft.com/en-us/dotnet/desktop/winforms/windows-forms-overview?view=netframeworkdesktop-4.8"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hyperlink" Target="https://docs.microsoft.com/en-us/windows/apps/desktop/choose-your-platfor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danino\OneDrive%20-%20Office%20365\Desktop\For%20Laptop\CO3808\CO3808%20Final%20Project%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4F133CE2623B74D8E72A459D6650AD0" ma:contentTypeVersion="13" ma:contentTypeDescription="Create a new document." ma:contentTypeScope="" ma:versionID="3e37a33a0a43c8903073f07cbdaeef05">
  <xsd:schema xmlns:xsd="http://www.w3.org/2001/XMLSchema" xmlns:xs="http://www.w3.org/2001/XMLSchema" xmlns:p="http://schemas.microsoft.com/office/2006/metadata/properties" xmlns:ns3="1c9c29da-d526-4f07-8beb-5ebeffb879cb" xmlns:ns4="67b0680d-6c3b-4680-9a75-22dee6755717" targetNamespace="http://schemas.microsoft.com/office/2006/metadata/properties" ma:root="true" ma:fieldsID="6bb7ed3094c773090042463ea25256ed" ns3:_="" ns4:_="">
    <xsd:import namespace="1c9c29da-d526-4f07-8beb-5ebeffb879cb"/>
    <xsd:import namespace="67b0680d-6c3b-4680-9a75-22dee675571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9c29da-d526-4f07-8beb-5ebeffb879c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b0680d-6c3b-4680-9a75-22dee6755717"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Uni02</b:Tag>
    <b:SourceType>InternetSite</b:SourceType>
    <b:Guid>{FEFB9119-3DCE-4825-B051-6DA4ACB6D82C}</b:Guid>
    <b:Author>
      <b:Author>
        <b:NameList>
          <b:Person>
            <b:Last>University of Stirling</b:Last>
          </b:Person>
        </b:NameList>
      </b:Author>
    </b:Author>
    <b:Title>Computing Science and Mathematics Research</b:Title>
    <b:Year>2002</b:Year>
    <b:YearAccessed>2017</b:YearAccessed>
    <b:MonthAccessed>March</b:MonthAccessed>
    <b:DayAccessed>01</b:DayAccessed>
    <b:URL>http://www.cs.stir.ac.uk/research</b:URL>
    <b:RefOrder>2</b:RefOrder>
  </b:Source>
  <b:Source>
    <b:Tag>RulesOfSailing</b:Tag>
    <b:SourceType>JournalArticle</b:SourceType>
    <b:Guid>{C0545AFF-4FB0-4E86-A859-D0894F2DA2AA}</b:Guid>
    <b:Title>The Rules of Sailing Races for Hand-Held Devices</b:Title>
    <b:Year>2002</b:Year>
    <b:Publisher>University of Stirling</b:Publisher>
    <b:City>Stirling</b:City>
    <b:Author>
      <b:Author>
        <b:NameList>
          <b:Person>
            <b:Last>Turner</b:Last>
            <b:Middle>J. </b:Middle>
            <b:First>Kenneth </b:First>
          </b:Person>
          <b:Person>
            <b:Last>Jennings</b:Last>
            <b:Middle>A. </b:Middle>
            <b:First>Mark</b:First>
          </b:Person>
        </b:NameList>
      </b:Author>
    </b:Author>
    <b:JournalName>J. Navigation</b:JournalName>
    <b:Pages>114-240</b:Pages>
    <b:Volume>23</b:Volume>
    <b:Issue>5</b:Issue>
    <b:RefOrder>3</b:RefOrder>
  </b:Source>
  <b:Source>
    <b:Tag>JiH99</b:Tag>
    <b:SourceType>BookSection</b:SourceType>
    <b:Guid>{27CDDE3E-1469-44F0-8630-DEE8F8BD2AA8}</b:Guid>
    <b:Title>Specification and Verification of Synchronous Hardware using LOTOS</b:Title>
    <b:BookTitle>Formal Methods for Protocol Engineering and Distributed Systems (FORTE XII/PSTV XIX)</b:BookTitle>
    <b:Year>1999</b:Year>
    <b:Pages>295-312</b:Pages>
    <b:City>London</b:City>
    <b:Publisher>Kluwer Academic Publishers</b:Publisher>
    <b:Author>
      <b:Author>
        <b:NameList>
          <b:Person>
            <b:Last>Ji</b:Last>
            <b:First>He</b:First>
          </b:Person>
          <b:Person>
            <b:Last>Turner</b:Last>
            <b:First>Kenneth</b:First>
            <b:Middle>J</b:Middle>
          </b:Person>
        </b:NameList>
      </b:Author>
      <b:Editor>
        <b:NameList>
          <b:Person>
            <b:Last>Wu</b:Last>
            <b:First>Jianping</b:First>
          </b:Person>
          <b:Person>
            <b:Last>Chanson</b:Last>
            <b:First>Samuel</b:First>
            <b:Middle>T</b:Middle>
          </b:Person>
          <b:Person>
            <b:Last>Gao</b:Last>
            <b:First>Quiang</b:First>
          </b:Person>
        </b:NameList>
      </b:Editor>
    </b:Author>
    <b:RefOrder>4</b:RefOrder>
  </b:Source>
  <b:Source>
    <b:Tag>Jac97</b:Tag>
    <b:SourceType>BookSection</b:SourceType>
    <b:Guid>{47736649-3A2E-4C07-ABA7-54B57028CF8B}</b:Guid>
    <b:Title>Software Controlled Medical Devices</b:Title>
    <b:Year>1997</b:Year>
    <b:City>Sweden</b:City>
    <b:Publisher>Swedish National Testing and Research Institute</b:Publisher>
    <b:JournalName>SP Report 1997</b:JournalName>
    <b:Issue>11</b:Issue>
    <b:Author>
      <b:Author>
        <b:NameList>
          <b:Person>
            <b:Last>Jacobson</b:Last>
            <b:First>J</b:First>
          </b:Person>
          <b:Person>
            <b:Last>Andersen</b:Last>
            <b:First>O</b:First>
          </b:Person>
        </b:NameList>
      </b:Author>
    </b:Author>
    <b:BookTitle>SP Report 1997:11</b:BookTitle>
    <b:RefOrder>5</b:RefOrder>
  </b:Source>
  <b:Source>
    <b:Tag>Gre97</b:Tag>
    <b:SourceType>Book</b:SourceType>
    <b:Guid>{6E1DFE52-AB79-4206-8EF4-6A4AD0EEEE1C}</b:Guid>
    <b:Title>Linear Accelerators for Radiation Therapy</b:Title>
    <b:Year>1997</b:Year>
    <b:City>Bristol and Philadelphia</b:City>
    <b:Publisher>IOP Publishing Ltd</b:Publisher>
    <b:Author>
      <b:Author>
        <b:NameList>
          <b:Person>
            <b:Last>Greene</b:Last>
            <b:First>D</b:First>
          </b:Person>
          <b:Person>
            <b:Last>Williams</b:Last>
            <b:First>P</b:First>
            <b:Middle>C</b:Middle>
          </b:Person>
        </b:NameList>
      </b:Author>
    </b:Author>
    <b:Edition>2nd</b:Edition>
    <b:RefOrder>6</b:RefOrder>
  </b:Source>
  <b:Source>
    <b:Tag>Cue10</b:Tag>
    <b:SourceType>BookSection</b:SourceType>
    <b:Guid>{B86434AD-531C-48E4-923C-5799AFEC8658}</b:Guid>
    <b:Title>Book Section</b:Title>
    <b:Year>2010b</b:Year>
    <b:Author>
      <b:Author>
        <b:NameList>
          <b:Person>
            <b:Last>Cuevas</b:Last>
            <b:First>Rubén</b:First>
          </b:Person>
          <b:Person>
            <b:Last>Cuevas</b:Last>
            <b:First>Ángel</b:First>
          </b:Person>
          <b:Person>
            <b:Last>Cabellos-Aparicio</b:Last>
            <b:First>Albert</b:First>
          </b:Person>
          <b:Person>
            <b:Last>Jakab</b:Last>
            <b:First>Loránd</b:First>
          </b:Person>
          <b:Person>
            <b:Last>Guerrero</b:Last>
            <b:First>Carmen</b:First>
          </b:Person>
        </b:NameList>
      </b:Author>
      <b:Editor>
        <b:NameList>
          <b:Person>
            <b:Last>Kramer</b:Last>
            <b:First>James</b:First>
            <b:Middle>D</b:Middle>
          </b:Person>
        </b:NameList>
      </b:Editor>
    </b:Author>
    <b:JournalName>Computer Networks</b:JournalName>
    <b:Pages>150-180</b:Pages>
    <b:Volume>54</b:Volume>
    <b:Issue>12</b:Issue>
    <b:BookTitle>This is a another Book released in the same year</b:BookTitle>
    <b:City>London</b:City>
    <b:Publisher>PressAwesome</b:Publisher>
    <b:RefOrder>7</b:RefOrder>
  </b:Source>
  <b:Source>
    <b:Tag>Cue101</b:Tag>
    <b:SourceType>JournalArticle</b:SourceType>
    <b:Guid>{EACADAC0-5A9B-451F-A0F7-23886BD3471B}</b:Guid>
    <b:Title>A collaborative P2P scheme for NAT Traversal server discovery based on topological information</b:Title>
    <b:Year>2010a</b:Year>
    <b:Author>
      <b:Author>
        <b:NameList>
          <b:Person>
            <b:Last>Cuevas</b:Last>
            <b:First>Rubén</b:First>
          </b:Person>
          <b:Person>
            <b:Last>Cuevas</b:Last>
            <b:First>Ángel</b:First>
          </b:Person>
          <b:Person>
            <b:Last>Cabellos-Aparicio</b:Last>
            <b:First>Albert</b:First>
          </b:Person>
          <b:Person>
            <b:Last>Jakab</b:Last>
            <b:First>Loránd</b:First>
          </b:Person>
          <b:Person>
            <b:Last>Guerrero</b:Last>
            <b:First>Carmen</b:First>
          </b:Person>
        </b:NameList>
      </b:Author>
    </b:Author>
    <b:JournalName>Computer Networks</b:JournalName>
    <b:Pages>120-122</b:Pages>
    <b:Volume>54</b:Volume>
    <b:Issue>12</b:Issue>
    <b:RefOrder>1</b:RefOrder>
  </b:Source>
</b:Sources>
</file>

<file path=customXml/itemProps1.xml><?xml version="1.0" encoding="utf-8"?>
<ds:datastoreItem xmlns:ds="http://schemas.openxmlformats.org/officeDocument/2006/customXml" ds:itemID="{336FB021-C785-4F09-9D42-821C3C427C1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9F906F3-506B-444C-9025-C90C1774CD23}">
  <ds:schemaRefs>
    <ds:schemaRef ds:uri="http://schemas.microsoft.com/sharepoint/v3/contenttype/forms"/>
  </ds:schemaRefs>
</ds:datastoreItem>
</file>

<file path=customXml/itemProps3.xml><?xml version="1.0" encoding="utf-8"?>
<ds:datastoreItem xmlns:ds="http://schemas.openxmlformats.org/officeDocument/2006/customXml" ds:itemID="{887968DB-467C-4596-8DEB-A9C3243F92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9c29da-d526-4f07-8beb-5ebeffb879cb"/>
    <ds:schemaRef ds:uri="67b0680d-6c3b-4680-9a75-22dee67557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5BB6B9-B37E-437A-BA01-D3C01D716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CO3808 Final Project Report Template</Template>
  <TotalTime>7062</TotalTime>
  <Pages>5</Pages>
  <Words>1476</Words>
  <Characters>8417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ndanino</dc:creator>
  <cp:keywords/>
  <dc:description/>
  <cp:lastModifiedBy>Lili Veszeli</cp:lastModifiedBy>
  <cp:revision>19</cp:revision>
  <dcterms:created xsi:type="dcterms:W3CDTF">2020-11-18T21:03:00Z</dcterms:created>
  <dcterms:modified xsi:type="dcterms:W3CDTF">2020-11-27T10:56:00Z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gree Name">
    <vt:lpwstr>Degree Name</vt:lpwstr>
  </property>
  <property fmtid="{D5CDD505-2E9C-101B-9397-08002B2CF9AE}" pid="3" name="ContentTypeId">
    <vt:lpwstr>0x010100F4F133CE2623B74D8E72A459D6650AD0</vt:lpwstr>
  </property>
</Properties>
</file>