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5994" w14:textId="0CC8EFC7" w:rsidR="00FC5D01" w:rsidRDefault="00A80F5D">
      <w:r>
        <w:fldChar w:fldCharType="begin"/>
      </w:r>
      <w:r>
        <w:instrText xml:space="preserve"> HYPERLINK "https://www.c-sharpcorner.com/UploadFile/mahesh/using-xaml-image-in-wpf/" </w:instrText>
      </w:r>
      <w:r>
        <w:fldChar w:fldCharType="separate"/>
      </w:r>
      <w:r w:rsidR="00DC766E" w:rsidRPr="00C01710">
        <w:rPr>
          <w:rStyle w:val="Hyperlink"/>
        </w:rPr>
        <w:t>https://www.c-sharpcorner.com/UploadFile/mahesh/using-xaml-image-in-wpf/</w:t>
      </w:r>
      <w:r>
        <w:rPr>
          <w:rStyle w:val="Hyperlink"/>
        </w:rP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shaders: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archive.codeplex.com/?p=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A80F5D">
      <w:hyperlink r:id="rId4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A80F5D">
      <w:hyperlink r:id="rId5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A80F5D">
      <w:hyperlink r:id="rId6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A80F5D">
      <w:hyperlink r:id="rId7" w:history="1">
        <w:r w:rsidR="008E3432"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A80F5D">
      <w:hyperlink r:id="rId8" w:history="1">
        <w:r w:rsidR="008E3432"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139649CC" w:rsidR="008E3432" w:rsidRDefault="00A80F5D">
      <w:hyperlink r:id="rId9" w:history="1">
        <w:r w:rsidR="005D5E33" w:rsidRPr="0042747C">
          <w:rPr>
            <w:rStyle w:val="Hyperlink"/>
          </w:rPr>
          <w:t>https://gist.github.com/superic/8165723</w:t>
        </w:r>
      </w:hyperlink>
    </w:p>
    <w:p w14:paraId="0834DE5A" w14:textId="0799C665" w:rsidR="005D5E33" w:rsidRDefault="005D5E33"/>
    <w:p w14:paraId="315CB568" w14:textId="0B413BDD" w:rsidR="005D5E33" w:rsidRDefault="00A80F5D">
      <w:pPr>
        <w:rPr>
          <w:rStyle w:val="Hyperlink"/>
        </w:rPr>
      </w:pPr>
      <w:hyperlink r:id="rId10" w:history="1">
        <w:r w:rsidR="004834DE" w:rsidRPr="0042747C">
          <w:rPr>
            <w:rStyle w:val="Hyperlink"/>
          </w:rPr>
          <w:t>https://www.i-programmer.info/programming/wpf-workings/881-custom-bitmap-effects.html?start=2</w:t>
        </w:r>
      </w:hyperlink>
    </w:p>
    <w:p w14:paraId="60A24927" w14:textId="4CDD3C07" w:rsidR="00E93C1D" w:rsidRDefault="00E93C1D">
      <w:pPr>
        <w:rPr>
          <w:rStyle w:val="Hyperlink"/>
        </w:rPr>
      </w:pPr>
    </w:p>
    <w:p w14:paraId="5E54B0BB" w14:textId="1A681C5E" w:rsidR="00E93C1D" w:rsidRPr="001A4AB9" w:rsidRDefault="001A4AB9">
      <w:pPr>
        <w:rPr>
          <w:b/>
          <w:bCs/>
          <w:sz w:val="24"/>
          <w:szCs w:val="24"/>
        </w:rPr>
      </w:pPr>
      <w:r w:rsidRPr="001A4AB9">
        <w:rPr>
          <w:b/>
          <w:bCs/>
          <w:sz w:val="24"/>
          <w:szCs w:val="24"/>
        </w:rPr>
        <w:t>Image manipulation</w:t>
      </w:r>
    </w:p>
    <w:p w14:paraId="7DDE8209" w14:textId="0BA76E74" w:rsidR="004834DE" w:rsidRDefault="00A80F5D">
      <w:hyperlink r:id="rId11" w:history="1">
        <w:r w:rsidR="007A2F93" w:rsidRPr="0042747C">
          <w:rPr>
            <w:rStyle w:val="Hyperlink"/>
          </w:rPr>
          <w:t>https://cg.cs.tsinghua.edu.cn/papers/cmm/paper1017_final.pdf</w:t>
        </w:r>
      </w:hyperlink>
    </w:p>
    <w:p w14:paraId="0D4DB7A9" w14:textId="49976FC1" w:rsidR="007A2F93" w:rsidRDefault="00A80F5D">
      <w:hyperlink r:id="rId12" w:history="1">
        <w:r w:rsidR="00E93C1D" w:rsidRPr="005C70CB">
          <w:rPr>
            <w:rStyle w:val="Hyperlink"/>
          </w:rPr>
          <w:t>https://gfx.cs.princeton.edu/gfx/pubs/Gerstner_2012_PIA/Gerstner_2012_PIA_small.pdf</w:t>
        </w:r>
      </w:hyperlink>
    </w:p>
    <w:p w14:paraId="51A7179A" w14:textId="3FADB4B7" w:rsidR="004F1077" w:rsidRDefault="004F1077">
      <w:r w:rsidRPr="004F1077">
        <w:t>https://dl.acm.org/doi/pdf/10.1145/1618452.1618471</w:t>
      </w:r>
    </w:p>
    <w:p w14:paraId="553C803C" w14:textId="77777777" w:rsidR="006C3E2E" w:rsidRDefault="006C3E2E"/>
    <w:p w14:paraId="02F3930E" w14:textId="6E7D821E" w:rsidR="00E93C1D" w:rsidRDefault="00A80F5D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3" w:history="1">
        <w:r w:rsidR="009D1C5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https://arxiv.org/abs/1802.01009</w:t>
        </w:r>
      </w:hyperlink>
      <w:r w:rsidR="009D1C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p w14:paraId="5FF59D00" w14:textId="4C3C1B9D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Afifi, M. (2018). Image Posterization Using Fuzzy Logic and Bilateral Filter.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arXiv:1802.01009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8FC3665" w14:textId="2715006A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BBDBA2C" w14:textId="689C17C1" w:rsidR="001A4AB9" w:rsidRDefault="001A4AB9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482500" w14:textId="69E1EBA8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Cross stitch</w:t>
      </w:r>
    </w:p>
    <w:p w14:paraId="0487600A" w14:textId="4B245776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C3E2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https://kar.kent.ac.uk/21850/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6FD02066" w14:textId="2BB9FF18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5663443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Atkinson, K. R., &amp; Roberts, J. C. (1999). Graphics and Visualization within Cross-Stitch.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UK, Conference Proceedings, 1999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129-141).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bookmarkEnd w:id="0"/>
    <w:p w14:paraId="197BF8B7" w14:textId="44013269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F7CD3E" w14:textId="6D5E57CD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5663499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Dyer, K. (1997). Counted Cross Stitch Tutorial. Retrieved from: </w:t>
      </w:r>
      <w:hyperlink r:id="rId14" w:history="1"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https://www.crosstitch.com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nfaq/nfaq1.html#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75B479C" w14:textId="0D4C6F45" w:rsidR="005A3B54" w:rsidRDefault="00BA689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56631000"/>
      <w:bookmarkEnd w:id="1"/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Setiabudi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Isa, S. M., &amp;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Iswanto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H. (2017). Digital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for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colorful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 stitch threads using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RGB+Euclidean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Distance and LAB+CIE94. Proceedings of 2016 International Conference on Information and Communication Technology and Systems, ICTS 2016, 150–156. </w:t>
      </w:r>
      <w:hyperlink r:id="rId15" w:history="1">
        <w:r w:rsidRPr="00D02B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https://doi.org/10.1109/ICTS.2016.7910290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bookmarkEnd w:id="2"/>
    <w:p w14:paraId="5AA0F2F6" w14:textId="63B1A388" w:rsidR="00456AD6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</w:instrText>
      </w:r>
      <w:r w:rsidRPr="00456AD6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https://ieeexplore.ieee.org/abstract/document/7910290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https://ieeexplore.ieee.org/abstract/docum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e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nt/7910290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14:paraId="481B34CD" w14:textId="5213A40A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890107" w14:textId="67916C9F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Takahashi, Y., &amp; </w:t>
      </w:r>
      <w:proofErr w:type="spellStart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Fukusato</w:t>
      </w:r>
      <w:proofErr w:type="spellEnd"/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 T. (2018). Stitch: an interactive design system for hand-sewn embroidery. In </w:t>
      </w:r>
      <w:r w:rsidRPr="00A80F5D">
        <w:rPr>
          <w:rFonts w:ascii="Arial" w:hAnsi="Arial" w:cs="Arial"/>
          <w:i/>
          <w:iCs/>
          <w:color w:val="222222"/>
          <w:sz w:val="20"/>
          <w:szCs w:val="20"/>
          <w:highlight w:val="yellow"/>
          <w:shd w:val="clear" w:color="auto" w:fill="FFFFFF"/>
        </w:rPr>
        <w:t>ACM SIGGRAPH 2018 Posters</w:t>
      </w: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 (pp. 1-2).</w:t>
      </w:r>
      <w:r w:rsidRPr="00A80F5D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:</w:t>
      </w:r>
    </w:p>
    <w:p w14:paraId="5100EB8C" w14:textId="5D1CC3AF" w:rsidR="005A3B54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6" w:history="1">
        <w:r w:rsidRPr="00C470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https://dl.acm.org/doi/epdf/10.1145/3230744.3230758</w:t>
        </w:r>
      </w:hyperlink>
    </w:p>
    <w:p w14:paraId="71B4993B" w14:textId="338C0949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EC566B" w14:textId="38285B76" w:rsidR="00D35DB0" w:rsidRDefault="00D35DB0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_Hlk56638502"/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MacStitch</w:t>
      </w:r>
      <w:proofErr w:type="spellEnd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</w:t>
      </w:r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WinStitch</w:t>
      </w:r>
      <w:proofErr w:type="spellEnd"/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2019</w:t>
      </w:r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Retrieved November 18, 2020, from </w:t>
      </w:r>
      <w:hyperlink r:id="rId17" w:history="1">
        <w:r w:rsidR="00C9353F" w:rsidRPr="00D35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https://www.ursasoftware.com/macstitch/index.html</w:t>
        </w:r>
      </w:hyperlink>
    </w:p>
    <w:bookmarkEnd w:id="3"/>
    <w:p w14:paraId="7F498EB6" w14:textId="77777777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C5A8A9" w14:textId="43F4DBF2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_Hlk5662604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Biedl, T. C., Horton, J. D., &amp; López-Ortiz, A. (2005). Cross-Stitching Using Little Thread.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CCCG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199-202).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bookmarkEnd w:id="4"/>
    <w:p w14:paraId="250947A2" w14:textId="0552DA27" w:rsidR="00C9353F" w:rsidRPr="00D35DB0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353F">
        <w:rPr>
          <w:rFonts w:ascii="Times New Roman" w:eastAsia="Times New Roman" w:hAnsi="Times New Roman" w:cs="Times New Roman"/>
          <w:sz w:val="24"/>
          <w:szCs w:val="24"/>
          <w:lang w:eastAsia="en-GB"/>
        </w:rPr>
        <w:t>http://www.cccg.ca/proceedings/2005/54.pdf</w:t>
      </w:r>
    </w:p>
    <w:p w14:paraId="1E4D00E6" w14:textId="77777777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7C689C" w14:textId="1B1A6B1E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8C24A1" w14:textId="38B29A2A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Frameworks</w:t>
      </w:r>
    </w:p>
    <w:p w14:paraId="36D0FF7F" w14:textId="559C4AA8" w:rsidR="00551CDB" w:rsidRDefault="00A80F5D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8" w:history="1"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https://link.springer.com/chapter/10.1007/978-1-4302-2482-2_3</w:t>
        </w:r>
      </w:hyperlink>
      <w:r w:rsidR="00551CDB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D8A1308" w14:textId="2F7E2861" w:rsidR="00551CDB" w:rsidRDefault="00551CDB" w:rsidP="00551CDB">
      <w:pPr>
        <w:pStyle w:val="NormalWeb"/>
        <w:ind w:left="480" w:hanging="480"/>
      </w:pPr>
      <w:r>
        <w:t xml:space="preserve">Xu, J. (2010). Practical WPF Charts and Graphics. In </w:t>
      </w:r>
      <w:r>
        <w:rPr>
          <w:i/>
          <w:iCs/>
        </w:rPr>
        <w:t>Practical WPF Charts and Graphics</w:t>
      </w:r>
      <w:r>
        <w:t xml:space="preserve">. </w:t>
      </w:r>
      <w:proofErr w:type="spellStart"/>
      <w:r>
        <w:t>Apress</w:t>
      </w:r>
      <w:proofErr w:type="spellEnd"/>
      <w:r>
        <w:t xml:space="preserve">. </w:t>
      </w:r>
      <w:hyperlink r:id="rId19" w:history="1">
        <w:r w:rsidR="00CC433E" w:rsidRPr="005C70CB">
          <w:rPr>
            <w:rStyle w:val="Hyperlink"/>
          </w:rPr>
          <w:t>https://doi.org/10.1007/978-1-4302-2482-2</w:t>
        </w:r>
      </w:hyperlink>
    </w:p>
    <w:p w14:paraId="2B908D2D" w14:textId="77777777" w:rsidR="00CC433E" w:rsidRDefault="00CC433E" w:rsidP="00551CDB">
      <w:pPr>
        <w:pStyle w:val="NormalWeb"/>
        <w:ind w:left="480" w:hanging="480"/>
      </w:pPr>
    </w:p>
    <w:p w14:paraId="62772908" w14:textId="5A1F832E" w:rsidR="00551CDB" w:rsidRDefault="00A80F5D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0" w:anchor=":~:text=Windows%20Presentation%20Foundation%20(WPF)%20is,Net%20framework%203%20or%20higher" w:history="1">
        <w:r w:rsidR="00444BA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http://ijarcs.info/index.php/Ijarcs/article/viewFile/2814/2802#:~:text=Windows%20Presentation%20Foundation%20(WPF)%20is,Net%20framework%203%20or%20higher</w:t>
        </w:r>
      </w:hyperlink>
      <w:r w:rsidR="00444BA5" w:rsidRPr="00444BA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C414C4" w14:textId="748EEAE9" w:rsidR="00444BA5" w:rsidRDefault="00444BA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(2016). Use of Windows Presentation Foundation and Windows Forms in Windows Application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Research in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(7).</w:t>
      </w:r>
    </w:p>
    <w:p w14:paraId="47F14572" w14:textId="77777777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D6D5C5" w14:textId="7B079BE9" w:rsidR="00CC433E" w:rsidRDefault="00A80F5D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1" w:anchor="v=onepage&amp;q=wpf%20windows%20forms&amp;f=false" w:history="1">
        <w:r w:rsidR="0024135E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https://books.google.co.uk/books?hl=en&amp;lr=&amp;id=558i6t1dKEAC&amp;oi=fnd&amp;pg=PR11&amp;dq=wpf+windows+forms&amp;ots=g1ohHFBSKQ&amp;sig=01ohdGSLIhL7b8EUk23VX3GezGw&amp;redir_esc=y#v=onepage&amp;q=wpf%20windows%20forms&amp;f=false</w:t>
        </w:r>
      </w:hyperlink>
      <w:r w:rsidR="0024135E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05ABD7A0" w14:textId="58226FA5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Sells, C., &amp; Griffiths, I.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Programming WPF: Building Windows UI with Windows Presentation Foundation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188EEA6E" w14:textId="5682358D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UI</w:t>
      </w:r>
    </w:p>
    <w:p w14:paraId="5C4D56A9" w14:textId="4E9F1FE5" w:rsidR="004F1077" w:rsidRPr="004F1077" w:rsidRDefault="004F1077" w:rsidP="009D1C55">
      <w:pPr>
        <w:rPr>
          <w:rFonts w:ascii="Arial" w:hAnsi="Arial" w:cs="Arial"/>
          <w:color w:val="222222"/>
          <w:shd w:val="clear" w:color="auto" w:fill="FFFFFF"/>
        </w:rPr>
      </w:pPr>
      <w:r w:rsidRPr="004F1077">
        <w:rPr>
          <w:rFonts w:ascii="Arial" w:hAnsi="Arial" w:cs="Arial"/>
          <w:color w:val="222222"/>
          <w:shd w:val="clear" w:color="auto" w:fill="FFFFFF"/>
        </w:rPr>
        <w:t>https://link.springer.com/chapter/10.1007/978-1-4302-6775-1_8</w:t>
      </w:r>
    </w:p>
    <w:p w14:paraId="43953950" w14:textId="4C69D7F7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Future work</w:t>
      </w:r>
    </w:p>
    <w:p w14:paraId="24DDD1F3" w14:textId="77777777" w:rsidR="009D1C55" w:rsidRDefault="009D1C55" w:rsidP="009D1C55"/>
    <w:sectPr w:rsidR="009D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2"/>
    <w:rsid w:val="001A4AB9"/>
    <w:rsid w:val="0024135E"/>
    <w:rsid w:val="002C65EF"/>
    <w:rsid w:val="00444BA5"/>
    <w:rsid w:val="00456AD6"/>
    <w:rsid w:val="004834DE"/>
    <w:rsid w:val="004F1077"/>
    <w:rsid w:val="00551CDB"/>
    <w:rsid w:val="005637B0"/>
    <w:rsid w:val="005A3B54"/>
    <w:rsid w:val="005C23A2"/>
    <w:rsid w:val="005D5E33"/>
    <w:rsid w:val="006C3E2E"/>
    <w:rsid w:val="007A2F93"/>
    <w:rsid w:val="008E3432"/>
    <w:rsid w:val="009D1C55"/>
    <w:rsid w:val="00A80F5D"/>
    <w:rsid w:val="00AA687E"/>
    <w:rsid w:val="00BA6894"/>
    <w:rsid w:val="00BF33A3"/>
    <w:rsid w:val="00C7566B"/>
    <w:rsid w:val="00C9353F"/>
    <w:rsid w:val="00CC433E"/>
    <w:rsid w:val="00D35DB0"/>
    <w:rsid w:val="00DC766E"/>
    <w:rsid w:val="00E93C1D"/>
    <w:rsid w:val="00F700C3"/>
    <w:rsid w:val="00FC56C6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view.stackexchange.com/questions/140162/pixelate-image-with-average-cell-color" TargetMode="External"/><Relationship Id="rId13" Type="http://schemas.openxmlformats.org/officeDocument/2006/relationships/hyperlink" Target="https://arxiv.org/abs/1802.01009" TargetMode="External"/><Relationship Id="rId18" Type="http://schemas.openxmlformats.org/officeDocument/2006/relationships/hyperlink" Target="https://link.springer.com/chapter/10.1007/978-1-4302-2482-2_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oks.google.co.uk/books?hl=en&amp;lr=&amp;id=558i6t1dKEAC&amp;oi=fnd&amp;pg=PR11&amp;dq=wpf+windows+forms&amp;ots=g1ohHFBSKQ&amp;sig=01ohdGSLIhL7b8EUk23VX3GezGw&amp;redir_esc=y" TargetMode="External"/><Relationship Id="rId7" Type="http://schemas.openxmlformats.org/officeDocument/2006/relationships/hyperlink" Target="https://www.programmingalgorithms.com/algorithm/normal-pixelate/" TargetMode="External"/><Relationship Id="rId12" Type="http://schemas.openxmlformats.org/officeDocument/2006/relationships/hyperlink" Target="https://gfx.cs.princeton.edu/gfx/pubs/Gerstner_2012_PIA/Gerstner_2012_PIA_small.pdf" TargetMode="External"/><Relationship Id="rId17" Type="http://schemas.openxmlformats.org/officeDocument/2006/relationships/hyperlink" Target="https://www.ursasoftware.com/macstitch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l.acm.org/doi/epdf/10.1145/3230744.3230758" TargetMode="External"/><Relationship Id="rId20" Type="http://schemas.openxmlformats.org/officeDocument/2006/relationships/hyperlink" Target="http://ijarcs.info/index.php/Ijarcs/article/viewFile/2814/2802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um.processing.org/two/discussion/15573/get-the-average-rgb-from-pixels" TargetMode="External"/><Relationship Id="rId11" Type="http://schemas.openxmlformats.org/officeDocument/2006/relationships/hyperlink" Target="https://cg.cs.tsinghua.edu.cn/papers/cmm/paper1017_final.pdf" TargetMode="External"/><Relationship Id="rId5" Type="http://schemas.openxmlformats.org/officeDocument/2006/relationships/hyperlink" Target="http://www.gutgames.com/post/Creating-Pixelated-Images-in-C.aspx" TargetMode="External"/><Relationship Id="rId15" Type="http://schemas.openxmlformats.org/officeDocument/2006/relationships/hyperlink" Target="https://doi.org/10.1109/ICTS.2016.79102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-programmer.info/programming/wpf-workings/881-custom-bitmap-effects.html?start=2" TargetMode="External"/><Relationship Id="rId19" Type="http://schemas.openxmlformats.org/officeDocument/2006/relationships/hyperlink" Target="https://doi.org/10.1007/978-1-4302-2482-2" TargetMode="External"/><Relationship Id="rId4" Type="http://schemas.openxmlformats.org/officeDocument/2006/relationships/hyperlink" Target="https://stackoverflow.com/questions/1987054/whats-a-good-pixelation-algorithm-in-c-sharp-net" TargetMode="External"/><Relationship Id="rId9" Type="http://schemas.openxmlformats.org/officeDocument/2006/relationships/hyperlink" Target="https://gist.github.com/superic/8165723" TargetMode="External"/><Relationship Id="rId14" Type="http://schemas.openxmlformats.org/officeDocument/2006/relationships/hyperlink" Target="https://www.crosstitch.com/nfaq/nfaq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12</cp:revision>
  <dcterms:created xsi:type="dcterms:W3CDTF">2020-10-31T12:42:00Z</dcterms:created>
  <dcterms:modified xsi:type="dcterms:W3CDTF">2020-11-20T23:04:00Z</dcterms:modified>
</cp:coreProperties>
</file>