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configure o applicationProperties para o seu banco de dados.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Crie uma model  coloque todos os atributos necessários + get seters+ anotações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Teste sua aplicação (verifique se a tabela foi criada no mysql workbench)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Crie um repository e um controller com um método findAll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insira dados via o mysql workbench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teste o método findAll através do postman.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método findById no controller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Teste o método findByID via  postman.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 método post no controller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teste o método post via postman.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crie um método put no controller.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teste o método put no postman.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crie um método delete no controller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delete no postman.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blogPessoal.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back-end para uma rede social onde ele tenha a capacidade de manipular os dados desta postagem dos usuários.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1 criação da tabela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 </w:t>
      </w:r>
      <w:r w:rsidDel="00000000" w:rsidR="00000000" w:rsidRPr="00000000">
        <w:rPr>
          <w:sz w:val="24"/>
          <w:szCs w:val="24"/>
          <w:rtl w:val="0"/>
        </w:rPr>
        <w:t xml:space="preserve">com os atributos apresentados na video-aula: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TemaController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findAllTema = um endPoint com a capacidade de trazer todas os 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findByIDTema = um endPoint com a função de trazer uma unico tema por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findByDescricaoPostagem = um endPoint com a função de trazer um unico tema por Descricao.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postTema = um endPoint com a função de gravar um novo tema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putTema = um endPoint com a função de atualizar dados de um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deleteTema = um endPoint com a função de apagar um tema do banco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2 relacionamento com a tabela Postagem.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 </w:t>
      </w:r>
      <w:r w:rsidDel="00000000" w:rsidR="00000000" w:rsidRPr="00000000">
        <w:rPr>
          <w:sz w:val="24"/>
          <w:szCs w:val="24"/>
          <w:rtl w:val="0"/>
        </w:rPr>
        <w:t xml:space="preserve">com os atributos apresentados na video-aula: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Crie um relacionamento de um para muitos/muitos para um, para essas models   (um tema para muitas postagem e muitas postagem para um tema)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Não esqueça de colocar as anotações corretamente para o relacionamento e inibir recursividade através da anotação @JsonIgnoreProperties.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PostagemController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findAllPostagem = um endPoint com a capacidade de trazer todas as turmas.</w:t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findByIDPostagem = um endPoint com a função de trazer uma unica turma por id.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findByDescricaoTitulo = um endPoint com a função de trazer uma unica postagem por Titulo.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postPostagem = um endPoint com a função de gravar uma nova turma no banco de dados.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putPostagem = um endPoint com a função de atualizar dados de uma turma.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deletePostagem = um endPoint com a função de apagar uma turma do banco de dados).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JqmbfbqFsoeTUclxYryRNHtL1g==">AMUW2mU4eLYrZyHgSEkG80ZK9ufu/raz/vD9NrQGocGB8IdQ3SSEjx6lpWVZBZ5seXFPnC7iQcr1TlwJAt50y7GfzXpSlnu8ce7LZw1teOOUc6fRpemAy6g=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