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EA" w:rsidRDefault="00BF40EA">
      <w:r>
        <w:t>DCM Report</w:t>
      </w:r>
    </w:p>
    <w:p w:rsidR="00BF40EA" w:rsidRDefault="00BF40EA"/>
    <w:p w:rsidR="00BF40EA" w:rsidRDefault="00BF40EA">
      <w:r>
        <w:t xml:space="preserve">My winning model is model 2, which models the influence of working memory to be top down only. See Figure 1. </w:t>
      </w:r>
    </w:p>
    <w:p w:rsidR="00BF40EA" w:rsidRDefault="00BF40EA"/>
    <w:p w:rsidR="00BF40EA" w:rsidRPr="00BF40EA" w:rsidRDefault="00BF40EA">
      <w:r>
        <w:t>The Bayes Factor for model 2 better than model 1 is 2.0102 x 10</w:t>
      </w:r>
      <w:r w:rsidRPr="00BF40EA">
        <w:rPr>
          <w:vertAlign w:val="superscript"/>
        </w:rPr>
        <w:t>88</w:t>
      </w:r>
      <w:r>
        <w:rPr>
          <w:vertAlign w:val="superscript"/>
        </w:rPr>
        <w:t xml:space="preserve"> </w:t>
      </w:r>
      <w:r>
        <w:t>which is very strong. The Bayes Factor for model 2 better than model 3 is 2.4447 x 10</w:t>
      </w:r>
      <w:r w:rsidRPr="00BF40EA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 xml:space="preserve">which is also very strong. The Bayes Factor for model 2 better than model 4 is 1.5811, which is weak. Therefore, my best model is model 2, but the </w:t>
      </w:r>
      <w:r w:rsidR="003026F7">
        <w:t>confidence for selecting this model over model 4 is very weak.</w:t>
      </w:r>
      <w:r>
        <w:t xml:space="preserve"> </w:t>
      </w:r>
    </w:p>
    <w:p w:rsidR="00BF40EA" w:rsidRDefault="00BF40EA"/>
    <w:p w:rsidR="00BF40EA" w:rsidRDefault="00BF40EA" w:rsidP="00BF40EA">
      <w:r>
        <w:t>Figure 1</w:t>
      </w:r>
      <w:bookmarkStart w:id="0" w:name="_GoBack"/>
      <w:bookmarkEnd w:id="0"/>
    </w:p>
    <w:p w:rsidR="00BF40EA" w:rsidRDefault="00BF40EA"/>
    <w:p w:rsidR="00243FBB" w:rsidRDefault="00BF40EA">
      <w:r>
        <w:rPr>
          <w:noProof/>
        </w:rPr>
        <w:drawing>
          <wp:inline distT="0" distB="0" distL="0" distR="0">
            <wp:extent cx="5901102" cy="1976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M_model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02" cy="19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EF" w:rsidRPr="00184AEF" w:rsidRDefault="00184AEF" w:rsidP="00184AEF">
      <w:pPr>
        <w:jc w:val="center"/>
        <w:rPr>
          <w:b/>
        </w:rPr>
      </w:pPr>
      <w:r w:rsidRPr="00184AEF">
        <w:rPr>
          <w:b/>
        </w:rPr>
        <w:t>Model 2</w:t>
      </w:r>
      <w:r w:rsidR="00A3340B">
        <w:rPr>
          <w:b/>
        </w:rPr>
        <w:t>: T</w:t>
      </w:r>
      <w:r w:rsidR="00A3340B" w:rsidRPr="00A3340B">
        <w:rPr>
          <w:b/>
        </w:rPr>
        <w:t>he influence of working memory to be top down only</w:t>
      </w:r>
    </w:p>
    <w:sectPr w:rsidR="00184AEF" w:rsidRPr="00184AEF" w:rsidSect="00F5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A"/>
    <w:rsid w:val="0008723B"/>
    <w:rsid w:val="00184AEF"/>
    <w:rsid w:val="00243FBB"/>
    <w:rsid w:val="002E12A3"/>
    <w:rsid w:val="003026F7"/>
    <w:rsid w:val="006109A4"/>
    <w:rsid w:val="008A64D8"/>
    <w:rsid w:val="00A3340B"/>
    <w:rsid w:val="00BF40EA"/>
    <w:rsid w:val="00ED6DF0"/>
    <w:rsid w:val="00F146D2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0C06E9-BF81-BA4B-9E3D-C382D66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Cheng</dc:creator>
  <cp:keywords/>
  <dc:description/>
  <cp:lastModifiedBy>Lily Cheng</cp:lastModifiedBy>
  <cp:revision>3</cp:revision>
  <dcterms:created xsi:type="dcterms:W3CDTF">2018-12-08T20:43:00Z</dcterms:created>
  <dcterms:modified xsi:type="dcterms:W3CDTF">2018-12-10T06:06:00Z</dcterms:modified>
</cp:coreProperties>
</file>