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lang w:val="tr-TR"/>
        </w:rPr>
      </w:pPr>
      <w:r>
        <w:rPr>
          <w:rFonts w:hint="default"/>
          <w:lang w:val="tr-TR"/>
        </w:rPr>
        <w:t>TC. DIŞİŞLERİ BAKANLIĞI’NA</w:t>
      </w:r>
    </w:p>
    <w:p>
      <w:pPr>
        <w:rPr>
          <w:rFonts w:hint="default"/>
          <w:lang w:val="tr-TR"/>
        </w:rPr>
      </w:pPr>
    </w:p>
    <w:p>
      <w:pPr>
        <w:rPr>
          <w:rFonts w:hint="default"/>
          <w:lang w:val="tr-TR"/>
        </w:rPr>
      </w:pPr>
      <w:r>
        <w:rPr>
          <w:rFonts w:hint="default"/>
          <w:lang w:val="tr-TR"/>
        </w:rPr>
        <w:t>Dışişleri bakanlığı’nda meslek memuru olarak görev yapmakta iken, Dışişleri Bakanlığı’nın 25.07.2016 tarih xx sayılı kararı ile memurluktan çıkarıldım. Bu işleme karşı açmış olduğum İPTAL davası üzerine, 13. İdare Mahkemesi 31.01.2023 tarih xx sayılı İPTAL kararı ile göreve yeniden başladım.</w:t>
      </w:r>
    </w:p>
    <w:p>
      <w:pPr>
        <w:rPr>
          <w:rFonts w:hint="default"/>
          <w:lang w:val="tr-TR"/>
        </w:rPr>
      </w:pPr>
    </w:p>
    <w:p>
      <w:pPr>
        <w:rPr>
          <w:rFonts w:hint="default"/>
          <w:lang w:val="tr-TR"/>
        </w:rPr>
      </w:pPr>
      <w:r>
        <w:rPr>
          <w:rFonts w:hint="default"/>
          <w:lang w:val="tr-TR"/>
        </w:rPr>
        <w:t>Bu kapsamda geçmişe yönelik maaşlarımın tarafıma memur maaş zammı farkı hesaplanarak ödenmesini talep etmekteyim.</w:t>
      </w:r>
    </w:p>
    <w:p>
      <w:pPr>
        <w:rPr>
          <w:rFonts w:hint="default"/>
          <w:lang w:val="tr-TR"/>
        </w:rPr>
      </w:pPr>
    </w:p>
    <w:p>
      <w:pPr>
        <w:rPr>
          <w:rFonts w:hint="default"/>
          <w:lang w:val="tr-TR"/>
        </w:rPr>
      </w:pPr>
      <w:r>
        <w:rPr>
          <w:rFonts w:hint="default"/>
          <w:lang w:val="tr-TR"/>
        </w:rPr>
        <w:t xml:space="preserve">Anayasanın 125.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4F97A4"/>
    <w:rsid w:val="B94F97A4"/>
    <w:rsid w:val="FB3BE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2023-03-07T15:07:00Z</dcterms:created>
  <dc:creator>muharremturgut</dc:creator>
  <cp:lastModifiedBy>muharremturgut</cp:lastModifiedBy>
  <dcterms:modified xsi:type="dcterms:W3CDTF">2023-03-08T14:15:47Z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