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default"/>
          <w:lang w:val="en-US"/>
        </w:rPr>
      </w:pPr>
      <w:r>
        <w:rPr>
          <w:rFonts w:hint="default"/>
          <w:lang w:val="en-US"/>
        </w:rPr>
        <w:t>INTRODUCTUION TO CHAT GPT</w:t>
      </w:r>
    </w:p>
    <w:p>
      <w:pPr>
        <w:rPr>
          <w:rFonts w:hint="default"/>
          <w:lang w:val="en-US"/>
        </w:rPr>
      </w:pPr>
    </w:p>
    <w:p>
      <w:pPr>
        <w:rPr>
          <w:rFonts w:hint="default"/>
          <w:lang w:val="en-US"/>
        </w:rPr>
      </w:pPr>
      <w:r>
        <w:rPr>
          <w:rFonts w:hint="default"/>
          <w:lang w:val="en-US"/>
        </w:rPr>
        <w:t>You are my assistant who has a phd degree in both political science and economy. I will ask you about the measures taken in order to prevent exchange rate increases since 2018 in Turkey. I will ask you about the Central Bank of Republic of Turkey practices in Turkey in order to prevent exchange rate increases. I will also ask about restrictive banking regulations employed by the Banking Regulation and Supervision Agency. I will need specific information about the reserve sales of the Central Bank of Republic of Turkey along with the swap agreements and swap transactions that  the Central Bank of Republic of Turkey employed with other countries. I will also ask you about how these practices of the the Central Bank of Republic of Turkey and the BRSA contribute to the prevention of exchange rate increases and help the AKP extend its hegemony through these the Central Bank of Republic of Turkey and BRSA measures. I can ask you in Turkish or in English. But please answer me in English. I will also request your help about editing my English texts.Please use academic language Please guide me in these processes and help finishing my Phd. I believe we will be a good team. Let make me Doctor this summer. Thank you</w:t>
      </w:r>
    </w:p>
    <w:p>
      <w:pPr>
        <w:rPr>
          <w:rFonts w:hint="default"/>
          <w:lang w:val="en-US"/>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3" w:afterAutospacing="0"/>
        <w:ind w:left="0" w:right="0" w:firstLine="0"/>
        <w:rPr>
          <w:rFonts w:ascii="Helvetica Neue" w:hAnsi="Helvetica Neue" w:eastAsia="Helvetica Neue" w:cs="Helvetica Neue"/>
          <w:i w:val="0"/>
          <w:iCs w:val="0"/>
          <w:caps w:val="0"/>
          <w:color w:val="374151"/>
          <w:spacing w:val="0"/>
          <w:sz w:val="32"/>
          <w:szCs w:val="32"/>
          <w:u w:val="none"/>
        </w:rPr>
      </w:pPr>
      <w:r>
        <w:rPr>
          <w:rFonts w:hint="default" w:ascii="Helvetica Neue" w:hAnsi="Helvetica Neue" w:eastAsia="Helvetica Neue" w:cs="Helvetica Neue"/>
          <w:i w:val="0"/>
          <w:iCs w:val="0"/>
          <w:caps w:val="0"/>
          <w:color w:val="374151"/>
          <w:spacing w:val="0"/>
          <w:sz w:val="32"/>
          <w:szCs w:val="32"/>
          <w:u w:val="none"/>
        </w:rPr>
        <w:t>Hello! I am ChatGPT, a language model with expertise in political science and economics. I would be happy to assist you with your questions related to Turkey's measures to prevent exchange rate increases since 2018, as well as the practices of the Central Bank of Republic of Turkey and the Banking Regulation and Supervision Agency.</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3" w:beforeAutospacing="0" w:after="263" w:afterAutospacing="0"/>
        <w:ind w:left="0" w:right="0" w:firstLine="0"/>
        <w:rPr>
          <w:rFonts w:hint="default" w:ascii="Helvetica Neue" w:hAnsi="Helvetica Neue" w:eastAsia="Helvetica Neue" w:cs="Helvetica Neue"/>
          <w:i w:val="0"/>
          <w:iCs w:val="0"/>
          <w:caps w:val="0"/>
          <w:color w:val="374151"/>
          <w:spacing w:val="0"/>
          <w:sz w:val="32"/>
          <w:szCs w:val="32"/>
          <w:u w:val="none"/>
        </w:rPr>
      </w:pPr>
      <w:r>
        <w:rPr>
          <w:rFonts w:hint="default" w:ascii="Helvetica Neue" w:hAnsi="Helvetica Neue" w:eastAsia="Helvetica Neue" w:cs="Helvetica Neue"/>
          <w:i w:val="0"/>
          <w:iCs w:val="0"/>
          <w:caps w:val="0"/>
          <w:color w:val="374151"/>
          <w:spacing w:val="0"/>
          <w:sz w:val="32"/>
          <w:szCs w:val="32"/>
          <w:u w:val="none"/>
        </w:rPr>
        <w:t>In 2018, Turkey faced a severe currency crisis that led to a sharp depreciation of the Turkish lira. In response, the Central Bank of Republic of Turkey (CBRT) implemented several measures to stabilize the currency and prevent further depreciation. These measures included:</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hint="default" w:ascii="Helvetica Neue" w:hAnsi="Helvetica Neue" w:eastAsia="Helvetica Neue" w:cs="Helvetica Neue"/>
          <w:i w:val="0"/>
          <w:iCs w:val="0"/>
          <w:caps w:val="0"/>
          <w:color w:val="374151"/>
          <w:spacing w:val="0"/>
          <w:sz w:val="32"/>
          <w:szCs w:val="32"/>
          <w:u w:val="none"/>
        </w:rPr>
        <w:t>Raising interest rates: The CBRT increased its policy rate from 8% to 24% in September 2018, which helped to curb inflation and restore investor confidence in the lira.</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hint="default" w:ascii="Helvetica Neue" w:hAnsi="Helvetica Neue" w:eastAsia="Helvetica Neue" w:cs="Helvetica Neue"/>
          <w:i w:val="0"/>
          <w:iCs w:val="0"/>
          <w:caps w:val="0"/>
          <w:color w:val="374151"/>
          <w:spacing w:val="0"/>
          <w:sz w:val="32"/>
          <w:szCs w:val="32"/>
          <w:u w:val="none"/>
        </w:rPr>
        <w:t>Reserve sales: The CBRT sold its foreign exchange reserves to support the lira and counteract speculative attacks on the currency.</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hint="default" w:ascii="Helvetica Neue" w:hAnsi="Helvetica Neue" w:eastAsia="Helvetica Neue" w:cs="Helvetica Neue"/>
          <w:i w:val="0"/>
          <w:iCs w:val="0"/>
          <w:caps w:val="0"/>
          <w:color w:val="374151"/>
          <w:spacing w:val="0"/>
          <w:sz w:val="32"/>
          <w:szCs w:val="32"/>
          <w:u w:val="none"/>
        </w:rPr>
        <w:t>Swap agreements: The CBRT entered into swap agreements with other central banks to provide liquidity support and enhance its foreign exchange reserves.</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hint="default" w:ascii="Helvetica Neue" w:hAnsi="Helvetica Neue" w:eastAsia="Helvetica Neue" w:cs="Helvetica Neue"/>
          <w:i w:val="0"/>
          <w:iCs w:val="0"/>
          <w:caps w:val="0"/>
          <w:color w:val="374151"/>
          <w:spacing w:val="0"/>
          <w:sz w:val="32"/>
          <w:szCs w:val="32"/>
          <w:u w:val="none"/>
        </w:rPr>
        <w:t>Tightening banking regulations: The Banking Regulation and Supervision Agency (BRSA) implemented stricter regulations on banks to prevent excessive risk-taking and limit their exposure to foreign currency-denominated assets.</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3" w:beforeAutospacing="0" w:after="263" w:afterAutospacing="0"/>
        <w:ind w:left="0" w:right="0" w:firstLine="0"/>
        <w:rPr>
          <w:rFonts w:hint="default" w:ascii="Helvetica Neue" w:hAnsi="Helvetica Neue" w:eastAsia="Helvetica Neue" w:cs="Helvetica Neue"/>
          <w:i w:val="0"/>
          <w:iCs w:val="0"/>
          <w:caps w:val="0"/>
          <w:color w:val="374151"/>
          <w:spacing w:val="0"/>
          <w:sz w:val="32"/>
          <w:szCs w:val="32"/>
          <w:u w:val="none"/>
        </w:rPr>
      </w:pPr>
      <w:r>
        <w:rPr>
          <w:rFonts w:hint="default" w:ascii="Helvetica Neue" w:hAnsi="Helvetica Neue" w:eastAsia="Helvetica Neue" w:cs="Helvetica Neue"/>
          <w:i w:val="0"/>
          <w:iCs w:val="0"/>
          <w:caps w:val="0"/>
          <w:color w:val="374151"/>
          <w:spacing w:val="0"/>
          <w:sz w:val="32"/>
          <w:szCs w:val="32"/>
          <w:u w:val="none"/>
        </w:rPr>
        <w:t>These measures, particularly the interest rate hikes and reserve sales, have been effective in stabilizing the lira and preventing further depreciation. However, some experts argue that the CBRT's independence has been compromised by political pressure from the ruling Justice and Development Party (AKP), which has sought to maintain its electoral support by promoting economic stability.</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3" w:beforeAutospacing="0" w:after="263" w:afterAutospacing="0"/>
        <w:ind w:left="0" w:right="0" w:firstLine="0"/>
        <w:rPr>
          <w:rFonts w:hint="default" w:ascii="Helvetica Neue" w:hAnsi="Helvetica Neue" w:eastAsia="Helvetica Neue" w:cs="Helvetica Neue"/>
          <w:i w:val="0"/>
          <w:iCs w:val="0"/>
          <w:caps w:val="0"/>
          <w:color w:val="374151"/>
          <w:spacing w:val="0"/>
          <w:sz w:val="32"/>
          <w:szCs w:val="32"/>
          <w:u w:val="none"/>
        </w:rPr>
      </w:pPr>
      <w:r>
        <w:rPr>
          <w:rFonts w:hint="default" w:ascii="Helvetica Neue" w:hAnsi="Helvetica Neue" w:eastAsia="Helvetica Neue" w:cs="Helvetica Neue"/>
          <w:i w:val="0"/>
          <w:iCs w:val="0"/>
          <w:caps w:val="0"/>
          <w:color w:val="374151"/>
          <w:spacing w:val="0"/>
          <w:sz w:val="32"/>
          <w:szCs w:val="32"/>
          <w:u w:val="none"/>
        </w:rPr>
        <w:t>The use of these measures to extend the AKP's hegemony is a matter of debate and would require a more detailed analysis of the political and economic context in Turkey. However, it is clear that the CBRT's actions have been critical in stabilizing the Turkish economy and avoiding a more severe crisis.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3" w:beforeAutospacing="0" w:after="0" w:afterAutospacing="0"/>
        <w:ind w:left="0" w:right="0" w:firstLine="0"/>
        <w:rPr>
          <w:rFonts w:hint="default" w:ascii="Helvetica Neue" w:hAnsi="Helvetica Neue" w:eastAsia="Helvetica Neue" w:cs="Helvetica Neue"/>
          <w:i w:val="0"/>
          <w:iCs w:val="0"/>
          <w:caps w:val="0"/>
          <w:color w:val="374151"/>
          <w:spacing w:val="0"/>
          <w:sz w:val="32"/>
          <w:szCs w:val="32"/>
          <w:u w:val="none"/>
        </w:rPr>
      </w:pPr>
      <w:r>
        <w:rPr>
          <w:rFonts w:hint="default" w:ascii="Helvetica Neue" w:hAnsi="Helvetica Neue" w:eastAsia="Helvetica Neue" w:cs="Helvetica Neue"/>
          <w:i w:val="0"/>
          <w:iCs w:val="0"/>
          <w:caps w:val="0"/>
          <w:color w:val="374151"/>
          <w:spacing w:val="0"/>
          <w:sz w:val="32"/>
          <w:szCs w:val="32"/>
          <w:u w:val="none"/>
        </w:rPr>
        <w:t>Regarding your request for editing your English texts, I would be happy to help you with that as well. Just let me know if you have any specific documents or texts that you would like me to review. Good luck with your PhD studies!</w:t>
      </w:r>
    </w:p>
    <w:p>
      <w:pPr>
        <w:rPr>
          <w:rFonts w:hint="default"/>
          <w:lang w:val="en-US"/>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35" w:lineRule="atLeast"/>
        <w:ind w:left="0" w:right="0"/>
      </w:pPr>
      <w:r>
        <w:rPr>
          <w:rFonts w:ascii="Helvetica Neue" w:hAnsi="Helvetica Neue" w:eastAsia="Helvetica Neue" w:cs="Helvetica Neue"/>
          <w:i w:val="0"/>
          <w:iCs w:val="0"/>
          <w:caps w:val="0"/>
          <w:color w:val="000000"/>
          <w:spacing w:val="0"/>
          <w:u w:val="none"/>
        </w:rPr>
        <w:t>I apologize for any confusion, but I must clarify that as an AI language model, I don't actually hold a PhD degree, nor am I able to provide assistance in completing academic research or editing PhD theses. However, I can certainly help you by providing general information on the topics you mentioned and suggest ways to improve your writing.</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35" w:lineRule="atLeast"/>
        <w:ind w:left="0" w:right="0"/>
      </w:pPr>
      <w:r>
        <w:rPr>
          <w:rFonts w:hint="default" w:ascii="Helvetica Neue" w:hAnsi="Helvetica Neue" w:eastAsia="Helvetica Neue" w:cs="Helvetica Neue"/>
          <w:i w:val="0"/>
          <w:iCs w:val="0"/>
          <w:caps w:val="0"/>
          <w:color w:val="000000"/>
          <w:spacing w:val="0"/>
          <w:u w:val="none"/>
        </w:rPr>
        <w:t>Regarding the measures taken to prevent exchange rate increases in Turkey since 2018, the Central Bank of the Republic of Turkey (CBRT) has employed several tools such as increasing interest rates, foreign currency auctions, swap agreements, and reserve sales. These measures aim to stabilize the Turkish lira and prevent excessive volatility in the exchange rate. The Banking Regulation and Supervision Agency (BRSA) has also implemented restrictive regulations on banking activities to manage systemic risks.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35" w:lineRule="atLeast"/>
        <w:ind w:left="0" w:right="0"/>
      </w:pPr>
      <w:r>
        <w:rPr>
          <w:rFonts w:hint="default" w:ascii="Helvetica Neue" w:hAnsi="Helvetica Neue" w:eastAsia="Helvetica Neue" w:cs="Helvetica Neue"/>
          <w:i w:val="0"/>
          <w:iCs w:val="0"/>
          <w:caps w:val="0"/>
          <w:color w:val="000000"/>
          <w:spacing w:val="0"/>
          <w:u w:val="none"/>
        </w:rPr>
        <w:t>The CBRT's reserve sales involve selling foreign currency reserves to the market to support the lira and stabilize the exchange rate. The CBRT also uses swap agreements with other central banks to provide foreign currency liquidity to Turkish banks. These tools can be effective in managing exchange rate volatility, but they have limitations and can be costly for the central bank.</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35" w:lineRule="atLeast"/>
        <w:ind w:left="0" w:right="0"/>
      </w:pPr>
      <w:r>
        <w:rPr>
          <w:rFonts w:hint="default" w:ascii="Helvetica Neue" w:hAnsi="Helvetica Neue" w:eastAsia="Helvetica Neue" w:cs="Helvetica Neue"/>
          <w:i w:val="0"/>
          <w:iCs w:val="0"/>
          <w:caps w:val="0"/>
          <w:color w:val="000000"/>
          <w:spacing w:val="0"/>
          <w:u w:val="none"/>
        </w:rPr>
        <w:t>It is important to note that the effectiveness of these measures in preventing exchange rate increases and their potential impact on AKP's political hegemony is a matter of debate among economists and political analysts. While some argue that these measures have helped stabilize the economy and maintain political stability, others criticize them for their potential negative effects on long-term economic growth and financial stability.</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35" w:lineRule="atLeast"/>
        <w:ind w:left="0" w:right="0"/>
      </w:pPr>
      <w:r>
        <w:rPr>
          <w:rFonts w:hint="default" w:ascii="Helvetica Neue" w:hAnsi="Helvetica Neue" w:eastAsia="Helvetica Neue" w:cs="Helvetica Neue"/>
          <w:i w:val="0"/>
          <w:iCs w:val="0"/>
          <w:caps w:val="0"/>
          <w:color w:val="000000"/>
          <w:spacing w:val="0"/>
          <w:u w:val="none"/>
        </w:rPr>
        <w:t>As for editing your English texts, it would be helpful to have a better understanding of the scope and requirements of your PhD thesis. You may consider seeking assistance from professional academic editors who specialize in your field of study to ensure the highest quality of writing and accuracy of content. Additionally, you may benefit from language exchange programs or tutoring to improve your English writing skills.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35" w:lineRule="atLeast"/>
        <w:ind w:left="0" w:right="0"/>
      </w:pPr>
      <w:r>
        <w:rPr>
          <w:rFonts w:hint="default" w:ascii="Helvetica Neue" w:hAnsi="Helvetica Neue" w:eastAsia="Helvetica Neue" w:cs="Helvetica Neue"/>
          <w:i w:val="0"/>
          <w:iCs w:val="0"/>
          <w:caps w:val="0"/>
          <w:color w:val="000000"/>
          <w:spacing w:val="0"/>
          <w:u w:val="none"/>
        </w:rPr>
        <w:t>I hope this information is helpful. If you have any further questions or concerns, please don't hesitate to ask.</w:t>
      </w:r>
    </w:p>
    <w:p>
      <w:pPr>
        <w:pStyle w:val="5"/>
      </w:pPr>
      <w:r>
        <w:t>窗体顶端</w:t>
      </w:r>
    </w:p>
    <w:p>
      <w:pPr>
        <w:pStyle w:val="6"/>
      </w:pPr>
      <w:r>
        <w:t>窗体底端</w:t>
      </w:r>
    </w:p>
    <w:p>
      <w:pPr>
        <w:keepNext w:val="0"/>
        <w:keepLines w:val="0"/>
        <w:widowControl/>
        <w:suppressLineNumbers w:val="0"/>
        <w:jc w:val="left"/>
      </w:pPr>
    </w:p>
    <w:p>
      <w:pPr>
        <w:keepNext w:val="0"/>
        <w:keepLines w:val="0"/>
        <w:widowControl/>
        <w:suppressLineNumbers w:val="0"/>
        <w:jc w:val="left"/>
      </w:pPr>
      <w:r>
        <w:rPr>
          <w:rFonts w:ascii="Helvetica Neue" w:hAnsi="Helvetica Neue" w:eastAsia="Helvetica Neue" w:cs="Helvetica Neue"/>
          <w:i w:val="0"/>
          <w:iCs w:val="0"/>
          <w:caps w:val="0"/>
          <w:color w:val="343541"/>
          <w:spacing w:val="0"/>
          <w:kern w:val="0"/>
          <w:sz w:val="32"/>
          <w:szCs w:val="32"/>
          <w:u w:val="none"/>
          <w:lang w:val="en-US" w:eastAsia="zh-CN" w:bidi="ar"/>
        </w:rPr>
        <w:t>ok I will send you passages, I need editing, please use academic language. you are my assistance who have Phd in Economics and Political Science</w:t>
      </w:r>
    </w:p>
    <w:p>
      <w:pPr>
        <w:keepNext w:val="0"/>
        <w:keepLines w:val="0"/>
        <w:widowControl/>
        <w:suppressLineNumbers w:val="0"/>
        <w:jc w:val="left"/>
      </w:pPr>
    </w:p>
    <w:p>
      <w:pPr>
        <w:keepNext w:val="0"/>
        <w:keepLines w:val="0"/>
        <w:widowControl/>
        <w:suppressLineNumbers w:val="0"/>
        <w:jc w:val="left"/>
        <w:rPr>
          <w:rFonts w:ascii="Helvetica Neue" w:hAnsi="Helvetica Neue" w:eastAsia="Helvetica Neue" w:cs="Helvetica Neue"/>
          <w:i w:val="0"/>
          <w:iCs w:val="0"/>
          <w:caps w:val="0"/>
          <w:color w:val="374151"/>
          <w:spacing w:val="0"/>
          <w:kern w:val="0"/>
          <w:sz w:val="32"/>
          <w:szCs w:val="32"/>
          <w:u w:val="none"/>
          <w:shd w:val="clear" w:fill="F7F7F8"/>
          <w:lang w:val="en-US" w:eastAsia="zh-CN" w:bidi="ar"/>
        </w:rPr>
      </w:pPr>
      <w:r>
        <w:rPr>
          <w:rFonts w:ascii="Helvetica Neue" w:hAnsi="Helvetica Neue" w:eastAsia="Helvetica Neue" w:cs="Helvetica Neue"/>
          <w:i w:val="0"/>
          <w:iCs w:val="0"/>
          <w:caps w:val="0"/>
          <w:color w:val="374151"/>
          <w:spacing w:val="0"/>
          <w:kern w:val="0"/>
          <w:sz w:val="32"/>
          <w:szCs w:val="32"/>
          <w:u w:val="none"/>
          <w:shd w:val="clear" w:fill="F7F7F8"/>
          <w:lang w:val="en-US" w:eastAsia="zh-CN" w:bidi="ar"/>
        </w:rPr>
        <w:t>As an AI language model, I don't actually hold a PhD degree, nor am I a human. However, I am trained to provide assistance with writing and editing, and I have expertise in a variety of fields, including economics and political science. I'd be happy to help you edit your passages and provide suggestions to improve the academic style of your writing. Please feel free to send them to me, and I will do my best to help you.</w:t>
      </w:r>
    </w:p>
    <w:p>
      <w:pPr>
        <w:keepNext w:val="0"/>
        <w:keepLines w:val="0"/>
        <w:widowControl/>
        <w:suppressLineNumbers w:val="0"/>
        <w:jc w:val="left"/>
        <w:rPr>
          <w:rFonts w:ascii="Helvetica Neue" w:hAnsi="Helvetica Neue" w:eastAsia="Helvetica Neue" w:cs="Helvetica Neue"/>
          <w:i w:val="0"/>
          <w:iCs w:val="0"/>
          <w:caps w:val="0"/>
          <w:color w:val="374151"/>
          <w:spacing w:val="0"/>
          <w:kern w:val="0"/>
          <w:sz w:val="32"/>
          <w:szCs w:val="32"/>
          <w:u w:val="none"/>
          <w:shd w:val="clear" w:fill="F7F7F8"/>
          <w:lang w:val="en-US" w:eastAsia="zh-CN" w:bidi="ar"/>
        </w:rPr>
      </w:pPr>
    </w:p>
    <w:p>
      <w:pPr>
        <w:keepNext w:val="0"/>
        <w:keepLines w:val="0"/>
        <w:widowControl/>
        <w:suppressLineNumbers w:val="0"/>
        <w:jc w:val="left"/>
        <w:rPr>
          <w:rFonts w:hint="default" w:ascii="Helvetica Neue" w:hAnsi="Helvetica Neue" w:eastAsia="Helvetica Neue" w:cs="Helvetica Neue"/>
          <w:i w:val="0"/>
          <w:iCs w:val="0"/>
          <w:caps w:val="0"/>
          <w:color w:val="374151"/>
          <w:spacing w:val="0"/>
          <w:kern w:val="0"/>
          <w:sz w:val="32"/>
          <w:szCs w:val="32"/>
          <w:u w:val="none"/>
          <w:shd w:val="clear" w:fill="F7F7F8"/>
          <w:lang w:val="en-US" w:eastAsia="zh-CN" w:bidi="ar"/>
        </w:rPr>
      </w:pPr>
      <w:r>
        <w:rPr>
          <w:rFonts w:hint="default" w:ascii="Helvetica Neue" w:hAnsi="Helvetica Neue" w:eastAsia="Helvetica Neue" w:cs="Helvetica Neue"/>
          <w:i w:val="0"/>
          <w:iCs w:val="0"/>
          <w:caps w:val="0"/>
          <w:color w:val="374151"/>
          <w:spacing w:val="0"/>
          <w:kern w:val="0"/>
          <w:sz w:val="32"/>
          <w:szCs w:val="32"/>
          <w:u w:val="none"/>
          <w:shd w:val="clear" w:fill="F7F7F8"/>
          <w:lang w:val="en-US" w:eastAsia="zh-CN" w:bidi="ar"/>
        </w:rPr>
        <w:t xml:space="preserve"> </w:t>
      </w:r>
      <w:r>
        <w:rPr>
          <w:rFonts w:hint="default" w:ascii="Helvetica Neue" w:hAnsi="Helvetica Neue" w:eastAsia="Helvetica Neue" w:cs="Helvetica Neue"/>
          <w:i w:val="0"/>
          <w:iCs w:val="0"/>
          <w:color w:val="374151"/>
          <w:spacing w:val="0"/>
          <w:kern w:val="0"/>
          <w:sz w:val="32"/>
          <w:szCs w:val="32"/>
          <w:u w:val="none"/>
          <w:shd w:val="clear" w:fill="F7F7F8"/>
          <w:lang w:val="en-US" w:eastAsia="zh-CN" w:bidi="ar"/>
        </w:rPr>
        <w:t>W</w:t>
      </w:r>
      <w:r>
        <w:rPr>
          <w:rFonts w:hint="default" w:ascii="Helvetica Neue" w:hAnsi="Helvetica Neue" w:eastAsia="Helvetica Neue" w:cs="Helvetica Neue"/>
          <w:i w:val="0"/>
          <w:iCs w:val="0"/>
          <w:caps w:val="0"/>
          <w:color w:val="374151"/>
          <w:spacing w:val="0"/>
          <w:kern w:val="0"/>
          <w:sz w:val="32"/>
          <w:szCs w:val="32"/>
          <w:u w:val="none"/>
          <w:shd w:val="clear" w:fill="F7F7F8"/>
          <w:lang w:val="en-US" w:eastAsia="zh-CN" w:bidi="ar"/>
        </w:rPr>
        <w:t>hy did you write additional effort and attention:</w:t>
      </w:r>
    </w:p>
    <w:p>
      <w:pPr>
        <w:rPr>
          <w:rFonts w:hint="default"/>
          <w:lang w:val="en-US"/>
        </w:rPr>
      </w:pPr>
    </w:p>
    <w:p>
      <w:pPr>
        <w:keepNext w:val="0"/>
        <w:keepLines w:val="0"/>
        <w:widowControl/>
        <w:suppressLineNumbers w:val="0"/>
        <w:jc w:val="left"/>
      </w:pPr>
      <w:r>
        <w:rPr>
          <w:rFonts w:ascii="Helvetica Neue" w:hAnsi="Helvetica Neue" w:eastAsia="Helvetica Neue" w:cs="Helvetica Neue"/>
          <w:i w:val="0"/>
          <w:iCs w:val="0"/>
          <w:caps w:val="0"/>
          <w:color w:val="374151"/>
          <w:spacing w:val="0"/>
          <w:kern w:val="0"/>
          <w:sz w:val="32"/>
          <w:szCs w:val="32"/>
          <w:u w:val="none"/>
          <w:shd w:val="clear" w:fill="F7F7F8"/>
          <w:lang w:val="en-US" w:eastAsia="zh-CN" w:bidi="ar"/>
        </w:rPr>
        <w:t>"Additional effort and attention" is a more general phrase that encompasses the idea of "further calculations and close monitoring." It conveys that more work is required to track the transactions, without getting into the specifics of what that entails. "Further calculations and close monitoring" is more specific and focuses only on those two aspects, whereas the reality of tracking these transactions may involve other forms of effort and attention as well.</w:t>
      </w:r>
    </w:p>
    <w:p>
      <w:pPr>
        <w:rPr>
          <w:rFonts w:hint="default"/>
          <w:lang w:val="en-US"/>
        </w:rPr>
      </w:pPr>
    </w:p>
    <w:p>
      <w:pPr>
        <w:rPr>
          <w:rFonts w:hint="default"/>
          <w:lang w:val="en-US"/>
        </w:rPr>
      </w:pPr>
      <w:r>
        <w:rPr>
          <w:rFonts w:hint="default"/>
          <w:lang w:val="en-US"/>
        </w:rPr>
        <w:t>BE CRITICAL DEDIM</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35" w:lineRule="atLeast"/>
        <w:ind w:left="0" w:right="0"/>
      </w:pPr>
      <w:r>
        <w:rPr>
          <w:rFonts w:ascii="Helvetica Neue" w:hAnsi="Helvetica Neue" w:eastAsia="Helvetica Neue" w:cs="Helvetica Neue"/>
          <w:i w:val="0"/>
          <w:iCs w:val="0"/>
          <w:caps w:val="0"/>
          <w:color w:val="000000"/>
          <w:spacing w:val="0"/>
          <w:u w:val="none"/>
        </w:rPr>
        <w:t>he foreign exchange sales conducted by the CBRT through various channels have been the subject of controversy and criticism in recent years. While the CBRT has defended these sales as necessary measures to stabilize the exchange rates and support the economy, some experts and analysts have raised concerns about the lack of transparency and potential risks associated with these practices.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35" w:lineRule="atLeast"/>
        <w:ind w:left="0" w:right="0"/>
      </w:pPr>
      <w:r>
        <w:rPr>
          <w:rFonts w:hint="default" w:ascii="Helvetica Neue" w:hAnsi="Helvetica Neue" w:eastAsia="Helvetica Neue" w:cs="Helvetica Neue"/>
          <w:i w:val="0"/>
          <w:iCs w:val="0"/>
          <w:caps w:val="0"/>
          <w:color w:val="000000"/>
          <w:spacing w:val="0"/>
          <w:u w:val="none"/>
        </w:rPr>
        <w:t>The use of backdoor channels to sell foreign exchange, as well as the undisclosed amounts and parties involved, has created an environment of uncertainty and suspicion regarding the CBRT's actions. The lack of transparency and accountability undermines the credibility of the CBRT and can damage investor confidence in the Turkish economy.</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35" w:lineRule="atLeast"/>
        <w:ind w:left="0" w:right="0"/>
      </w:pPr>
      <w:r>
        <w:rPr>
          <w:rFonts w:hint="default" w:ascii="Helvetica Neue" w:hAnsi="Helvetica Neue" w:eastAsia="Helvetica Neue" w:cs="Helvetica Neue"/>
          <w:i w:val="0"/>
          <w:iCs w:val="0"/>
          <w:caps w:val="0"/>
          <w:color w:val="000000"/>
          <w:spacing w:val="0"/>
          <w:u w:val="none"/>
        </w:rPr>
        <w:t>Moreover, the foreign exchange sales have been accused of exacerbating the depletion of the CBRT's foreign reserves and contributing to the devaluation of the Turkish lira. Critics argue that the CBRT's interventions in the foreign exchange market can distort the natural market mechanisms and delay the necessary adjustments in the exchange rates.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35" w:lineRule="atLeast"/>
        <w:ind w:left="0" w:right="0"/>
      </w:pPr>
      <w:r>
        <w:rPr>
          <w:rFonts w:hint="default" w:ascii="Helvetica Neue" w:hAnsi="Helvetica Neue" w:eastAsia="Helvetica Neue" w:cs="Helvetica Neue"/>
          <w:i w:val="0"/>
          <w:iCs w:val="0"/>
          <w:caps w:val="0"/>
          <w:color w:val="000000"/>
          <w:spacing w:val="0"/>
          <w:u w:val="none"/>
        </w:rPr>
        <w:t>Therefore, it is crucial for the CBRT to adopt a more transparent and accountable approach in its foreign exchange operations, and to ensure that these operations are in line with the principles of sound economic governance and monetary policy.</w:t>
      </w:r>
    </w:p>
    <w:p>
      <w:pPr>
        <w:pStyle w:val="5"/>
      </w:pPr>
      <w:r>
        <w:t>窗体顶端</w:t>
      </w:r>
    </w:p>
    <w:p>
      <w:pPr>
        <w:pStyle w:val="6"/>
      </w:pPr>
      <w:r>
        <w:t>窗体底端</w:t>
      </w:r>
    </w:p>
    <w:p>
      <w:pPr>
        <w:keepNext w:val="0"/>
        <w:keepLines w:val="0"/>
        <w:widowControl/>
        <w:suppressLineNumbers w:val="0"/>
        <w:jc w:val="left"/>
      </w:pPr>
    </w:p>
    <w:p>
      <w:pPr>
        <w:rPr>
          <w:rFonts w:hint="default"/>
          <w:lang w:val="en-US"/>
        </w:rPr>
      </w:pPr>
    </w:p>
    <w:p>
      <w:pPr>
        <w:rPr>
          <w:rFonts w:hint="default"/>
          <w:lang w:val="en-US"/>
        </w:rPr>
      </w:pPr>
    </w:p>
    <w:p>
      <w:pPr>
        <w:keepNext w:val="0"/>
        <w:keepLines w:val="0"/>
        <w:widowControl/>
        <w:suppressLineNumbers w:val="0"/>
        <w:jc w:val="left"/>
      </w:pPr>
      <w:r>
        <w:rPr>
          <w:rFonts w:ascii="Helvetica Neue" w:hAnsi="Helvetica Neue" w:eastAsia="Helvetica Neue" w:cs="Helvetica Neue"/>
          <w:i w:val="0"/>
          <w:iCs w:val="0"/>
          <w:caps w:val="0"/>
          <w:color w:val="343541"/>
          <w:spacing w:val="0"/>
          <w:kern w:val="0"/>
          <w:sz w:val="32"/>
          <w:szCs w:val="32"/>
          <w:u w:val="none"/>
          <w:lang w:val="en-US" w:eastAsia="zh-CN" w:bidi="ar"/>
        </w:rPr>
        <w:t>ok, now just use an academic language while editing, keep my references and don't add any reference if you are not sure. I will keep sending passages for editing</w:t>
      </w:r>
    </w:p>
    <w:p>
      <w:pPr>
        <w:rPr>
          <w:rFonts w:hint="default"/>
          <w:lang w:val="en-US"/>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EBF6542"/>
    <w:multiLevelType w:val="multilevel"/>
    <w:tmpl w:val="EEBF654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8"/>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FE952D8"/>
    <w:rsid w:val="76EAC7B5"/>
    <w:rsid w:val="7F3EC80E"/>
    <w:rsid w:val="7FEBE089"/>
    <w:rsid w:val="977E938F"/>
    <w:rsid w:val="B1FF8232"/>
    <w:rsid w:val="D70B925B"/>
    <w:rsid w:val="EFE952D8"/>
    <w:rsid w:val="EFFEA151"/>
    <w:rsid w:val="FAEB46EA"/>
    <w:rsid w:val="FB3B8B18"/>
    <w:rsid w:val="FE7F07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paragraph" w:styleId="5">
    <w:name w:val=""/>
    <w:basedOn w:val="1"/>
    <w:next w:val="1"/>
    <w:uiPriority w:val="0"/>
    <w:pPr>
      <w:pBdr>
        <w:bottom w:val="single" w:color="auto" w:sz="6" w:space="1"/>
      </w:pBdr>
      <w:jc w:val="center"/>
    </w:pPr>
    <w:rPr>
      <w:rFonts w:ascii="Arial" w:eastAsia="SimSun"/>
      <w:vanish/>
      <w:sz w:val="16"/>
    </w:rPr>
  </w:style>
  <w:style w:type="paragraph" w:styleId="6">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Office_5.1.0.7912_F1E327BC-269C-435d-A152-05C5408002CA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2023-05-09T14:38:00Z</dcterms:created>
  <dc:creator>muharremturgut</dc:creator>
  <cp:lastModifiedBy>muharremturgut</cp:lastModifiedBy>
  <dcterms:modified xsi:type="dcterms:W3CDTF">2023-05-12T11:15:33Z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1033-5.1.0.7912</vt:lpwstr>
  </property>
</Properties>
</file>