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b/>
          <w:bCs/>
          <w:color w:val="FF0000"/>
          <w:sz w:val="24"/>
          <w:szCs w:val="24"/>
          <w:lang w:val="en-US"/>
        </w:rPr>
        <w:t xml:space="preserve">TABLEAU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b/>
          <w:bCs/>
          <w:color w:val="FF0000"/>
          <w:sz w:val="24"/>
          <w:szCs w:val="24"/>
          <w:lang w:val="en-US"/>
        </w:rPr>
        <w:t>13 May 2023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Calculation olusturmanin bir diger yolu: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Rows’a cift tikla, acilan beyaz alanda hesaplatma yaptirabilirsin.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Mesela [Sales]/[Profit] dedin, calculation field olusturmus oluyorsun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  <w:lang w:val="en-US"/>
        </w:rPr>
        <w:t>IFNULL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Datamizdaki null degerlere mudahale etmek icin bir yol IFNULL. Customer name'de null var ama satis cok buyuk diyelim, o satirdan vazgecemeyiz.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Formul IFNULL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Mesela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IFNULL([Profit],0) dersem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Null olan yerleri 0'la doldurmus olacagim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1.T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arafa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 Field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2. Tarafa olmasini istedigim icerigi yazarim paranteze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mesela marksa geldin, tiklayinca bos beyaz bir alan geliyor, </w:t>
      </w:r>
      <w:r>
        <w:rPr>
          <w:rFonts w:hint="default" w:ascii="Times New Roman Regular" w:hAnsi="Times New Roman Regular" w:eastAsia="Tableau Book" w:cs="Times New Roman Regular"/>
          <w:b/>
          <w:bCs/>
          <w:color w:val="auto"/>
          <w:sz w:val="24"/>
          <w:szCs w:val="24"/>
        </w:rPr>
        <w:t>CountD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 diye bir method var. bu unique itemleri getiriyor bana. icine customer name yazdin, kac tane unique customer name varsa countunu getiriyor. kodu dogru yazarsan yesil, yanlis yazarsan kirmizi cikar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b/>
          <w:bCs/>
          <w:color w:val="auto"/>
          <w:sz w:val="24"/>
          <w:szCs w:val="24"/>
          <w:lang w:val="en-US"/>
        </w:rPr>
        <w:t>CountD: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 xml:space="preserve"> distinct itemlari getirir. Unique olanlari yani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</w:rPr>
        <w:t>Ex</w:t>
      </w: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  <w:lang w:val="en-US"/>
        </w:rPr>
        <w:t>1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: sales'i 50000'den fazla ise True, degilse False dondursun.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Columnsa sub-category, rowsa sales at.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rowsa sub-category'a atip, sales'i viewa atinca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Calculation field acip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SUM([Sales])&gt;50000 formulunu yazarim. cunku sales'i sum(sales) haline getirmem lazim anlamli olmasi icin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basligni da sales&gt;50K dedim, bana yanda sales&gt;50K seklinde field da getirdi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veri tipi ise TF seklinde gorunuyor. Yani true/false, yani calculation field boolean deger get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i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recek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AGG(sales)'i filter'a atip, sadece True'lari, ya da sadece False'lari cagirtabilirim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FF0000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</w:rPr>
        <w:t>WORD CLOUD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verilerin yogunluguna gore olusturuluyor. Plotly ile de yapilabilir.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burda satislar cinsinden California ve New York one cikiyor mesela.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1.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State color carta, add all member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2.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Statei bir de label'a 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3.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Sales'i da size'a 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boyle olusan seye tree map denir.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bunu word cloud'a donusturecegim.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4.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bunu da grafik turunu text'e cevirecegim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o zaman word cloud elde etmis olurum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Word Cloud’daki beyaz alani siyaha degistirmek icin: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Ana ekranda sag tustan Format sec, Format Shading’de boya resmi olan yerde Default’u siyah yap, arka ekrani siyaha donusur.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  <w:lang w:val="en-US"/>
        </w:rPr>
        <w:t xml:space="preserve">Ex:2 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kar marji- profit margin hesaplayalim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calculation field ac. profit margini de profit/sales olarak hesaplayacagiz.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bu 0.20'den buyukse high profit diyelim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0.20'den kucukse low profit diyelim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0'dan kucukse loss diyelim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b/>
          <w:bCs/>
          <w:color w:val="auto"/>
          <w:sz w:val="24"/>
          <w:szCs w:val="24"/>
        </w:rPr>
        <w:t>IF ELSE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 yazacagiz yani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IF diyip sarti verip Then diyerek karsiligini yazacagiz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ELSE diyip sarti verip Then diyerek karsiligini verecegiz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if kullaniyorsan END ile bitimen gerekir.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b/>
          <w:bCs/>
          <w:color w:val="auto"/>
          <w:sz w:val="24"/>
          <w:szCs w:val="24"/>
        </w:rPr>
        <w:t>yazdigimiz kod: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IF([Profit]/[Sales])&gt; 0.20 THEN "HIGH PROFIT"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ELSEIF [Profit]/[Sales] &gt; 0 THEN "LOW PROFIT"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ELSE "LOSS"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END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islem sonucunda string degerler donecegi icin dimension kismina atacak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1.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columns a measure names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2.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rowsa da order ID ve PRODUCT id ve profit margin i attim.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3.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profit margin colorsa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4.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measure values'u da carta at ve text'i sec.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</w:rPr>
        <w:t>Ex</w:t>
      </w: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  <w:lang w:val="en-US"/>
        </w:rPr>
        <w:t>3</w:t>
      </w: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</w:rPr>
        <w:t>:</w:t>
      </w:r>
      <w:r>
        <w:rPr>
          <w:rFonts w:hint="default" w:ascii="Times New Roman Regular" w:hAnsi="Times New Roman Regular" w:eastAsia="Tableau Book" w:cs="Times New Roman Regular"/>
          <w:color w:val="FF000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Product namedeki metinler arasinda printer gecenleri bulmaya calisacagiz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Product field uzerinden bir sorgu yap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 xml:space="preserve">iyoruz. 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urun adinda bir sey arayalim, geciyorsa True gecmiyorsa false dondursun.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bunu </w:t>
      </w:r>
      <w:r>
        <w:rPr>
          <w:rFonts w:hint="default" w:ascii="Times New Roman Regular" w:hAnsi="Times New Roman Regular" w:eastAsia="Tableau Book" w:cs="Times New Roman Regular"/>
          <w:b/>
          <w:bCs/>
          <w:color w:val="auto"/>
          <w:sz w:val="24"/>
          <w:szCs w:val="24"/>
        </w:rPr>
        <w:t xml:space="preserve">CONTAINS 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komutu ile yapacagim.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icinde .... var mi diye sordugun, sonucu boolean donen bir sorgu CONTAINS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calculation yaz,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contain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s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in icine product name aticam </w:t>
      </w:r>
      <w:r>
        <w:rPr>
          <w:rFonts w:hint="default" w:ascii="Arial" w:hAnsi="Arial" w:eastAsia="Tableau Book" w:cs="Arial"/>
          <w:color w:val="auto"/>
          <w:sz w:val="24"/>
          <w:szCs w:val="24"/>
        </w:rPr>
        <w:t>→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neyin icinde arayacagi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sonra printer aticam, </w:t>
      </w:r>
      <w:r>
        <w:rPr>
          <w:rFonts w:hint="default" w:ascii="Arial" w:hAnsi="Arial" w:eastAsia="Tableau Book" w:cs="Arial"/>
          <w:color w:val="auto"/>
          <w:sz w:val="24"/>
          <w:szCs w:val="24"/>
        </w:rPr>
        <w:t>→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bu da neyi arayacagi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 xml:space="preserve">Print_Query verdim adini bunun,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1.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Print query'i de color'a atarsam bana True ve False'u renklendirir.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  <w:t>2.</w:t>
      </w: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rowsa da product name ve print_query'i atarim.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contains case sensitive, OR ile diger durumlari da yazman gerekir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  <w:t>Bunu normal filtreden de yapabilirdik.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 w:cs="Times New Roman Regular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FF0000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FF0000"/>
          <w:sz w:val="24"/>
          <w:szCs w:val="24"/>
        </w:rPr>
        <w:t>hizli tablo hesaplamalari: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running total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percent difference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percent of total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rank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percentile.. gibi hesaplamalar yaptiriyoruz tabloya. excele yani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Region ve Rep'i Rowsa at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sales i hesaplattim. quantity*unit price olarak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sales'i da tabloya ve text'e attm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Analsis'a geldim. --&gt; Totali sectim. ordan da Add All Subtotals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add all subtotals secince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bolgelerin alt toplamlarini olusturuyor benim icin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calculation field yapmama gerek kalmadan bana bunu yapiyor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ben bunu item bazli gormek istersem columna itemi ekle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yine total'dan show row grand totali secersem, satir bazinda toplamlari  hesaplatiyor.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bir nevi calculation yapiyoruz ama tableaunun kendi hesap makinesiyle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b/>
          <w:bCs/>
          <w:color w:val="auto"/>
          <w:sz w:val="24"/>
          <w:szCs w:val="24"/>
        </w:rPr>
        <w:t>Analysis</w:t>
      </w: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 xml:space="preserve"> ve </w:t>
      </w:r>
      <w:r>
        <w:rPr>
          <w:rFonts w:hint="default" w:ascii="Times New Roman Regular" w:hAnsi="Times New Roman Regular" w:eastAsia="Tableau Book"/>
          <w:b/>
          <w:bCs/>
          <w:color w:val="auto"/>
          <w:sz w:val="24"/>
          <w:szCs w:val="24"/>
        </w:rPr>
        <w:t>total</w:t>
      </w: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'a gel, bu sefer de show column grand total eklersem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bu sefer de sutun bazli toplami ekler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Tableau Book"/>
          <w:color w:val="auto"/>
          <w:sz w:val="24"/>
          <w:szCs w:val="24"/>
        </w:rPr>
      </w:pPr>
      <w:r>
        <w:rPr>
          <w:rFonts w:hint="default" w:ascii="Times New Roman Regular" w:hAnsi="Times New Roman Regular" w:eastAsia="Tableau Book"/>
          <w:color w:val="auto"/>
          <w:sz w:val="24"/>
          <w:szCs w:val="24"/>
        </w:rPr>
        <w:t>butun bolgeler acisindan bindersin toplamini veriyor mesela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Peki bunu yuzdeye cevirmek istersem: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yine </w:t>
      </w:r>
      <w:r>
        <w:rPr>
          <w:rFonts w:hint="default" w:ascii="Times New Roman Regular" w:hAnsi="Times New Roman Regular"/>
          <w:color w:val="auto"/>
          <w:sz w:val="24"/>
          <w:szCs w:val="24"/>
          <w:lang w:val="en-US"/>
        </w:rPr>
        <w:t>A</w:t>
      </w:r>
      <w:r>
        <w:rPr>
          <w:rFonts w:hint="default" w:ascii="Times New Roman Regular" w:hAnsi="Times New Roman Regular"/>
          <w:b/>
          <w:bCs/>
          <w:color w:val="auto"/>
          <w:sz w:val="24"/>
          <w:szCs w:val="24"/>
        </w:rPr>
        <w:t>nalysis</w:t>
      </w: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'dan, </w:t>
      </w:r>
      <w:r>
        <w:rPr>
          <w:rFonts w:hint="default" w:ascii="Times New Roman Regular" w:hAnsi="Times New Roman Regular"/>
          <w:b/>
          <w:bCs/>
          <w:color w:val="auto"/>
          <w:sz w:val="24"/>
          <w:szCs w:val="24"/>
        </w:rPr>
        <w:t xml:space="preserve">percentage of </w:t>
      </w:r>
      <w:r>
        <w:rPr>
          <w:rFonts w:hint="default" w:ascii="Times New Roman Regular" w:hAnsi="Times New Roman Regular"/>
          <w:color w:val="auto"/>
          <w:sz w:val="24"/>
          <w:szCs w:val="24"/>
        </w:rPr>
        <w:t>secerim.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tabloyu yuzdesel goster demek, 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b/>
          <w:bCs/>
          <w:color w:val="auto"/>
          <w:sz w:val="24"/>
          <w:szCs w:val="24"/>
        </w:rPr>
        <w:t xml:space="preserve">table </w:t>
      </w:r>
      <w:r>
        <w:rPr>
          <w:rFonts w:hint="default" w:ascii="Times New Roman Regular" w:hAnsi="Times New Roman Regular"/>
          <w:color w:val="auto"/>
          <w:sz w:val="24"/>
          <w:szCs w:val="24"/>
        </w:rPr>
        <w:t>sectigimde tablonun tamamini dikkate alarak yuzdesel hesaplar.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b/>
          <w:bCs/>
          <w:color w:val="auto"/>
          <w:sz w:val="24"/>
          <w:szCs w:val="24"/>
        </w:rPr>
        <w:t>Analysis percentage of</w:t>
      </w: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'dan </w:t>
      </w:r>
      <w:r>
        <w:rPr>
          <w:rFonts w:hint="default" w:ascii="Times New Roman Regular" w:hAnsi="Times New Roman Regular"/>
          <w:b/>
          <w:bCs/>
          <w:color w:val="auto"/>
          <w:sz w:val="24"/>
          <w:szCs w:val="24"/>
        </w:rPr>
        <w:t xml:space="preserve">column </w:t>
      </w:r>
      <w:r>
        <w:rPr>
          <w:rFonts w:hint="default" w:ascii="Times New Roman Regular" w:hAnsi="Times New Roman Regular"/>
          <w:color w:val="auto"/>
          <w:sz w:val="24"/>
          <w:szCs w:val="24"/>
        </w:rPr>
        <w:t>secersen, herbir column grand totalda %100 gorunur.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FF0000"/>
          <w:sz w:val="24"/>
          <w:szCs w:val="24"/>
        </w:rPr>
      </w:pPr>
      <w:r>
        <w:rPr>
          <w:rFonts w:hint="default" w:ascii="Times New Roman Regular" w:hAnsi="Times New Roman Regular"/>
          <w:color w:val="FF0000"/>
          <w:sz w:val="24"/>
          <w:szCs w:val="24"/>
        </w:rPr>
        <w:t>HEAT MAP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Heat map yapicam, 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columns'a --&gt; item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rowsa --&gt; region ve rep attim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sales'i --&gt;color'a attim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sales'i --&gt;text'e attim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Analysis--&gt; Percentage of--&gt; tablonun tamamina gore, tani table secerek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 xml:space="preserve">grafigi </w:t>
      </w:r>
      <w:r>
        <w:rPr>
          <w:rFonts w:hint="default" w:ascii="Times New Roman Regular" w:hAnsi="Times New Roman Regular"/>
          <w:b/>
          <w:bCs/>
          <w:color w:val="auto"/>
          <w:sz w:val="24"/>
          <w:szCs w:val="24"/>
        </w:rPr>
        <w:t xml:space="preserve">SQUARE </w:t>
      </w:r>
      <w:r>
        <w:rPr>
          <w:rFonts w:hint="default" w:ascii="Times New Roman Regular" w:hAnsi="Times New Roman Regular"/>
          <w:color w:val="auto"/>
          <w:sz w:val="24"/>
          <w:szCs w:val="24"/>
        </w:rPr>
        <w:t>yapinca Heat Map goruntusu olusur</w:t>
      </w:r>
    </w:p>
    <w:p>
      <w:pPr>
        <w:rPr>
          <w:rFonts w:hint="default" w:ascii="Times New Roman Regular" w:hAnsi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/>
          <w:color w:val="auto"/>
          <w:sz w:val="24"/>
          <w:szCs w:val="24"/>
        </w:rPr>
        <w:t>koyu renkler yuksek yuzdeligi gosteriyor</w:t>
      </w: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color w:val="auto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bleau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C68"/>
    <w:rsid w:val="237CC6C6"/>
    <w:rsid w:val="31FFC870"/>
    <w:rsid w:val="3FFEFEC0"/>
    <w:rsid w:val="453BC94D"/>
    <w:rsid w:val="4D3F33AE"/>
    <w:rsid w:val="7DFFBDC7"/>
    <w:rsid w:val="7FF51CA3"/>
    <w:rsid w:val="7FFF2470"/>
    <w:rsid w:val="B8DE38DF"/>
    <w:rsid w:val="BBF74CB0"/>
    <w:rsid w:val="BF70F033"/>
    <w:rsid w:val="BF76FD60"/>
    <w:rsid w:val="BF77D017"/>
    <w:rsid w:val="D72758DC"/>
    <w:rsid w:val="D96D8D0F"/>
    <w:rsid w:val="DE7F8EE3"/>
    <w:rsid w:val="EFFDDB32"/>
    <w:rsid w:val="F7EFDD11"/>
    <w:rsid w:val="F7FF0C68"/>
    <w:rsid w:val="F9F76A78"/>
    <w:rsid w:val="FA7D9C1B"/>
    <w:rsid w:val="FB7FA597"/>
    <w:rsid w:val="FFC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2023-05-13T22:29:00Z</dcterms:created>
  <dc:creator>muharremturgut</dc:creator>
  <cp:lastModifiedBy>muharremturgut</cp:lastModifiedBy>
  <dcterms:modified xsi:type="dcterms:W3CDTF">2023-05-13T23:06:45Z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