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b w:val="1"/>
          <w:color w:val="373a3c"/>
          <w:sz w:val="24"/>
          <w:szCs w:val="24"/>
          <w:u w:val="single"/>
        </w:rPr>
      </w:pPr>
      <w:r w:rsidDel="00000000" w:rsidR="00000000" w:rsidRPr="00000000">
        <w:rPr>
          <w:b w:val="1"/>
          <w:color w:val="3a3a3a"/>
          <w:sz w:val="24"/>
          <w:szCs w:val="24"/>
          <w:u w:val="single"/>
          <w:rtl w:val="0"/>
        </w:rPr>
        <w:t xml:space="preserve">1. </w:t>
      </w:r>
      <w:r w:rsidDel="00000000" w:rsidR="00000000" w:rsidRPr="00000000">
        <w:rPr>
          <w:b w:val="1"/>
          <w:color w:val="373a3c"/>
          <w:sz w:val="24"/>
          <w:szCs w:val="24"/>
          <w:u w:val="single"/>
          <w:rtl w:val="0"/>
        </w:rPr>
        <w:t xml:space="preserve">Severity - Minor / Priority - Highest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73a3c"/>
          <w:sz w:val="24"/>
          <w:szCs w:val="24"/>
          <w:rtl w:val="0"/>
        </w:rPr>
        <w:t xml:space="preserve">Помилка в логотипі на головній сторінці сайту. </w:t>
      </w:r>
      <w:r w:rsidDel="00000000" w:rsidR="00000000" w:rsidRPr="00000000">
        <w:rPr>
          <w:color w:val="3a3a3a"/>
          <w:sz w:val="24"/>
          <w:szCs w:val="24"/>
          <w:rtl w:val="0"/>
        </w:rPr>
        <w:t xml:space="preserve">З точки зору функціональності, це ні на що не впливає, тому це дефект з низьким рівнем серйозності, але це впливає на взаємодію з користувачем, тому має найвищий пріоритет і потребує якнайшвидшого виправлення.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a3a3a"/>
          <w:sz w:val="24"/>
          <w:szCs w:val="24"/>
          <w:rtl w:val="0"/>
        </w:rPr>
        <w:t xml:space="preserve">У додатку соціальної мережі є незначна помилка, коли зображення профілю користувача не відображається в розділі його профілю. Ця помилка не є критичною, оскільки не заважає користувачеві користуватися додатком або отримувати доступ до свого контенту. Однак, якщо користувач є знаменитістю, зображення профілю є важливим аспектом його бренду та іміджу. У цьому випадку пріоритет буде найвищим, оскільки помилка впливає на досвід користувача та довіру до додатку.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a3a3a"/>
          <w:sz w:val="24"/>
          <w:szCs w:val="24"/>
          <w:rtl w:val="0"/>
        </w:rPr>
        <w:t xml:space="preserve">У банківському додатку є невелика помилка, через яку баланс рахунку користувача не оновлюється в режимі реального часу. Ця помилка не є критичною, оскільки вона не заважає користувачеві здійснювати транзакції або отримувати доступ до свого рахунку. Однак, якщо користувач здійснює декілька транзакцій за короткий проміжок часу, він може не побачити правильний баланс одразу після транзакції. У цьому випадку пріоритет буде найвищим, оскільки помилка впливає на досвід користувача і довіру до банку. Банк хотів би усунути цю помилку негайно, щоб забезпечити користувачів точною та актуальною інформацією про залишки на їхніх рахунках, що має вирішальне значення для прийняття фінансових рішень.</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b w:val="1"/>
          <w:color w:val="3a3a3a"/>
          <w:sz w:val="24"/>
          <w:szCs w:val="24"/>
          <w:u w:val="singl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b w:val="1"/>
          <w:color w:val="373a3c"/>
          <w:sz w:val="24"/>
          <w:szCs w:val="24"/>
          <w:u w:val="single"/>
        </w:rPr>
      </w:pPr>
      <w:r w:rsidDel="00000000" w:rsidR="00000000" w:rsidRPr="00000000">
        <w:rPr>
          <w:b w:val="1"/>
          <w:color w:val="3a3a3a"/>
          <w:sz w:val="24"/>
          <w:szCs w:val="24"/>
          <w:u w:val="single"/>
          <w:rtl w:val="0"/>
        </w:rPr>
        <w:t xml:space="preserve">2. </w:t>
      </w:r>
      <w:r w:rsidDel="00000000" w:rsidR="00000000" w:rsidRPr="00000000">
        <w:rPr>
          <w:b w:val="1"/>
          <w:color w:val="373a3c"/>
          <w:sz w:val="24"/>
          <w:szCs w:val="24"/>
          <w:u w:val="single"/>
          <w:rtl w:val="0"/>
        </w:rPr>
        <w:t xml:space="preserve">Severity - Critical/Priority - Low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a3a3a"/>
          <w:sz w:val="24"/>
          <w:szCs w:val="24"/>
          <w:rtl w:val="0"/>
        </w:rPr>
        <w:t xml:space="preserve">У соціальних мережах, якщо випускається бета-версія нової функції, а активних користувачів, які користуються цією функцією, поки що небагато. Ця функція має функціональний дефект, серйозний функціональний вплив на додаток. Однак вона не є високопріоритетною, оскільки рідко використовується і не впливає на інші функції, які мають безпосередній вплив на користувацький досвід.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a3a3a"/>
          <w:sz w:val="24"/>
          <w:szCs w:val="24"/>
          <w:rtl w:val="0"/>
        </w:rPr>
        <w:t xml:space="preserve">Користувач системи онлайн-банкінгу не може надіслати електронного листа-звернення зі свого акаунту. Цей дефект доволі серйозний, оскільки не не працює функціонал системи. Проте користувач має змогу зв'язатися з банком через телефонні номери, або надіслати електронного листа без необхідності авторизації, тому пріоритет у вирішенні цього дефекту - низький.</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color w:val="3a3a3a"/>
          <w:sz w:val="24"/>
          <w:szCs w:val="24"/>
          <w:rtl w:val="0"/>
        </w:rPr>
        <w:t xml:space="preserve">У деяких застарілих браузерах веб-сайт відображається з численними помилками (логотип не завантажується, зображення занадто пікселізовані). Оскільки це порушує функціональність продукту, а також користувацький досвід, серйозність помилки є високою. Однак, оскільки проблема виникає лише в застарілих браузерах, вона не вплине на велику кількість користувачів. Отже, пріоритет помилки низький.</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color w:val="3a3a3a"/>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center"/>
        <w:rPr>
          <w:b w:val="1"/>
          <w:sz w:val="24"/>
          <w:szCs w:val="24"/>
        </w:rPr>
      </w:pPr>
      <w:r w:rsidDel="00000000" w:rsidR="00000000" w:rsidRPr="00000000">
        <w:rPr>
          <w:b w:val="1"/>
          <w:sz w:val="24"/>
          <w:szCs w:val="24"/>
          <w:rtl w:val="0"/>
        </w:rPr>
        <w:t xml:space="preserve">Життєвий цикл багу для мобільного додатку “SnapCat”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rPr>
      </w:pPr>
      <w:r w:rsidDel="00000000" w:rsidR="00000000" w:rsidRPr="00000000">
        <w:rPr>
          <w:b w:val="1"/>
          <w:sz w:val="24"/>
          <w:szCs w:val="24"/>
          <w:rtl w:val="0"/>
        </w:rPr>
        <w:t xml:space="preserve">Новий</w:t>
      </w:r>
      <w:r w:rsidDel="00000000" w:rsidR="00000000" w:rsidRPr="00000000">
        <w:rPr>
          <w:sz w:val="24"/>
          <w:szCs w:val="24"/>
          <w:rtl w:val="0"/>
        </w:rPr>
        <w:t xml:space="preserve">: баг виявляється під час тестування додатку і реєструється звіт в баг-трекінговій системі Jira. Тестувальник вказує такі деталі, як кроки для відтворення помилки, серйозність помилки та її пріоритет, а також уражену частину додатку. Цей статус необхідний для виявлення та відстеження помилок у додатку.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rPr>
      </w:pPr>
      <w:r w:rsidDel="00000000" w:rsidR="00000000" w:rsidRPr="00000000">
        <w:rPr>
          <w:b w:val="1"/>
          <w:sz w:val="24"/>
          <w:szCs w:val="24"/>
          <w:rtl w:val="0"/>
        </w:rPr>
        <w:t xml:space="preserve">Призначений: </w:t>
      </w:r>
      <w:r w:rsidDel="00000000" w:rsidR="00000000" w:rsidRPr="00000000">
        <w:rPr>
          <w:sz w:val="24"/>
          <w:szCs w:val="24"/>
          <w:rtl w:val="0"/>
        </w:rPr>
        <w:t xml:space="preserve">звіт про дефект закріплюється за визначеним розробником для його виправлення. Це гарантує, що помилка не буде пропущеною.</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highlight w:val="white"/>
        </w:rPr>
      </w:pPr>
      <w:r w:rsidDel="00000000" w:rsidR="00000000" w:rsidRPr="00000000">
        <w:rPr>
          <w:b w:val="1"/>
          <w:sz w:val="24"/>
          <w:szCs w:val="24"/>
          <w:rtl w:val="0"/>
        </w:rPr>
        <w:t xml:space="preserve">Відкритий: </w:t>
      </w:r>
      <w:r w:rsidDel="00000000" w:rsidR="00000000" w:rsidRPr="00000000">
        <w:rPr>
          <w:sz w:val="24"/>
          <w:szCs w:val="24"/>
          <w:highlight w:val="white"/>
          <w:rtl w:val="0"/>
        </w:rPr>
        <w:t xml:space="preserve">розробник бере звіт про дефект в роботу для аналізу і виправлення. Таким чином тестувальник бачитиме, що дефект знаходиться в процесі виправлення.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rPr>
      </w:pPr>
      <w:r w:rsidDel="00000000" w:rsidR="00000000" w:rsidRPr="00000000">
        <w:rPr>
          <w:b w:val="1"/>
          <w:sz w:val="24"/>
          <w:szCs w:val="24"/>
          <w:highlight w:val="white"/>
          <w:rtl w:val="0"/>
        </w:rPr>
        <w:t xml:space="preserve">Виправлений</w:t>
      </w:r>
      <w:r w:rsidDel="00000000" w:rsidR="00000000" w:rsidRPr="00000000">
        <w:rPr>
          <w:sz w:val="24"/>
          <w:szCs w:val="24"/>
          <w:highlight w:val="white"/>
          <w:rtl w:val="0"/>
        </w:rPr>
        <w:t xml:space="preserve">: розробник робить необхідні зміни в коді і перевіряє ці зміни сам. Звіт про дефект з цим статусом повертається назад тестувальнику. Цей статус важливий для </w:t>
      </w:r>
      <w:r w:rsidDel="00000000" w:rsidR="00000000" w:rsidRPr="00000000">
        <w:rPr>
          <w:sz w:val="24"/>
          <w:szCs w:val="24"/>
          <w:rtl w:val="0"/>
        </w:rPr>
        <w:t xml:space="preserve">усунення помилки і запобігання її впливу на користувачів.</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highlight w:val="white"/>
        </w:rPr>
      </w:pPr>
      <w:r w:rsidDel="00000000" w:rsidR="00000000" w:rsidRPr="00000000">
        <w:rPr>
          <w:b w:val="1"/>
          <w:sz w:val="24"/>
          <w:szCs w:val="24"/>
          <w:highlight w:val="white"/>
          <w:rtl w:val="0"/>
        </w:rPr>
        <w:t xml:space="preserve">Повторно тестований</w:t>
      </w:r>
      <w:r w:rsidDel="00000000" w:rsidR="00000000" w:rsidRPr="00000000">
        <w:rPr>
          <w:sz w:val="24"/>
          <w:szCs w:val="24"/>
          <w:highlight w:val="white"/>
          <w:rtl w:val="0"/>
        </w:rPr>
        <w:t xml:space="preserve">: на цій стадії тестувальник виконує повторне тестування зміненого коду, який був наданий розробником. Дуже важливо, що додаток буде перевірений чи помилка була виправлена правильно і не спричинила нові проблеми.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both"/>
        <w:rPr>
          <w:sz w:val="24"/>
          <w:szCs w:val="24"/>
          <w:highlight w:val="white"/>
        </w:rPr>
      </w:pPr>
      <w:r w:rsidDel="00000000" w:rsidR="00000000" w:rsidRPr="00000000">
        <w:rPr>
          <w:b w:val="1"/>
          <w:sz w:val="24"/>
          <w:szCs w:val="24"/>
          <w:highlight w:val="white"/>
          <w:rtl w:val="0"/>
        </w:rPr>
        <w:t xml:space="preserve">Перевірений</w:t>
      </w:r>
      <w:r w:rsidDel="00000000" w:rsidR="00000000" w:rsidRPr="00000000">
        <w:rPr>
          <w:sz w:val="24"/>
          <w:szCs w:val="24"/>
          <w:highlight w:val="white"/>
          <w:rtl w:val="0"/>
        </w:rPr>
        <w:t xml:space="preserve">: підтверджений тестувальником виправлений дефект.</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highlight w:val="white"/>
        </w:rPr>
      </w:pPr>
      <w:r w:rsidDel="00000000" w:rsidR="00000000" w:rsidRPr="00000000">
        <w:rPr>
          <w:b w:val="1"/>
          <w:sz w:val="24"/>
          <w:szCs w:val="24"/>
          <w:highlight w:val="white"/>
          <w:rtl w:val="0"/>
        </w:rPr>
        <w:t xml:space="preserve">Перевідкритий: </w:t>
      </w:r>
      <w:r w:rsidDel="00000000" w:rsidR="00000000" w:rsidRPr="00000000">
        <w:rPr>
          <w:sz w:val="24"/>
          <w:szCs w:val="24"/>
          <w:highlight w:val="white"/>
          <w:rtl w:val="0"/>
        </w:rPr>
        <w:t xml:space="preserve">якщо дефект все ж відтворюється, навіть після його виправлення розробником, тестувальник перевідкриває його і призначає на розробника. Це гарантує, що розробник знову буде працювати над її усуненням.</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highlight w:val="white"/>
        </w:rPr>
      </w:pPr>
      <w:r w:rsidDel="00000000" w:rsidR="00000000" w:rsidRPr="00000000">
        <w:rPr>
          <w:b w:val="1"/>
          <w:sz w:val="24"/>
          <w:szCs w:val="24"/>
          <w:highlight w:val="white"/>
          <w:rtl w:val="0"/>
        </w:rPr>
        <w:t xml:space="preserve">Закритий:</w:t>
      </w:r>
      <w:r w:rsidDel="00000000" w:rsidR="00000000" w:rsidRPr="00000000">
        <w:rPr>
          <w:sz w:val="24"/>
          <w:szCs w:val="24"/>
          <w:highlight w:val="white"/>
          <w:rtl w:val="0"/>
        </w:rPr>
        <w:t xml:space="preserve"> дефект виправлений, протестований і схвалений тестувальником. </w:t>
      </w:r>
    </w:p>
    <w:p w:rsidR="00000000" w:rsidDel="00000000" w:rsidP="00000000" w:rsidRDefault="00000000" w:rsidRPr="00000000" w14:paraId="00000015">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Pr>
        <w:drawing>
          <wp:inline distB="114300" distT="114300" distL="114300" distR="114300">
            <wp:extent cx="5731200" cy="8788400"/>
            <wp:effectExtent b="0" l="0" r="0" t="0"/>
            <wp:docPr id="1" name="image1.png"/>
            <a:graphic>
              <a:graphicData uri="http://schemas.openxmlformats.org/drawingml/2006/picture">
                <pic:pic>
                  <pic:nvPicPr>
                    <pic:cNvPr id="0" name="image1.png"/>
                    <pic:cNvPicPr preferRelativeResize="0"/>
                  </pic:nvPicPr>
                  <pic:blipFill>
                    <a:blip r:embed="rId6"/>
                    <a:srcRect b="-46852" l="-44276" r="-7169" t="-4594"/>
                    <a:stretch>
                      <a:fillRect/>
                    </a:stretch>
                  </pic:blipFill>
                  <pic:spPr>
                    <a:xfrm>
                      <a:off x="0" y="0"/>
                      <a:ext cx="5731200" cy="8788400"/>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