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Nome dos integrantes: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Guilherme Reis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Victor Henrique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Henrique Cruz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Lívia Andreata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Willian Oliveira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