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961B52" w14:textId="1B400306" w:rsidR="00251EB9" w:rsidRDefault="00251EB9">
      <w:pPr>
        <w:rPr>
          <w:rFonts w:ascii="Calibri" w:hAnsi="Calibri" w:cs="Calibri"/>
          <w:lang w:val="es-CL" w:bidi="en-US"/>
        </w:rPr>
      </w:pPr>
      <w:r w:rsidRPr="00A5136B">
        <w:rPr>
          <w:rFonts w:ascii="Calibri" w:hAnsi="Calibri" w:cs="Calibri"/>
          <w:b/>
          <w:lang w:val="es-CL" w:bidi="en-US"/>
        </w:rPr>
        <w:t>QUIZ</w:t>
      </w:r>
      <w:r w:rsidRPr="00A5136B">
        <w:rPr>
          <w:rFonts w:ascii="Calibri" w:hAnsi="Calibri" w:cs="Calibri"/>
          <w:lang w:val="es-CL" w:bidi="en-US"/>
        </w:rPr>
        <w:t xml:space="preserve">: ¿Qué comprendí </w:t>
      </w:r>
      <w:r w:rsidR="00E4669D" w:rsidRPr="00A5136B">
        <w:rPr>
          <w:rFonts w:ascii="Calibri" w:hAnsi="Calibri" w:cs="Calibri"/>
          <w:lang w:val="es-CL" w:bidi="en-US"/>
        </w:rPr>
        <w:t>del MERE</w:t>
      </w:r>
      <w:r w:rsidRPr="00A5136B">
        <w:rPr>
          <w:rFonts w:ascii="Calibri" w:hAnsi="Calibri" w:cs="Calibri"/>
          <w:lang w:val="es-CL" w:bidi="en-US"/>
        </w:rPr>
        <w:t>?</w:t>
      </w:r>
    </w:p>
    <w:p w14:paraId="4D4E21CA" w14:textId="77777777" w:rsidR="00E4669D" w:rsidRDefault="00E4669D" w:rsidP="00E4669D">
      <w:pPr>
        <w:rPr>
          <w:lang w:val="es-CL"/>
        </w:rPr>
      </w:pPr>
      <w:bookmarkStart w:id="0" w:name="_GoBack"/>
      <w:bookmarkEnd w:id="0"/>
    </w:p>
    <w:p w14:paraId="4973310D" w14:textId="77777777" w:rsidR="00E4669D" w:rsidRPr="001F6BA2" w:rsidRDefault="00E4669D" w:rsidP="00E4669D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  <w:sz w:val="24"/>
          <w:szCs w:val="24"/>
        </w:rPr>
      </w:pPr>
      <w:r w:rsidRPr="001F6BA2">
        <w:rPr>
          <w:rFonts w:cs="Calibri"/>
          <w:sz w:val="24"/>
          <w:szCs w:val="24"/>
        </w:rPr>
        <w:t>El MERE es:</w:t>
      </w:r>
    </w:p>
    <w:p w14:paraId="632DA46D" w14:textId="77777777" w:rsidR="00E4669D" w:rsidRPr="001F6BA2" w:rsidRDefault="00E4669D" w:rsidP="00E4669D">
      <w:pPr>
        <w:ind w:left="709"/>
        <w:jc w:val="both"/>
        <w:rPr>
          <w:rFonts w:ascii="Calibri" w:hAnsi="Calibri" w:cs="Calibri"/>
          <w:lang w:val="es-CL"/>
        </w:rPr>
      </w:pPr>
      <w:r w:rsidRPr="001F6BA2">
        <w:rPr>
          <w:rFonts w:ascii="Calibri" w:hAnsi="Calibri" w:cs="Calibri"/>
          <w:lang w:val="es-CL"/>
        </w:rPr>
        <w:t>a) Un modelo conceptual orientado a los objetos</w:t>
      </w:r>
    </w:p>
    <w:p w14:paraId="6909C83B" w14:textId="77777777" w:rsidR="00E4669D" w:rsidRPr="001F6BA2" w:rsidRDefault="00E4669D" w:rsidP="00E4669D">
      <w:pPr>
        <w:ind w:left="709"/>
        <w:jc w:val="both"/>
        <w:rPr>
          <w:rFonts w:ascii="Calibri" w:hAnsi="Calibri" w:cs="Calibri"/>
          <w:lang w:val="es-CL"/>
        </w:rPr>
      </w:pPr>
      <w:r w:rsidRPr="001F6BA2">
        <w:rPr>
          <w:rFonts w:ascii="Calibri" w:hAnsi="Calibri" w:cs="Calibri"/>
          <w:lang w:val="es-CL"/>
        </w:rPr>
        <w:t>b) Un modelo conceptual extendido, que cuenta con más símbolos para representar las reglas del negocio</w:t>
      </w:r>
    </w:p>
    <w:p w14:paraId="37536915" w14:textId="77777777" w:rsidR="00E4669D" w:rsidRPr="001F6BA2" w:rsidRDefault="00E4669D" w:rsidP="00E4669D">
      <w:pPr>
        <w:ind w:left="709"/>
        <w:jc w:val="both"/>
        <w:rPr>
          <w:rFonts w:ascii="Calibri" w:hAnsi="Calibri" w:cs="Calibri"/>
          <w:lang w:val="es-CL"/>
        </w:rPr>
      </w:pPr>
      <w:r w:rsidRPr="001F6BA2">
        <w:rPr>
          <w:rFonts w:ascii="Calibri" w:hAnsi="Calibri" w:cs="Calibri"/>
          <w:lang w:val="es-CL"/>
        </w:rPr>
        <w:t>b) Un modelo semántico orientado a los objetos extendidos</w:t>
      </w:r>
    </w:p>
    <w:p w14:paraId="15F328D1" w14:textId="3636E6E6" w:rsidR="00E4669D" w:rsidRPr="001F6BA2" w:rsidRDefault="00E4669D" w:rsidP="00E4669D">
      <w:pPr>
        <w:ind w:left="709"/>
        <w:jc w:val="both"/>
        <w:rPr>
          <w:rFonts w:ascii="Calibri" w:hAnsi="Calibri" w:cs="Calibri"/>
          <w:lang w:val="es-CL"/>
        </w:rPr>
      </w:pPr>
      <w:r w:rsidRPr="001F6BA2">
        <w:rPr>
          <w:rFonts w:ascii="Calibri" w:hAnsi="Calibri" w:cs="Calibri"/>
          <w:lang w:val="es-CL"/>
        </w:rPr>
        <w:t xml:space="preserve">c) Un modelo conceptual que permite modelar sólo jerarquías de subtipos y </w:t>
      </w:r>
      <w:proofErr w:type="spellStart"/>
      <w:r w:rsidRPr="001F6BA2">
        <w:rPr>
          <w:rFonts w:ascii="Calibri" w:hAnsi="Calibri" w:cs="Calibri"/>
          <w:lang w:val="es-CL"/>
        </w:rPr>
        <w:t>supertipos</w:t>
      </w:r>
      <w:proofErr w:type="spellEnd"/>
    </w:p>
    <w:p w14:paraId="2C7199C4" w14:textId="77777777" w:rsidR="00E4669D" w:rsidRPr="001F6BA2" w:rsidRDefault="00E4669D" w:rsidP="00E4669D">
      <w:pPr>
        <w:ind w:left="709"/>
        <w:jc w:val="both"/>
        <w:rPr>
          <w:rFonts w:ascii="Calibri" w:hAnsi="Calibri" w:cs="Calibri"/>
          <w:lang w:val="es-CL"/>
        </w:rPr>
      </w:pPr>
      <w:r w:rsidRPr="001F6BA2">
        <w:rPr>
          <w:rFonts w:ascii="Calibri" w:hAnsi="Calibri" w:cs="Calibri"/>
          <w:lang w:val="es-CL"/>
        </w:rPr>
        <w:t>d) Un modelo de objetos que permite modelar exclusiones en las relaciones y relaciones intransferibles</w:t>
      </w:r>
    </w:p>
    <w:p w14:paraId="1D24C4C1" w14:textId="77777777" w:rsidR="00E4669D" w:rsidRPr="001F6BA2" w:rsidRDefault="00E4669D" w:rsidP="00E4669D">
      <w:pPr>
        <w:ind w:left="709"/>
        <w:jc w:val="both"/>
        <w:rPr>
          <w:rFonts w:ascii="Calibri" w:hAnsi="Calibri" w:cs="Calibri"/>
          <w:lang w:val="es-CL"/>
        </w:rPr>
      </w:pPr>
      <w:r w:rsidRPr="001F6BA2">
        <w:rPr>
          <w:rFonts w:ascii="Calibri" w:hAnsi="Calibri" w:cs="Calibri"/>
          <w:lang w:val="es-CL"/>
        </w:rPr>
        <w:t>e) Un modelo ER que permite modelar sólo jerarquías de Generalización y Especialización</w:t>
      </w:r>
    </w:p>
    <w:p w14:paraId="269CDDB5" w14:textId="77777777" w:rsidR="00E4669D" w:rsidRPr="001F6BA2" w:rsidRDefault="00E4669D" w:rsidP="00E4669D">
      <w:pPr>
        <w:rPr>
          <w:rFonts w:ascii="Calibri" w:hAnsi="Calibri" w:cs="Calibri"/>
          <w:lang w:val="es-CL"/>
        </w:rPr>
      </w:pPr>
    </w:p>
    <w:p w14:paraId="6AF22811" w14:textId="77777777" w:rsidR="00E4669D" w:rsidRPr="001F6BA2" w:rsidRDefault="00E4669D" w:rsidP="00E4669D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  <w:sz w:val="24"/>
          <w:szCs w:val="24"/>
          <w:lang w:bidi="en-US"/>
        </w:rPr>
      </w:pPr>
      <w:r w:rsidRPr="001F6BA2">
        <w:rPr>
          <w:rFonts w:cs="Calibri"/>
          <w:sz w:val="24"/>
          <w:szCs w:val="24"/>
          <w:lang w:bidi="en-US"/>
        </w:rPr>
        <w:t>Un subtipo hereda:</w:t>
      </w:r>
    </w:p>
    <w:p w14:paraId="66F800AB" w14:textId="77777777" w:rsidR="00E4669D" w:rsidRPr="001F6BA2" w:rsidRDefault="00E4669D" w:rsidP="00E4669D">
      <w:pPr>
        <w:ind w:left="709"/>
        <w:rPr>
          <w:rFonts w:ascii="Calibri" w:hAnsi="Calibri" w:cs="Calibri"/>
          <w:lang w:val="es-CL"/>
        </w:rPr>
      </w:pPr>
      <w:r w:rsidRPr="001F6BA2">
        <w:rPr>
          <w:rFonts w:ascii="Calibri" w:hAnsi="Calibri" w:cs="Calibri"/>
          <w:lang w:val="es-CL"/>
        </w:rPr>
        <w:t xml:space="preserve">a) Algunos atributos del </w:t>
      </w:r>
      <w:proofErr w:type="spellStart"/>
      <w:r w:rsidRPr="001F6BA2">
        <w:rPr>
          <w:rFonts w:ascii="Calibri" w:hAnsi="Calibri" w:cs="Calibri"/>
          <w:lang w:val="es-CL"/>
        </w:rPr>
        <w:t>supertipo</w:t>
      </w:r>
      <w:proofErr w:type="spellEnd"/>
    </w:p>
    <w:p w14:paraId="533EA0EC" w14:textId="77777777" w:rsidR="00E4669D" w:rsidRPr="001F6BA2" w:rsidRDefault="00E4669D" w:rsidP="00E4669D">
      <w:pPr>
        <w:ind w:left="709"/>
        <w:rPr>
          <w:rFonts w:ascii="Calibri" w:hAnsi="Calibri" w:cs="Calibri"/>
          <w:lang w:val="es-CL"/>
        </w:rPr>
      </w:pPr>
      <w:r w:rsidRPr="001F6BA2">
        <w:rPr>
          <w:rFonts w:ascii="Calibri" w:hAnsi="Calibri" w:cs="Calibri"/>
          <w:lang w:val="es-CL"/>
        </w:rPr>
        <w:t xml:space="preserve">b) Las relaciones de todos los </w:t>
      </w:r>
      <w:proofErr w:type="spellStart"/>
      <w:r w:rsidRPr="001F6BA2">
        <w:rPr>
          <w:rFonts w:ascii="Calibri" w:hAnsi="Calibri" w:cs="Calibri"/>
          <w:lang w:val="es-CL"/>
        </w:rPr>
        <w:t>supertipos</w:t>
      </w:r>
      <w:proofErr w:type="spellEnd"/>
    </w:p>
    <w:p w14:paraId="24B060CB" w14:textId="77777777" w:rsidR="00E4669D" w:rsidRPr="001F6BA2" w:rsidRDefault="00E4669D" w:rsidP="00E4669D">
      <w:pPr>
        <w:ind w:left="709"/>
        <w:rPr>
          <w:rFonts w:ascii="Calibri" w:hAnsi="Calibri" w:cs="Calibri"/>
          <w:lang w:val="es-CL"/>
        </w:rPr>
      </w:pPr>
      <w:r w:rsidRPr="001F6BA2">
        <w:rPr>
          <w:rFonts w:ascii="Calibri" w:hAnsi="Calibri" w:cs="Calibri"/>
          <w:lang w:val="es-CL"/>
        </w:rPr>
        <w:t xml:space="preserve">c) Todos los atributos del </w:t>
      </w:r>
      <w:proofErr w:type="spellStart"/>
      <w:r w:rsidRPr="001F6BA2">
        <w:rPr>
          <w:rFonts w:ascii="Calibri" w:hAnsi="Calibri" w:cs="Calibri"/>
          <w:lang w:val="es-CL"/>
        </w:rPr>
        <w:t>supertipo</w:t>
      </w:r>
      <w:proofErr w:type="spellEnd"/>
    </w:p>
    <w:p w14:paraId="1D7E042B" w14:textId="77777777" w:rsidR="00E4669D" w:rsidRPr="001F6BA2" w:rsidRDefault="00E4669D" w:rsidP="00E4669D">
      <w:pPr>
        <w:ind w:left="709"/>
        <w:rPr>
          <w:rFonts w:ascii="Calibri" w:hAnsi="Calibri" w:cs="Calibri"/>
          <w:lang w:val="es-CL"/>
        </w:rPr>
      </w:pPr>
      <w:r w:rsidRPr="001F6BA2">
        <w:rPr>
          <w:rFonts w:ascii="Calibri" w:hAnsi="Calibri" w:cs="Calibri"/>
          <w:lang w:val="es-CL"/>
        </w:rPr>
        <w:t>d) Sólo los atributos seleccionados</w:t>
      </w:r>
    </w:p>
    <w:p w14:paraId="0672B6D9" w14:textId="77777777" w:rsidR="00E4669D" w:rsidRPr="001F6BA2" w:rsidRDefault="00E4669D" w:rsidP="00E4669D">
      <w:pPr>
        <w:ind w:left="709"/>
        <w:rPr>
          <w:rFonts w:ascii="Calibri" w:hAnsi="Calibri" w:cs="Calibri"/>
          <w:lang w:val="es-CL"/>
        </w:rPr>
      </w:pPr>
      <w:r w:rsidRPr="001F6BA2">
        <w:rPr>
          <w:rFonts w:ascii="Calibri" w:hAnsi="Calibri" w:cs="Calibri"/>
          <w:lang w:val="es-CL"/>
        </w:rPr>
        <w:t>e) No hereda, sólo se relaciona</w:t>
      </w:r>
    </w:p>
    <w:p w14:paraId="79DD5269" w14:textId="77777777" w:rsidR="00E4669D" w:rsidRPr="001F6BA2" w:rsidRDefault="00E4669D" w:rsidP="00E4669D">
      <w:pPr>
        <w:ind w:left="709"/>
        <w:rPr>
          <w:rFonts w:ascii="Calibri" w:hAnsi="Calibri" w:cs="Calibri"/>
          <w:lang w:val="es-CL"/>
        </w:rPr>
      </w:pPr>
    </w:p>
    <w:p w14:paraId="3AAF6D19" w14:textId="44ADA137" w:rsidR="00E4669D" w:rsidRPr="001F6BA2" w:rsidRDefault="00E4669D" w:rsidP="00E4669D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  <w:sz w:val="24"/>
          <w:szCs w:val="24"/>
        </w:rPr>
      </w:pPr>
      <w:r w:rsidRPr="001F6BA2">
        <w:rPr>
          <w:rFonts w:cs="Calibri"/>
          <w:sz w:val="24"/>
          <w:szCs w:val="24"/>
          <w:lang w:bidi="en-US"/>
        </w:rPr>
        <w:t xml:space="preserve">Subtipo </w:t>
      </w:r>
      <w:r w:rsidRPr="001F6BA2">
        <w:rPr>
          <w:rFonts w:cs="Calibri"/>
          <w:sz w:val="24"/>
          <w:szCs w:val="24"/>
        </w:rPr>
        <w:t xml:space="preserve">Mutuamente Excluyentes significa </w:t>
      </w:r>
      <w:r w:rsidR="001F6BA2" w:rsidRPr="001F6BA2">
        <w:rPr>
          <w:rFonts w:cs="Calibri"/>
          <w:sz w:val="24"/>
          <w:szCs w:val="24"/>
        </w:rPr>
        <w:t>que:</w:t>
      </w:r>
      <w:r w:rsidRPr="001F6BA2">
        <w:rPr>
          <w:rFonts w:cs="Calibri"/>
          <w:sz w:val="24"/>
          <w:szCs w:val="24"/>
        </w:rPr>
        <w:t xml:space="preserve"> </w:t>
      </w:r>
    </w:p>
    <w:p w14:paraId="76F921BC" w14:textId="77777777" w:rsidR="00E4669D" w:rsidRPr="001F6BA2" w:rsidRDefault="00E4669D" w:rsidP="00E4669D">
      <w:pPr>
        <w:pStyle w:val="Prrafodelista1"/>
        <w:spacing w:after="0" w:line="240" w:lineRule="auto"/>
        <w:ind w:left="709"/>
        <w:jc w:val="both"/>
        <w:rPr>
          <w:rFonts w:cs="Calibri"/>
          <w:sz w:val="24"/>
          <w:szCs w:val="24"/>
        </w:rPr>
      </w:pPr>
      <w:r w:rsidRPr="001F6BA2">
        <w:rPr>
          <w:rFonts w:cs="Calibri"/>
          <w:sz w:val="24"/>
          <w:szCs w:val="24"/>
        </w:rPr>
        <w:t xml:space="preserve">a) Alguna instancia del </w:t>
      </w:r>
      <w:proofErr w:type="spellStart"/>
      <w:r w:rsidRPr="001F6BA2">
        <w:rPr>
          <w:rFonts w:cs="Calibri"/>
          <w:sz w:val="24"/>
          <w:szCs w:val="24"/>
        </w:rPr>
        <w:t>supertipo</w:t>
      </w:r>
      <w:proofErr w:type="spellEnd"/>
      <w:r w:rsidRPr="001F6BA2">
        <w:rPr>
          <w:rFonts w:cs="Calibri"/>
          <w:sz w:val="24"/>
          <w:szCs w:val="24"/>
        </w:rPr>
        <w:t xml:space="preserve"> es de todos los subtipos existentes</w:t>
      </w:r>
    </w:p>
    <w:p w14:paraId="4E901857" w14:textId="77777777" w:rsidR="00E4669D" w:rsidRPr="001F6BA2" w:rsidRDefault="00E4669D" w:rsidP="00E4669D">
      <w:pPr>
        <w:ind w:left="709"/>
        <w:jc w:val="both"/>
        <w:rPr>
          <w:rFonts w:ascii="Calibri" w:hAnsi="Calibri" w:cs="Calibri"/>
          <w:lang w:val="es-CL"/>
        </w:rPr>
      </w:pPr>
      <w:r w:rsidRPr="001F6BA2">
        <w:rPr>
          <w:rFonts w:ascii="Calibri" w:hAnsi="Calibri" w:cs="Calibri"/>
          <w:lang w:val="es-CL"/>
        </w:rPr>
        <w:t xml:space="preserve">b) Todas las instancias del </w:t>
      </w:r>
      <w:proofErr w:type="spellStart"/>
      <w:r w:rsidRPr="001F6BA2">
        <w:rPr>
          <w:rFonts w:ascii="Calibri" w:hAnsi="Calibri" w:cs="Calibri"/>
          <w:lang w:val="es-CL"/>
        </w:rPr>
        <w:t>supertipo</w:t>
      </w:r>
      <w:proofErr w:type="spellEnd"/>
      <w:r w:rsidRPr="001F6BA2">
        <w:rPr>
          <w:rFonts w:ascii="Calibri" w:hAnsi="Calibri" w:cs="Calibri"/>
          <w:lang w:val="es-CL"/>
        </w:rPr>
        <w:t xml:space="preserve"> se relacionan con algún subtipo</w:t>
      </w:r>
    </w:p>
    <w:p w14:paraId="0902A2F1" w14:textId="77777777" w:rsidR="00E4669D" w:rsidRPr="001F6BA2" w:rsidRDefault="00E4669D" w:rsidP="00E4669D">
      <w:pPr>
        <w:ind w:left="709"/>
        <w:jc w:val="both"/>
        <w:rPr>
          <w:rFonts w:ascii="Calibri" w:hAnsi="Calibri" w:cs="Calibri"/>
          <w:lang w:val="es-CL"/>
        </w:rPr>
      </w:pPr>
      <w:r w:rsidRPr="001F6BA2">
        <w:rPr>
          <w:rFonts w:ascii="Calibri" w:hAnsi="Calibri" w:cs="Calibri"/>
          <w:lang w:val="es-CL"/>
        </w:rPr>
        <w:t xml:space="preserve">c) Cada instancia de un </w:t>
      </w:r>
      <w:proofErr w:type="spellStart"/>
      <w:r w:rsidRPr="001F6BA2">
        <w:rPr>
          <w:rFonts w:ascii="Calibri" w:hAnsi="Calibri" w:cs="Calibri"/>
          <w:lang w:val="es-CL"/>
        </w:rPr>
        <w:t>Supertipo</w:t>
      </w:r>
      <w:proofErr w:type="spellEnd"/>
      <w:r w:rsidRPr="001F6BA2">
        <w:rPr>
          <w:rFonts w:ascii="Calibri" w:hAnsi="Calibri" w:cs="Calibri"/>
          <w:lang w:val="es-CL"/>
        </w:rPr>
        <w:t xml:space="preserve"> es también instancia de uno de los subtipos</w:t>
      </w:r>
    </w:p>
    <w:p w14:paraId="4531A927" w14:textId="77777777" w:rsidR="00E4669D" w:rsidRPr="001F6BA2" w:rsidRDefault="00E4669D" w:rsidP="00E4669D">
      <w:pPr>
        <w:ind w:left="709"/>
        <w:jc w:val="both"/>
        <w:rPr>
          <w:rFonts w:ascii="Calibri" w:hAnsi="Calibri" w:cs="Calibri"/>
          <w:lang w:val="es-CL"/>
        </w:rPr>
      </w:pPr>
      <w:r w:rsidRPr="001F6BA2">
        <w:rPr>
          <w:rFonts w:ascii="Calibri" w:hAnsi="Calibri" w:cs="Calibri"/>
          <w:lang w:val="es-CL"/>
        </w:rPr>
        <w:t xml:space="preserve">d) Cada instancia del subtipo es de uno y sólo un </w:t>
      </w:r>
      <w:proofErr w:type="spellStart"/>
      <w:r w:rsidRPr="001F6BA2">
        <w:rPr>
          <w:rFonts w:ascii="Calibri" w:hAnsi="Calibri" w:cs="Calibri"/>
          <w:lang w:val="es-CL"/>
        </w:rPr>
        <w:t>supertipo</w:t>
      </w:r>
      <w:proofErr w:type="spellEnd"/>
    </w:p>
    <w:p w14:paraId="1D332073" w14:textId="77777777" w:rsidR="00E4669D" w:rsidRPr="001F6BA2" w:rsidRDefault="00E4669D" w:rsidP="00E4669D">
      <w:pPr>
        <w:ind w:left="709"/>
        <w:jc w:val="both"/>
        <w:rPr>
          <w:rFonts w:ascii="Calibri" w:hAnsi="Calibri" w:cs="Calibri"/>
          <w:lang w:val="es-CL" w:bidi="en-US"/>
        </w:rPr>
      </w:pPr>
      <w:r w:rsidRPr="001F6BA2">
        <w:rPr>
          <w:rFonts w:ascii="Calibri" w:hAnsi="Calibri" w:cs="Calibri"/>
          <w:lang w:val="es-CL"/>
        </w:rPr>
        <w:t xml:space="preserve">e) Cada instancia del </w:t>
      </w:r>
      <w:proofErr w:type="spellStart"/>
      <w:r w:rsidRPr="001F6BA2">
        <w:rPr>
          <w:rFonts w:ascii="Calibri" w:hAnsi="Calibri" w:cs="Calibri"/>
          <w:lang w:val="es-CL"/>
        </w:rPr>
        <w:t>supertipo</w:t>
      </w:r>
      <w:proofErr w:type="spellEnd"/>
      <w:r w:rsidRPr="001F6BA2">
        <w:rPr>
          <w:rFonts w:ascii="Calibri" w:hAnsi="Calibri" w:cs="Calibri"/>
          <w:lang w:val="es-CL"/>
        </w:rPr>
        <w:t xml:space="preserve"> es de uno y sólo un subtipo</w:t>
      </w:r>
    </w:p>
    <w:p w14:paraId="4D70A91A" w14:textId="77777777" w:rsidR="00E4669D" w:rsidRPr="001F6BA2" w:rsidRDefault="00E4669D" w:rsidP="00E4669D">
      <w:pPr>
        <w:ind w:left="709"/>
        <w:rPr>
          <w:rFonts w:ascii="Calibri" w:hAnsi="Calibri" w:cs="Calibri"/>
          <w:lang w:val="es-CL"/>
        </w:rPr>
      </w:pPr>
    </w:p>
    <w:p w14:paraId="761435AA" w14:textId="77777777" w:rsidR="00E4669D" w:rsidRPr="001F6BA2" w:rsidRDefault="00E4669D" w:rsidP="00E4669D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  <w:sz w:val="24"/>
          <w:szCs w:val="24"/>
          <w:lang w:val="es-ES"/>
        </w:rPr>
      </w:pPr>
      <w:r w:rsidRPr="001F6BA2">
        <w:rPr>
          <w:rFonts w:cs="Calibri"/>
          <w:sz w:val="24"/>
          <w:szCs w:val="24"/>
          <w:lang w:val="es-ES"/>
        </w:rPr>
        <w:t>Un subtipo se lee también como:</w:t>
      </w:r>
    </w:p>
    <w:p w14:paraId="005BB831" w14:textId="77777777" w:rsidR="00E4669D" w:rsidRPr="001F6BA2" w:rsidRDefault="00E4669D" w:rsidP="00E4669D">
      <w:pPr>
        <w:ind w:left="709"/>
        <w:rPr>
          <w:rFonts w:ascii="Calibri" w:hAnsi="Calibri" w:cs="Calibri"/>
          <w:lang w:val="es-ES"/>
        </w:rPr>
      </w:pPr>
      <w:r w:rsidRPr="001F6BA2">
        <w:rPr>
          <w:rFonts w:ascii="Calibri" w:hAnsi="Calibri" w:cs="Calibri"/>
          <w:lang w:val="es-ES"/>
        </w:rPr>
        <w:t xml:space="preserve">a) </w:t>
      </w:r>
      <w:proofErr w:type="spellStart"/>
      <w:r w:rsidRPr="001F6BA2">
        <w:rPr>
          <w:rFonts w:ascii="Calibri" w:hAnsi="Calibri" w:cs="Calibri"/>
          <w:lang w:val="es-ES"/>
        </w:rPr>
        <w:t>subObjeto</w:t>
      </w:r>
      <w:proofErr w:type="spellEnd"/>
    </w:p>
    <w:p w14:paraId="59B5E5F9" w14:textId="77777777" w:rsidR="00E4669D" w:rsidRPr="001F6BA2" w:rsidRDefault="00E4669D" w:rsidP="00E4669D">
      <w:pPr>
        <w:ind w:left="709"/>
        <w:rPr>
          <w:rFonts w:ascii="Calibri" w:hAnsi="Calibri" w:cs="Calibri"/>
          <w:lang w:val="es-ES"/>
        </w:rPr>
      </w:pPr>
      <w:r w:rsidRPr="001F6BA2">
        <w:rPr>
          <w:rFonts w:ascii="Calibri" w:hAnsi="Calibri" w:cs="Calibri"/>
          <w:lang w:val="es-ES"/>
        </w:rPr>
        <w:t>b) Superclase</w:t>
      </w:r>
    </w:p>
    <w:p w14:paraId="324467D0" w14:textId="77777777" w:rsidR="00E4669D" w:rsidRPr="001F6BA2" w:rsidRDefault="00E4669D" w:rsidP="00E4669D">
      <w:pPr>
        <w:ind w:left="709"/>
        <w:rPr>
          <w:rFonts w:ascii="Calibri" w:hAnsi="Calibri" w:cs="Calibri"/>
          <w:lang w:val="es-ES"/>
        </w:rPr>
      </w:pPr>
      <w:r w:rsidRPr="001F6BA2">
        <w:rPr>
          <w:rFonts w:ascii="Calibri" w:hAnsi="Calibri" w:cs="Calibri"/>
          <w:lang w:val="es-ES"/>
        </w:rPr>
        <w:t xml:space="preserve">c) </w:t>
      </w:r>
      <w:proofErr w:type="spellStart"/>
      <w:r w:rsidRPr="001F6BA2">
        <w:rPr>
          <w:rFonts w:ascii="Calibri" w:hAnsi="Calibri" w:cs="Calibri"/>
          <w:lang w:val="es-ES"/>
        </w:rPr>
        <w:t>SubRelación</w:t>
      </w:r>
      <w:proofErr w:type="spellEnd"/>
    </w:p>
    <w:p w14:paraId="054F5D13" w14:textId="77777777" w:rsidR="00E4669D" w:rsidRPr="001F6BA2" w:rsidRDefault="00E4669D" w:rsidP="00E4669D">
      <w:pPr>
        <w:ind w:left="709"/>
        <w:rPr>
          <w:rFonts w:ascii="Calibri" w:hAnsi="Calibri" w:cs="Calibri"/>
          <w:lang w:val="es-ES"/>
        </w:rPr>
      </w:pPr>
      <w:r w:rsidRPr="001F6BA2">
        <w:rPr>
          <w:rFonts w:ascii="Calibri" w:hAnsi="Calibri" w:cs="Calibri"/>
          <w:lang w:val="es-ES"/>
        </w:rPr>
        <w:t xml:space="preserve">d) </w:t>
      </w:r>
      <w:proofErr w:type="spellStart"/>
      <w:r w:rsidRPr="001F6BA2">
        <w:rPr>
          <w:rFonts w:ascii="Calibri" w:hAnsi="Calibri" w:cs="Calibri"/>
          <w:lang w:val="es-ES"/>
        </w:rPr>
        <w:t>SuperObjeto</w:t>
      </w:r>
      <w:proofErr w:type="spellEnd"/>
    </w:p>
    <w:p w14:paraId="50B25275" w14:textId="77777777" w:rsidR="00E4669D" w:rsidRPr="001F6BA2" w:rsidRDefault="00E4669D" w:rsidP="00E4669D">
      <w:pPr>
        <w:ind w:left="709"/>
        <w:rPr>
          <w:rFonts w:ascii="Calibri" w:hAnsi="Calibri" w:cs="Calibri"/>
          <w:lang w:val="es-CL"/>
        </w:rPr>
      </w:pPr>
      <w:r w:rsidRPr="001F6BA2">
        <w:rPr>
          <w:rFonts w:ascii="Calibri" w:hAnsi="Calibri" w:cs="Calibri"/>
          <w:lang w:val="es-ES"/>
        </w:rPr>
        <w:t xml:space="preserve">e) </w:t>
      </w:r>
      <w:proofErr w:type="spellStart"/>
      <w:r w:rsidRPr="001F6BA2">
        <w:rPr>
          <w:rFonts w:ascii="Calibri" w:hAnsi="Calibri" w:cs="Calibri"/>
          <w:lang w:val="es-ES"/>
        </w:rPr>
        <w:t>SubEntidad</w:t>
      </w:r>
      <w:proofErr w:type="spellEnd"/>
    </w:p>
    <w:p w14:paraId="641220F4" w14:textId="77777777" w:rsidR="00E4669D" w:rsidRPr="001F6BA2" w:rsidRDefault="00E4669D" w:rsidP="00E4669D">
      <w:pPr>
        <w:ind w:left="709" w:hanging="709"/>
        <w:rPr>
          <w:rFonts w:ascii="Calibri" w:hAnsi="Calibri" w:cs="Calibri"/>
          <w:lang w:val="es-CL" w:bidi="en-US"/>
        </w:rPr>
      </w:pPr>
    </w:p>
    <w:p w14:paraId="2687114D" w14:textId="77777777" w:rsidR="00E4669D" w:rsidRPr="001F6BA2" w:rsidRDefault="00E4669D" w:rsidP="00E4669D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  <w:sz w:val="24"/>
          <w:szCs w:val="24"/>
        </w:rPr>
      </w:pPr>
      <w:r w:rsidRPr="001F6BA2">
        <w:rPr>
          <w:rFonts w:cs="Calibri"/>
          <w:sz w:val="24"/>
          <w:szCs w:val="24"/>
          <w:lang w:bidi="en-US"/>
        </w:rPr>
        <w:t>La Especialización es:</w:t>
      </w:r>
    </w:p>
    <w:p w14:paraId="26AF7697" w14:textId="77777777" w:rsidR="00E4669D" w:rsidRPr="001F6BA2" w:rsidRDefault="00E4669D" w:rsidP="00E4669D">
      <w:pPr>
        <w:pStyle w:val="Prrafodelista1"/>
        <w:numPr>
          <w:ilvl w:val="0"/>
          <w:numId w:val="4"/>
        </w:numPr>
        <w:spacing w:after="0" w:line="240" w:lineRule="auto"/>
        <w:jc w:val="both"/>
        <w:rPr>
          <w:rFonts w:cs="Calibri"/>
          <w:sz w:val="24"/>
          <w:szCs w:val="24"/>
        </w:rPr>
      </w:pPr>
      <w:r w:rsidRPr="001F6BA2">
        <w:rPr>
          <w:rFonts w:cs="Calibri"/>
          <w:sz w:val="24"/>
          <w:szCs w:val="24"/>
          <w:lang w:bidi="en-US"/>
        </w:rPr>
        <w:t xml:space="preserve">Un proceso para definir un conjunto de </w:t>
      </w:r>
      <w:proofErr w:type="spellStart"/>
      <w:r w:rsidRPr="001F6BA2">
        <w:rPr>
          <w:rFonts w:cs="Calibri"/>
          <w:sz w:val="24"/>
          <w:szCs w:val="24"/>
          <w:lang w:bidi="en-US"/>
        </w:rPr>
        <w:t>supertipos</w:t>
      </w:r>
      <w:proofErr w:type="spellEnd"/>
      <w:r w:rsidRPr="001F6BA2">
        <w:rPr>
          <w:rFonts w:cs="Calibri"/>
          <w:sz w:val="24"/>
          <w:szCs w:val="24"/>
          <w:lang w:bidi="en-US"/>
        </w:rPr>
        <w:t xml:space="preserve"> a partir de un subtipo</w:t>
      </w:r>
    </w:p>
    <w:p w14:paraId="34653A80" w14:textId="77777777" w:rsidR="00E4669D" w:rsidRPr="001F6BA2" w:rsidRDefault="00E4669D" w:rsidP="00E4669D">
      <w:pPr>
        <w:pStyle w:val="Prrafodelista1"/>
        <w:numPr>
          <w:ilvl w:val="0"/>
          <w:numId w:val="4"/>
        </w:numPr>
        <w:spacing w:after="0" w:line="240" w:lineRule="auto"/>
        <w:jc w:val="both"/>
        <w:rPr>
          <w:rFonts w:cs="Calibri"/>
          <w:sz w:val="24"/>
          <w:szCs w:val="24"/>
        </w:rPr>
      </w:pPr>
      <w:r w:rsidRPr="001F6BA2">
        <w:rPr>
          <w:rFonts w:cs="Calibri"/>
          <w:sz w:val="24"/>
          <w:szCs w:val="24"/>
          <w:lang w:bidi="en-US"/>
        </w:rPr>
        <w:t xml:space="preserve">Un proceso basado en la </w:t>
      </w:r>
      <w:proofErr w:type="spellStart"/>
      <w:r w:rsidRPr="001F6BA2">
        <w:rPr>
          <w:rFonts w:cs="Calibri"/>
          <w:sz w:val="24"/>
          <w:szCs w:val="24"/>
          <w:lang w:bidi="en-US"/>
        </w:rPr>
        <w:t>super</w:t>
      </w:r>
      <w:proofErr w:type="spellEnd"/>
      <w:r w:rsidRPr="001F6BA2">
        <w:rPr>
          <w:rFonts w:cs="Calibri"/>
          <w:sz w:val="24"/>
          <w:szCs w:val="24"/>
          <w:lang w:bidi="en-US"/>
        </w:rPr>
        <w:t xml:space="preserve"> relación de entidades</w:t>
      </w:r>
    </w:p>
    <w:p w14:paraId="2A820A75" w14:textId="77777777" w:rsidR="00E4669D" w:rsidRPr="001F6BA2" w:rsidRDefault="00E4669D" w:rsidP="00E4669D">
      <w:pPr>
        <w:pStyle w:val="Prrafodelista1"/>
        <w:numPr>
          <w:ilvl w:val="0"/>
          <w:numId w:val="4"/>
        </w:numPr>
        <w:spacing w:after="0" w:line="240" w:lineRule="auto"/>
        <w:jc w:val="both"/>
        <w:rPr>
          <w:rFonts w:cs="Calibri"/>
          <w:sz w:val="24"/>
          <w:szCs w:val="24"/>
        </w:rPr>
      </w:pPr>
      <w:r w:rsidRPr="001F6BA2">
        <w:rPr>
          <w:rFonts w:cs="Calibri"/>
          <w:sz w:val="24"/>
          <w:szCs w:val="24"/>
          <w:lang w:bidi="en-US"/>
        </w:rPr>
        <w:t>Un proceso que se basa en las similitudes de las entidades</w:t>
      </w:r>
    </w:p>
    <w:p w14:paraId="59D7E8B1" w14:textId="77777777" w:rsidR="00E4669D" w:rsidRPr="001F6BA2" w:rsidRDefault="00E4669D" w:rsidP="00E4669D">
      <w:pPr>
        <w:pStyle w:val="Prrafodelista1"/>
        <w:numPr>
          <w:ilvl w:val="0"/>
          <w:numId w:val="4"/>
        </w:numPr>
        <w:spacing w:after="0" w:line="240" w:lineRule="auto"/>
        <w:jc w:val="both"/>
        <w:rPr>
          <w:rFonts w:cs="Calibri"/>
          <w:sz w:val="24"/>
          <w:szCs w:val="24"/>
        </w:rPr>
      </w:pPr>
      <w:r w:rsidRPr="001F6BA2">
        <w:rPr>
          <w:rFonts w:cs="Calibri"/>
          <w:sz w:val="24"/>
          <w:szCs w:val="24"/>
          <w:lang w:bidi="en-US"/>
        </w:rPr>
        <w:t>Un p</w:t>
      </w:r>
      <w:r w:rsidRPr="001F6BA2">
        <w:rPr>
          <w:rFonts w:cs="Calibri"/>
          <w:sz w:val="24"/>
          <w:szCs w:val="24"/>
        </w:rPr>
        <w:t xml:space="preserve">roceso para definir un conjunto de subtipos de entidad a partir de un </w:t>
      </w:r>
      <w:proofErr w:type="spellStart"/>
      <w:r w:rsidRPr="001F6BA2">
        <w:rPr>
          <w:rFonts w:cs="Calibri"/>
          <w:sz w:val="24"/>
          <w:szCs w:val="24"/>
        </w:rPr>
        <w:t>supertipo</w:t>
      </w:r>
      <w:proofErr w:type="spellEnd"/>
    </w:p>
    <w:p w14:paraId="4B06C55D" w14:textId="77777777" w:rsidR="00E4669D" w:rsidRPr="001F6BA2" w:rsidRDefault="00E4669D" w:rsidP="00E4669D">
      <w:pPr>
        <w:pStyle w:val="Prrafodelista1"/>
        <w:numPr>
          <w:ilvl w:val="0"/>
          <w:numId w:val="4"/>
        </w:numPr>
        <w:spacing w:after="0" w:line="240" w:lineRule="auto"/>
        <w:jc w:val="both"/>
        <w:rPr>
          <w:rFonts w:cs="Calibri"/>
          <w:sz w:val="24"/>
          <w:szCs w:val="24"/>
        </w:rPr>
      </w:pPr>
      <w:r w:rsidRPr="001F6BA2">
        <w:rPr>
          <w:rFonts w:cs="Calibri"/>
          <w:sz w:val="24"/>
          <w:szCs w:val="24"/>
        </w:rPr>
        <w:t>Un proceso para definir las entidades anidadas de una relación de jerarquía</w:t>
      </w:r>
    </w:p>
    <w:p w14:paraId="5DCE4C50" w14:textId="77777777" w:rsidR="00E4669D" w:rsidRPr="001F6BA2" w:rsidRDefault="00E4669D" w:rsidP="00E4669D">
      <w:pPr>
        <w:ind w:left="709"/>
        <w:rPr>
          <w:rFonts w:ascii="Calibri" w:hAnsi="Calibri" w:cs="Calibri"/>
          <w:lang w:val="es-CL"/>
        </w:rPr>
      </w:pPr>
    </w:p>
    <w:p w14:paraId="4E52767F" w14:textId="77777777" w:rsidR="00E4669D" w:rsidRPr="001F6BA2" w:rsidRDefault="00E4669D" w:rsidP="00E4669D">
      <w:pPr>
        <w:ind w:left="709" w:hanging="709"/>
        <w:rPr>
          <w:rFonts w:ascii="Calibri" w:hAnsi="Calibri" w:cs="Calibri"/>
          <w:lang w:val="es-CL" w:bidi="en-US"/>
        </w:rPr>
      </w:pPr>
    </w:p>
    <w:p w14:paraId="4C98D362" w14:textId="77777777" w:rsidR="00E4669D" w:rsidRPr="001F6BA2" w:rsidRDefault="00E4669D" w:rsidP="00E4669D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  <w:sz w:val="24"/>
          <w:szCs w:val="24"/>
        </w:rPr>
      </w:pPr>
      <w:r w:rsidRPr="001F6BA2">
        <w:rPr>
          <w:rFonts w:cs="Calibri"/>
          <w:sz w:val="24"/>
          <w:szCs w:val="24"/>
        </w:rPr>
        <w:t>Un subtipo Exhaustivo significa que:</w:t>
      </w:r>
    </w:p>
    <w:p w14:paraId="1DF22A00" w14:textId="77777777" w:rsidR="00E4669D" w:rsidRPr="001F6BA2" w:rsidRDefault="00E4669D" w:rsidP="00E4669D">
      <w:pPr>
        <w:numPr>
          <w:ilvl w:val="0"/>
          <w:numId w:val="6"/>
        </w:numPr>
        <w:jc w:val="both"/>
        <w:rPr>
          <w:rFonts w:ascii="Calibri" w:hAnsi="Calibri" w:cs="Calibri"/>
          <w:lang w:val="es-CL"/>
        </w:rPr>
      </w:pPr>
      <w:r w:rsidRPr="001F6BA2">
        <w:rPr>
          <w:rFonts w:ascii="Calibri" w:hAnsi="Calibri" w:cs="Calibri"/>
          <w:lang w:val="es-CL"/>
        </w:rPr>
        <w:t>Cada instancia de un subtipo es también una instancia del subtipo</w:t>
      </w:r>
    </w:p>
    <w:p w14:paraId="6E41FBD8" w14:textId="77777777" w:rsidR="00E4669D" w:rsidRPr="001F6BA2" w:rsidRDefault="00E4669D" w:rsidP="00E4669D">
      <w:pPr>
        <w:numPr>
          <w:ilvl w:val="0"/>
          <w:numId w:val="6"/>
        </w:numPr>
        <w:jc w:val="both"/>
        <w:rPr>
          <w:rFonts w:ascii="Calibri" w:hAnsi="Calibri" w:cs="Calibri"/>
          <w:lang w:val="es-CL"/>
        </w:rPr>
      </w:pPr>
      <w:r w:rsidRPr="001F6BA2">
        <w:rPr>
          <w:rFonts w:ascii="Calibri" w:hAnsi="Calibri" w:cs="Calibri"/>
          <w:lang w:val="es-CL"/>
        </w:rPr>
        <w:t xml:space="preserve">Algunas instancias de un </w:t>
      </w:r>
      <w:proofErr w:type="spellStart"/>
      <w:r w:rsidRPr="001F6BA2">
        <w:rPr>
          <w:rFonts w:ascii="Calibri" w:hAnsi="Calibri" w:cs="Calibri"/>
          <w:lang w:val="es-CL"/>
        </w:rPr>
        <w:t>supertipo</w:t>
      </w:r>
      <w:proofErr w:type="spellEnd"/>
      <w:r w:rsidRPr="001F6BA2">
        <w:rPr>
          <w:rFonts w:ascii="Calibri" w:hAnsi="Calibri" w:cs="Calibri"/>
          <w:lang w:val="es-CL"/>
        </w:rPr>
        <w:t xml:space="preserve"> es también una instancia de uno de los subtipos</w:t>
      </w:r>
    </w:p>
    <w:p w14:paraId="74676FFF" w14:textId="77777777" w:rsidR="00E4669D" w:rsidRPr="001F6BA2" w:rsidRDefault="00E4669D" w:rsidP="00E4669D">
      <w:pPr>
        <w:numPr>
          <w:ilvl w:val="0"/>
          <w:numId w:val="6"/>
        </w:numPr>
        <w:jc w:val="both"/>
        <w:rPr>
          <w:rFonts w:ascii="Calibri" w:hAnsi="Calibri" w:cs="Calibri"/>
          <w:lang w:val="es-CL"/>
        </w:rPr>
      </w:pPr>
      <w:r w:rsidRPr="001F6BA2">
        <w:rPr>
          <w:rFonts w:ascii="Calibri" w:hAnsi="Calibri" w:cs="Calibri"/>
          <w:lang w:val="es-CL"/>
        </w:rPr>
        <w:t xml:space="preserve">Cada instancia de un </w:t>
      </w:r>
      <w:proofErr w:type="spellStart"/>
      <w:r w:rsidRPr="001F6BA2">
        <w:rPr>
          <w:rFonts w:ascii="Calibri" w:hAnsi="Calibri" w:cs="Calibri"/>
          <w:lang w:val="es-CL"/>
        </w:rPr>
        <w:t>Supertipo</w:t>
      </w:r>
      <w:proofErr w:type="spellEnd"/>
      <w:r w:rsidRPr="001F6BA2">
        <w:rPr>
          <w:rFonts w:ascii="Calibri" w:hAnsi="Calibri" w:cs="Calibri"/>
          <w:lang w:val="es-CL"/>
        </w:rPr>
        <w:t xml:space="preserve"> es también instancia de uno de los subtipos</w:t>
      </w:r>
    </w:p>
    <w:p w14:paraId="3F408472" w14:textId="77777777" w:rsidR="00E4669D" w:rsidRPr="001F6BA2" w:rsidRDefault="00E4669D" w:rsidP="00E4669D">
      <w:pPr>
        <w:numPr>
          <w:ilvl w:val="0"/>
          <w:numId w:val="6"/>
        </w:numPr>
        <w:jc w:val="both"/>
        <w:rPr>
          <w:rFonts w:ascii="Calibri" w:hAnsi="Calibri" w:cs="Calibri"/>
          <w:lang w:val="es-CL"/>
        </w:rPr>
      </w:pPr>
      <w:r w:rsidRPr="001F6BA2">
        <w:rPr>
          <w:rFonts w:ascii="Calibri" w:hAnsi="Calibri" w:cs="Calibri"/>
          <w:lang w:val="es-CL"/>
        </w:rPr>
        <w:t xml:space="preserve">Cada instancia de un </w:t>
      </w:r>
      <w:proofErr w:type="spellStart"/>
      <w:r w:rsidRPr="001F6BA2">
        <w:rPr>
          <w:rFonts w:ascii="Calibri" w:hAnsi="Calibri" w:cs="Calibri"/>
          <w:lang w:val="es-CL"/>
        </w:rPr>
        <w:t>Supertipo</w:t>
      </w:r>
      <w:proofErr w:type="spellEnd"/>
      <w:r w:rsidRPr="001F6BA2">
        <w:rPr>
          <w:rFonts w:ascii="Calibri" w:hAnsi="Calibri" w:cs="Calibri"/>
          <w:lang w:val="es-CL"/>
        </w:rPr>
        <w:t xml:space="preserve"> es también instancia de todos sus subtipos</w:t>
      </w:r>
    </w:p>
    <w:p w14:paraId="2925D82A" w14:textId="77777777" w:rsidR="00E4669D" w:rsidRPr="001F6BA2" w:rsidRDefault="00E4669D" w:rsidP="00E4669D">
      <w:pPr>
        <w:numPr>
          <w:ilvl w:val="0"/>
          <w:numId w:val="6"/>
        </w:numPr>
        <w:jc w:val="both"/>
        <w:rPr>
          <w:rFonts w:ascii="Calibri" w:hAnsi="Calibri" w:cs="Calibri"/>
          <w:lang w:val="es-CL"/>
        </w:rPr>
      </w:pPr>
      <w:r w:rsidRPr="001F6BA2">
        <w:rPr>
          <w:rFonts w:ascii="Calibri" w:hAnsi="Calibri" w:cs="Calibri"/>
          <w:lang w:val="es-CL"/>
        </w:rPr>
        <w:t xml:space="preserve">Algunas instancias de un </w:t>
      </w:r>
      <w:proofErr w:type="spellStart"/>
      <w:r w:rsidRPr="001F6BA2">
        <w:rPr>
          <w:rFonts w:ascii="Calibri" w:hAnsi="Calibri" w:cs="Calibri"/>
          <w:lang w:val="es-CL"/>
        </w:rPr>
        <w:t>Supertipo</w:t>
      </w:r>
      <w:proofErr w:type="spellEnd"/>
      <w:r w:rsidRPr="001F6BA2">
        <w:rPr>
          <w:rFonts w:ascii="Calibri" w:hAnsi="Calibri" w:cs="Calibri"/>
          <w:lang w:val="es-CL"/>
        </w:rPr>
        <w:t xml:space="preserve"> son también instancia de algunos de sus subtipos</w:t>
      </w:r>
    </w:p>
    <w:p w14:paraId="2BE2996D" w14:textId="77777777" w:rsidR="00E4669D" w:rsidRPr="0073043B" w:rsidRDefault="00E4669D" w:rsidP="00E4669D">
      <w:pPr>
        <w:rPr>
          <w:lang w:val="es-CL"/>
        </w:rPr>
      </w:pPr>
    </w:p>
    <w:p w14:paraId="7E66EAE4" w14:textId="77777777" w:rsidR="00E4669D" w:rsidRDefault="00E4669D"/>
    <w:p w14:paraId="6FD8AC74" w14:textId="0FC44BBD" w:rsidR="00251EB9" w:rsidRDefault="00251EB9"/>
    <w:p w14:paraId="05DE8382" w14:textId="2A7AB106" w:rsidR="00EF50FF" w:rsidRDefault="00EF50FF" w:rsidP="00E4669D">
      <w:pPr>
        <w:rPr>
          <w:lang w:val="es-CL"/>
        </w:rPr>
      </w:pPr>
    </w:p>
    <w:sectPr w:rsidR="00EF50FF" w:rsidSect="00E4669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20160" w:code="5"/>
      <w:pgMar w:top="567" w:right="567" w:bottom="2268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3A60EE" w14:textId="77777777" w:rsidR="00125AAA" w:rsidRDefault="00125AAA" w:rsidP="001B6F51">
      <w:r>
        <w:separator/>
      </w:r>
    </w:p>
  </w:endnote>
  <w:endnote w:type="continuationSeparator" w:id="0">
    <w:p w14:paraId="7C3941CE" w14:textId="77777777" w:rsidR="00125AAA" w:rsidRDefault="00125AAA" w:rsidP="001B6F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23C77B" w14:textId="77777777" w:rsidR="007C1E75" w:rsidRDefault="007C1E7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3078DC" w14:textId="77777777" w:rsidR="007C1E75" w:rsidRDefault="007C1E75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49AD63" w14:textId="77777777" w:rsidR="007C1E75" w:rsidRDefault="007C1E7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130C9A" w14:textId="77777777" w:rsidR="00125AAA" w:rsidRDefault="00125AAA" w:rsidP="001B6F51">
      <w:r>
        <w:separator/>
      </w:r>
    </w:p>
  </w:footnote>
  <w:footnote w:type="continuationSeparator" w:id="0">
    <w:p w14:paraId="1FECE9A0" w14:textId="77777777" w:rsidR="00125AAA" w:rsidRDefault="00125AAA" w:rsidP="001B6F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E20FBF" w14:textId="77777777" w:rsidR="007C1E75" w:rsidRDefault="007C1E7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DDD6CB" w14:textId="56043CA6" w:rsidR="007C1E75" w:rsidRDefault="006275ED" w:rsidP="007C1E75">
    <w:pPr>
      <w:pStyle w:val="Encabezado"/>
      <w:jc w:val="right"/>
    </w:pPr>
    <w:r>
      <w:rPr>
        <w:noProof/>
        <w:lang w:val="es-CL" w:eastAsia="es-CL"/>
      </w:rPr>
      <w:drawing>
        <wp:anchor distT="0" distB="0" distL="114300" distR="114300" simplePos="0" relativeHeight="251659264" behindDoc="1" locked="0" layoutInCell="1" allowOverlap="1" wp14:anchorId="083C2DB9" wp14:editId="3DB4A3FF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3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44115" cy="408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CL" w:eastAsia="es-CL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D407754" wp14:editId="123D32C2">
              <wp:simplePos x="0" y="0"/>
              <wp:positionH relativeFrom="column">
                <wp:posOffset>-9525</wp:posOffset>
              </wp:positionH>
              <wp:positionV relativeFrom="paragraph">
                <wp:posOffset>429894</wp:posOffset>
              </wp:positionV>
              <wp:extent cx="5783580" cy="0"/>
              <wp:effectExtent l="0" t="0" r="7620" b="0"/>
              <wp:wrapNone/>
              <wp:docPr id="1" name="Conector rec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rgbClr val="4472C4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B56E06E" id="Conector recto 1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" strokecolor="#4472c4" strokeweight=".5pt">
              <v:stroke joinstyle="miter"/>
              <o:lock v:ext="edit" shapetype="f"/>
            </v:line>
          </w:pict>
        </mc:Fallback>
      </mc:AlternateContent>
    </w:r>
  </w:p>
  <w:p w14:paraId="75860D3F" w14:textId="77777777" w:rsidR="007C1E75" w:rsidRDefault="007C1E75" w:rsidP="007C1E75">
    <w:pPr>
      <w:pStyle w:val="Encabezado"/>
    </w:pPr>
  </w:p>
  <w:p w14:paraId="05CC54A9" w14:textId="36D2B7B1" w:rsidR="001B6F51" w:rsidRPr="00A02821" w:rsidRDefault="001B6F51">
    <w:pPr>
      <w:pStyle w:val="Encabezado"/>
      <w:rPr>
        <w:lang w:val="es-CL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A2EB2B" w14:textId="77777777" w:rsidR="007C1E75" w:rsidRDefault="007C1E7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377E2"/>
    <w:multiLevelType w:val="hybridMultilevel"/>
    <w:tmpl w:val="46188CBC"/>
    <w:lvl w:ilvl="0" w:tplc="463E143A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789" w:hanging="360"/>
      </w:pPr>
    </w:lvl>
    <w:lvl w:ilvl="2" w:tplc="340A001B" w:tentative="1">
      <w:start w:val="1"/>
      <w:numFmt w:val="lowerRoman"/>
      <w:lvlText w:val="%3."/>
      <w:lvlJc w:val="right"/>
      <w:pPr>
        <w:ind w:left="2509" w:hanging="180"/>
      </w:pPr>
    </w:lvl>
    <w:lvl w:ilvl="3" w:tplc="340A000F" w:tentative="1">
      <w:start w:val="1"/>
      <w:numFmt w:val="decimal"/>
      <w:lvlText w:val="%4."/>
      <w:lvlJc w:val="left"/>
      <w:pPr>
        <w:ind w:left="3229" w:hanging="360"/>
      </w:pPr>
    </w:lvl>
    <w:lvl w:ilvl="4" w:tplc="340A0019" w:tentative="1">
      <w:start w:val="1"/>
      <w:numFmt w:val="lowerLetter"/>
      <w:lvlText w:val="%5."/>
      <w:lvlJc w:val="left"/>
      <w:pPr>
        <w:ind w:left="3949" w:hanging="360"/>
      </w:pPr>
    </w:lvl>
    <w:lvl w:ilvl="5" w:tplc="340A001B" w:tentative="1">
      <w:start w:val="1"/>
      <w:numFmt w:val="lowerRoman"/>
      <w:lvlText w:val="%6."/>
      <w:lvlJc w:val="right"/>
      <w:pPr>
        <w:ind w:left="4669" w:hanging="180"/>
      </w:pPr>
    </w:lvl>
    <w:lvl w:ilvl="6" w:tplc="340A000F" w:tentative="1">
      <w:start w:val="1"/>
      <w:numFmt w:val="decimal"/>
      <w:lvlText w:val="%7."/>
      <w:lvlJc w:val="left"/>
      <w:pPr>
        <w:ind w:left="5389" w:hanging="360"/>
      </w:pPr>
    </w:lvl>
    <w:lvl w:ilvl="7" w:tplc="340A0019" w:tentative="1">
      <w:start w:val="1"/>
      <w:numFmt w:val="lowerLetter"/>
      <w:lvlText w:val="%8."/>
      <w:lvlJc w:val="left"/>
      <w:pPr>
        <w:ind w:left="6109" w:hanging="360"/>
      </w:pPr>
    </w:lvl>
    <w:lvl w:ilvl="8" w:tplc="3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E3725A"/>
    <w:multiLevelType w:val="hybridMultilevel"/>
    <w:tmpl w:val="65B07BF6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0448B69E">
      <w:numFmt w:val="bullet"/>
      <w:lvlText w:val="•"/>
      <w:lvlJc w:val="left"/>
      <w:pPr>
        <w:ind w:left="1440" w:hanging="720"/>
      </w:pPr>
      <w:rPr>
        <w:rFonts w:ascii="Calibri" w:eastAsia="Calibri" w:hAnsi="Calibri" w:cs="Calibri" w:hint="default"/>
      </w:r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A1221A5"/>
    <w:multiLevelType w:val="hybridMultilevel"/>
    <w:tmpl w:val="3FFE4A7E"/>
    <w:lvl w:ilvl="0" w:tplc="25BAD0B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789" w:hanging="360"/>
      </w:pPr>
    </w:lvl>
    <w:lvl w:ilvl="2" w:tplc="340A001B" w:tentative="1">
      <w:start w:val="1"/>
      <w:numFmt w:val="lowerRoman"/>
      <w:lvlText w:val="%3."/>
      <w:lvlJc w:val="right"/>
      <w:pPr>
        <w:ind w:left="2509" w:hanging="180"/>
      </w:pPr>
    </w:lvl>
    <w:lvl w:ilvl="3" w:tplc="340A000F" w:tentative="1">
      <w:start w:val="1"/>
      <w:numFmt w:val="decimal"/>
      <w:lvlText w:val="%4."/>
      <w:lvlJc w:val="left"/>
      <w:pPr>
        <w:ind w:left="3229" w:hanging="360"/>
      </w:pPr>
    </w:lvl>
    <w:lvl w:ilvl="4" w:tplc="340A0019" w:tentative="1">
      <w:start w:val="1"/>
      <w:numFmt w:val="lowerLetter"/>
      <w:lvlText w:val="%5."/>
      <w:lvlJc w:val="left"/>
      <w:pPr>
        <w:ind w:left="3949" w:hanging="360"/>
      </w:pPr>
    </w:lvl>
    <w:lvl w:ilvl="5" w:tplc="340A001B" w:tentative="1">
      <w:start w:val="1"/>
      <w:numFmt w:val="lowerRoman"/>
      <w:lvlText w:val="%6."/>
      <w:lvlJc w:val="right"/>
      <w:pPr>
        <w:ind w:left="4669" w:hanging="180"/>
      </w:pPr>
    </w:lvl>
    <w:lvl w:ilvl="6" w:tplc="340A000F" w:tentative="1">
      <w:start w:val="1"/>
      <w:numFmt w:val="decimal"/>
      <w:lvlText w:val="%7."/>
      <w:lvlJc w:val="left"/>
      <w:pPr>
        <w:ind w:left="5389" w:hanging="360"/>
      </w:pPr>
    </w:lvl>
    <w:lvl w:ilvl="7" w:tplc="340A0019" w:tentative="1">
      <w:start w:val="1"/>
      <w:numFmt w:val="lowerLetter"/>
      <w:lvlText w:val="%8."/>
      <w:lvlJc w:val="left"/>
      <w:pPr>
        <w:ind w:left="6109" w:hanging="360"/>
      </w:pPr>
    </w:lvl>
    <w:lvl w:ilvl="8" w:tplc="3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A634697"/>
    <w:multiLevelType w:val="hybridMultilevel"/>
    <w:tmpl w:val="9BC42046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11708F0"/>
    <w:multiLevelType w:val="hybridMultilevel"/>
    <w:tmpl w:val="DAC08DA0"/>
    <w:lvl w:ilvl="0" w:tplc="2A7C3536">
      <w:start w:val="5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E90B7C"/>
    <w:multiLevelType w:val="hybridMultilevel"/>
    <w:tmpl w:val="46188CBC"/>
    <w:lvl w:ilvl="0" w:tplc="463E143A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789" w:hanging="360"/>
      </w:pPr>
    </w:lvl>
    <w:lvl w:ilvl="2" w:tplc="340A001B" w:tentative="1">
      <w:start w:val="1"/>
      <w:numFmt w:val="lowerRoman"/>
      <w:lvlText w:val="%3."/>
      <w:lvlJc w:val="right"/>
      <w:pPr>
        <w:ind w:left="2509" w:hanging="180"/>
      </w:pPr>
    </w:lvl>
    <w:lvl w:ilvl="3" w:tplc="340A000F" w:tentative="1">
      <w:start w:val="1"/>
      <w:numFmt w:val="decimal"/>
      <w:lvlText w:val="%4."/>
      <w:lvlJc w:val="left"/>
      <w:pPr>
        <w:ind w:left="3229" w:hanging="360"/>
      </w:pPr>
    </w:lvl>
    <w:lvl w:ilvl="4" w:tplc="340A0019" w:tentative="1">
      <w:start w:val="1"/>
      <w:numFmt w:val="lowerLetter"/>
      <w:lvlText w:val="%5."/>
      <w:lvlJc w:val="left"/>
      <w:pPr>
        <w:ind w:left="3949" w:hanging="360"/>
      </w:pPr>
    </w:lvl>
    <w:lvl w:ilvl="5" w:tplc="340A001B" w:tentative="1">
      <w:start w:val="1"/>
      <w:numFmt w:val="lowerRoman"/>
      <w:lvlText w:val="%6."/>
      <w:lvlJc w:val="right"/>
      <w:pPr>
        <w:ind w:left="4669" w:hanging="180"/>
      </w:pPr>
    </w:lvl>
    <w:lvl w:ilvl="6" w:tplc="340A000F" w:tentative="1">
      <w:start w:val="1"/>
      <w:numFmt w:val="decimal"/>
      <w:lvlText w:val="%7."/>
      <w:lvlJc w:val="left"/>
      <w:pPr>
        <w:ind w:left="5389" w:hanging="360"/>
      </w:pPr>
    </w:lvl>
    <w:lvl w:ilvl="7" w:tplc="340A0019" w:tentative="1">
      <w:start w:val="1"/>
      <w:numFmt w:val="lowerLetter"/>
      <w:lvlText w:val="%8."/>
      <w:lvlJc w:val="left"/>
      <w:pPr>
        <w:ind w:left="6109" w:hanging="360"/>
      </w:pPr>
    </w:lvl>
    <w:lvl w:ilvl="8" w:tplc="3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DB01A2A"/>
    <w:multiLevelType w:val="hybridMultilevel"/>
    <w:tmpl w:val="489A8E08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EF0A53"/>
    <w:multiLevelType w:val="hybridMultilevel"/>
    <w:tmpl w:val="76D68620"/>
    <w:lvl w:ilvl="0" w:tplc="33280866">
      <w:start w:val="5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57289D"/>
    <w:multiLevelType w:val="hybridMultilevel"/>
    <w:tmpl w:val="E33E4F7A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2167AC"/>
    <w:multiLevelType w:val="hybridMultilevel"/>
    <w:tmpl w:val="197C0C28"/>
    <w:lvl w:ilvl="0" w:tplc="3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BC2DE6"/>
    <w:multiLevelType w:val="hybridMultilevel"/>
    <w:tmpl w:val="46188CBC"/>
    <w:lvl w:ilvl="0" w:tplc="463E143A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789" w:hanging="360"/>
      </w:pPr>
    </w:lvl>
    <w:lvl w:ilvl="2" w:tplc="340A001B" w:tentative="1">
      <w:start w:val="1"/>
      <w:numFmt w:val="lowerRoman"/>
      <w:lvlText w:val="%3."/>
      <w:lvlJc w:val="right"/>
      <w:pPr>
        <w:ind w:left="2509" w:hanging="180"/>
      </w:pPr>
    </w:lvl>
    <w:lvl w:ilvl="3" w:tplc="340A000F" w:tentative="1">
      <w:start w:val="1"/>
      <w:numFmt w:val="decimal"/>
      <w:lvlText w:val="%4."/>
      <w:lvlJc w:val="left"/>
      <w:pPr>
        <w:ind w:left="3229" w:hanging="360"/>
      </w:pPr>
    </w:lvl>
    <w:lvl w:ilvl="4" w:tplc="340A0019" w:tentative="1">
      <w:start w:val="1"/>
      <w:numFmt w:val="lowerLetter"/>
      <w:lvlText w:val="%5."/>
      <w:lvlJc w:val="left"/>
      <w:pPr>
        <w:ind w:left="3949" w:hanging="360"/>
      </w:pPr>
    </w:lvl>
    <w:lvl w:ilvl="5" w:tplc="340A001B" w:tentative="1">
      <w:start w:val="1"/>
      <w:numFmt w:val="lowerRoman"/>
      <w:lvlText w:val="%6."/>
      <w:lvlJc w:val="right"/>
      <w:pPr>
        <w:ind w:left="4669" w:hanging="180"/>
      </w:pPr>
    </w:lvl>
    <w:lvl w:ilvl="6" w:tplc="340A000F" w:tentative="1">
      <w:start w:val="1"/>
      <w:numFmt w:val="decimal"/>
      <w:lvlText w:val="%7."/>
      <w:lvlJc w:val="left"/>
      <w:pPr>
        <w:ind w:left="5389" w:hanging="360"/>
      </w:pPr>
    </w:lvl>
    <w:lvl w:ilvl="7" w:tplc="340A0019" w:tentative="1">
      <w:start w:val="1"/>
      <w:numFmt w:val="lowerLetter"/>
      <w:lvlText w:val="%8."/>
      <w:lvlJc w:val="left"/>
      <w:pPr>
        <w:ind w:left="6109" w:hanging="360"/>
      </w:pPr>
    </w:lvl>
    <w:lvl w:ilvl="8" w:tplc="3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62966C6"/>
    <w:multiLevelType w:val="hybridMultilevel"/>
    <w:tmpl w:val="FF8C6BF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C95245"/>
    <w:multiLevelType w:val="hybridMultilevel"/>
    <w:tmpl w:val="BFDE229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DD2C31"/>
    <w:multiLevelType w:val="hybridMultilevel"/>
    <w:tmpl w:val="8AAA3728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6"/>
  </w:num>
  <w:num w:numId="4">
    <w:abstractNumId w:val="13"/>
  </w:num>
  <w:num w:numId="5">
    <w:abstractNumId w:val="2"/>
  </w:num>
  <w:num w:numId="6">
    <w:abstractNumId w:val="0"/>
  </w:num>
  <w:num w:numId="7">
    <w:abstractNumId w:val="4"/>
  </w:num>
  <w:num w:numId="8">
    <w:abstractNumId w:val="7"/>
  </w:num>
  <w:num w:numId="9">
    <w:abstractNumId w:val="12"/>
  </w:num>
  <w:num w:numId="10">
    <w:abstractNumId w:val="8"/>
  </w:num>
  <w:num w:numId="11">
    <w:abstractNumId w:val="11"/>
  </w:num>
  <w:num w:numId="12">
    <w:abstractNumId w:val="3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F51"/>
    <w:rsid w:val="00002AC2"/>
    <w:rsid w:val="000354E8"/>
    <w:rsid w:val="000436C8"/>
    <w:rsid w:val="000469CF"/>
    <w:rsid w:val="00061BE4"/>
    <w:rsid w:val="00065A6A"/>
    <w:rsid w:val="00082D3F"/>
    <w:rsid w:val="00083562"/>
    <w:rsid w:val="000A1103"/>
    <w:rsid w:val="000B15CB"/>
    <w:rsid w:val="000B1BDC"/>
    <w:rsid w:val="000C0456"/>
    <w:rsid w:val="000D3409"/>
    <w:rsid w:val="000E7FCC"/>
    <w:rsid w:val="00125975"/>
    <w:rsid w:val="00125AAA"/>
    <w:rsid w:val="001822B8"/>
    <w:rsid w:val="001B6F51"/>
    <w:rsid w:val="001C0767"/>
    <w:rsid w:val="001C27AD"/>
    <w:rsid w:val="001C3693"/>
    <w:rsid w:val="001F6BA2"/>
    <w:rsid w:val="00235FBE"/>
    <w:rsid w:val="00251EB9"/>
    <w:rsid w:val="00266792"/>
    <w:rsid w:val="0028339A"/>
    <w:rsid w:val="002A6A63"/>
    <w:rsid w:val="002C0946"/>
    <w:rsid w:val="002C38E0"/>
    <w:rsid w:val="00305EED"/>
    <w:rsid w:val="0032171B"/>
    <w:rsid w:val="0032462C"/>
    <w:rsid w:val="0034412D"/>
    <w:rsid w:val="003579F0"/>
    <w:rsid w:val="00362A1B"/>
    <w:rsid w:val="00372DFB"/>
    <w:rsid w:val="003D2479"/>
    <w:rsid w:val="003F58BD"/>
    <w:rsid w:val="004000EB"/>
    <w:rsid w:val="00413CC9"/>
    <w:rsid w:val="00422449"/>
    <w:rsid w:val="0042759C"/>
    <w:rsid w:val="00476834"/>
    <w:rsid w:val="004C2DA5"/>
    <w:rsid w:val="004F6D2B"/>
    <w:rsid w:val="0050099B"/>
    <w:rsid w:val="00502485"/>
    <w:rsid w:val="00504D82"/>
    <w:rsid w:val="00546D95"/>
    <w:rsid w:val="00556376"/>
    <w:rsid w:val="0056036B"/>
    <w:rsid w:val="005627F2"/>
    <w:rsid w:val="00575693"/>
    <w:rsid w:val="00587086"/>
    <w:rsid w:val="005F177E"/>
    <w:rsid w:val="00612496"/>
    <w:rsid w:val="00624639"/>
    <w:rsid w:val="006275ED"/>
    <w:rsid w:val="0064094C"/>
    <w:rsid w:val="00646D93"/>
    <w:rsid w:val="00651A52"/>
    <w:rsid w:val="0065798C"/>
    <w:rsid w:val="0066558A"/>
    <w:rsid w:val="00671A52"/>
    <w:rsid w:val="006A6791"/>
    <w:rsid w:val="006B07F9"/>
    <w:rsid w:val="006B22EC"/>
    <w:rsid w:val="006C6BA7"/>
    <w:rsid w:val="006E3777"/>
    <w:rsid w:val="006F0E27"/>
    <w:rsid w:val="007043AF"/>
    <w:rsid w:val="007045A4"/>
    <w:rsid w:val="0073043B"/>
    <w:rsid w:val="00743E6E"/>
    <w:rsid w:val="00752951"/>
    <w:rsid w:val="00785FC4"/>
    <w:rsid w:val="00793CFB"/>
    <w:rsid w:val="007C1E75"/>
    <w:rsid w:val="007C364C"/>
    <w:rsid w:val="007D38D7"/>
    <w:rsid w:val="007E317B"/>
    <w:rsid w:val="008378BA"/>
    <w:rsid w:val="00850D95"/>
    <w:rsid w:val="00866BDD"/>
    <w:rsid w:val="008840FA"/>
    <w:rsid w:val="008904F6"/>
    <w:rsid w:val="008A3E31"/>
    <w:rsid w:val="008B16B4"/>
    <w:rsid w:val="008B1D07"/>
    <w:rsid w:val="008B287D"/>
    <w:rsid w:val="008B5437"/>
    <w:rsid w:val="008B5F55"/>
    <w:rsid w:val="008C3223"/>
    <w:rsid w:val="008C4C57"/>
    <w:rsid w:val="008D1E78"/>
    <w:rsid w:val="008D2EE2"/>
    <w:rsid w:val="008D31EF"/>
    <w:rsid w:val="008D5FFA"/>
    <w:rsid w:val="008E154B"/>
    <w:rsid w:val="008E5324"/>
    <w:rsid w:val="008F56A4"/>
    <w:rsid w:val="00912045"/>
    <w:rsid w:val="00957DB9"/>
    <w:rsid w:val="00980191"/>
    <w:rsid w:val="009810D6"/>
    <w:rsid w:val="009900AA"/>
    <w:rsid w:val="009A01BF"/>
    <w:rsid w:val="009D4522"/>
    <w:rsid w:val="009E32A0"/>
    <w:rsid w:val="00A02821"/>
    <w:rsid w:val="00A05533"/>
    <w:rsid w:val="00A12A24"/>
    <w:rsid w:val="00A24DEB"/>
    <w:rsid w:val="00A5136B"/>
    <w:rsid w:val="00A564C0"/>
    <w:rsid w:val="00A608E5"/>
    <w:rsid w:val="00A71AD0"/>
    <w:rsid w:val="00A7446E"/>
    <w:rsid w:val="00AA2EF5"/>
    <w:rsid w:val="00AB7CAB"/>
    <w:rsid w:val="00AC67EF"/>
    <w:rsid w:val="00AF3362"/>
    <w:rsid w:val="00AF45D2"/>
    <w:rsid w:val="00B1278C"/>
    <w:rsid w:val="00B27F40"/>
    <w:rsid w:val="00B51679"/>
    <w:rsid w:val="00BA5DC1"/>
    <w:rsid w:val="00BA60FD"/>
    <w:rsid w:val="00BB004E"/>
    <w:rsid w:val="00BE14CA"/>
    <w:rsid w:val="00BE3862"/>
    <w:rsid w:val="00BF3407"/>
    <w:rsid w:val="00BF541D"/>
    <w:rsid w:val="00BF6543"/>
    <w:rsid w:val="00C33F3C"/>
    <w:rsid w:val="00C555D9"/>
    <w:rsid w:val="00C725E3"/>
    <w:rsid w:val="00C83EE0"/>
    <w:rsid w:val="00CB5D92"/>
    <w:rsid w:val="00CE2CFF"/>
    <w:rsid w:val="00CE6896"/>
    <w:rsid w:val="00D338B4"/>
    <w:rsid w:val="00D440C0"/>
    <w:rsid w:val="00D579FE"/>
    <w:rsid w:val="00D60E84"/>
    <w:rsid w:val="00D703CC"/>
    <w:rsid w:val="00D71524"/>
    <w:rsid w:val="00D8520F"/>
    <w:rsid w:val="00D9054E"/>
    <w:rsid w:val="00D9285D"/>
    <w:rsid w:val="00D9757E"/>
    <w:rsid w:val="00D9762F"/>
    <w:rsid w:val="00DA2BCC"/>
    <w:rsid w:val="00DD248C"/>
    <w:rsid w:val="00DD2894"/>
    <w:rsid w:val="00DE6AC4"/>
    <w:rsid w:val="00DE7F55"/>
    <w:rsid w:val="00E03246"/>
    <w:rsid w:val="00E10386"/>
    <w:rsid w:val="00E30553"/>
    <w:rsid w:val="00E43A92"/>
    <w:rsid w:val="00E4447F"/>
    <w:rsid w:val="00E45010"/>
    <w:rsid w:val="00E4669D"/>
    <w:rsid w:val="00E74412"/>
    <w:rsid w:val="00E75740"/>
    <w:rsid w:val="00E80822"/>
    <w:rsid w:val="00E94F1F"/>
    <w:rsid w:val="00EB1976"/>
    <w:rsid w:val="00EB7031"/>
    <w:rsid w:val="00EC19B1"/>
    <w:rsid w:val="00EC2E4A"/>
    <w:rsid w:val="00EF0548"/>
    <w:rsid w:val="00EF50FF"/>
    <w:rsid w:val="00F04F03"/>
    <w:rsid w:val="00F11FE1"/>
    <w:rsid w:val="00F2021F"/>
    <w:rsid w:val="00F260A0"/>
    <w:rsid w:val="00F31BAB"/>
    <w:rsid w:val="00F44BFC"/>
    <w:rsid w:val="00F6120F"/>
    <w:rsid w:val="00F81BB9"/>
    <w:rsid w:val="00F844D9"/>
    <w:rsid w:val="00F84E2C"/>
    <w:rsid w:val="00FA5BA4"/>
    <w:rsid w:val="00FD3D71"/>
    <w:rsid w:val="00FD488E"/>
    <w:rsid w:val="00FF5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7CD488B"/>
  <w15:chartTrackingRefBased/>
  <w15:docId w15:val="{CEE86C5B-7592-4B1C-99E1-063EAB0D5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anormal1">
    <w:name w:val="Tabla normal1"/>
    <w:semiHidden/>
    <w:rPr>
      <w:lang w:val="en-US" w:eastAsia="en-US" w:bidi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rsid w:val="001B6F51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rsid w:val="001B6F51"/>
    <w:rPr>
      <w:rFonts w:ascii="Tahoma" w:hAnsi="Tahoma" w:cs="Tahoma"/>
      <w:sz w:val="16"/>
      <w:szCs w:val="16"/>
      <w:lang w:val="en-US" w:eastAsia="en-US"/>
    </w:rPr>
  </w:style>
  <w:style w:type="paragraph" w:styleId="Encabezado">
    <w:name w:val="header"/>
    <w:basedOn w:val="Normal"/>
    <w:link w:val="EncabezadoCar"/>
    <w:uiPriority w:val="99"/>
    <w:rsid w:val="001B6F5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1B6F51"/>
    <w:rPr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rsid w:val="001B6F5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rsid w:val="001B6F51"/>
    <w:rPr>
      <w:sz w:val="24"/>
      <w:szCs w:val="24"/>
      <w:lang w:val="en-US" w:eastAsia="en-US"/>
    </w:rPr>
  </w:style>
  <w:style w:type="paragraph" w:customStyle="1" w:styleId="Prrafodelista1">
    <w:name w:val="Párrafo de lista1"/>
    <w:basedOn w:val="Normal"/>
    <w:rsid w:val="008840FA"/>
    <w:pPr>
      <w:spacing w:after="200" w:line="276" w:lineRule="auto"/>
      <w:ind w:left="720"/>
    </w:pPr>
    <w:rPr>
      <w:rFonts w:ascii="Calibri" w:eastAsia="Calibri" w:hAnsi="Calibri"/>
      <w:sz w:val="22"/>
      <w:szCs w:val="22"/>
      <w:lang w:val="es-CL"/>
    </w:rPr>
  </w:style>
  <w:style w:type="character" w:styleId="Refdecomentario">
    <w:name w:val="annotation reference"/>
    <w:semiHidden/>
    <w:unhideWhenUsed/>
    <w:rsid w:val="00362A1B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362A1B"/>
    <w:rPr>
      <w:sz w:val="20"/>
      <w:szCs w:val="20"/>
    </w:rPr>
  </w:style>
  <w:style w:type="character" w:customStyle="1" w:styleId="TextocomentarioCar">
    <w:name w:val="Texto comentario Car"/>
    <w:link w:val="Textocomentario"/>
    <w:semiHidden/>
    <w:rsid w:val="00362A1B"/>
    <w:rPr>
      <w:lang w:val="en-US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362A1B"/>
    <w:rPr>
      <w:b/>
      <w:bCs/>
    </w:rPr>
  </w:style>
  <w:style w:type="character" w:customStyle="1" w:styleId="AsuntodelcomentarioCar">
    <w:name w:val="Asunto del comentario Car"/>
    <w:link w:val="Asuntodelcomentario"/>
    <w:semiHidden/>
    <w:rsid w:val="00362A1B"/>
    <w:rPr>
      <w:b/>
      <w:bCs/>
      <w:lang w:val="en-US" w:eastAsia="en-US"/>
    </w:rPr>
  </w:style>
  <w:style w:type="paragraph" w:styleId="Prrafodelista">
    <w:name w:val="List Paragraph"/>
    <w:basedOn w:val="Normal"/>
    <w:uiPriority w:val="34"/>
    <w:qFormat/>
    <w:rsid w:val="004C2DA5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757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430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1888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2857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4718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urtubia\AppData\Roaming\Microsoft\Plantillas\Portada%20de%20fax%20comercial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19846C-8E50-4944-AD48-F6D3563271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Portada de fax comercial</Template>
  <TotalTime>1</TotalTime>
  <Pages>1</Pages>
  <Words>309</Words>
  <Characters>1705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Urtubia R.</dc:creator>
  <cp:keywords/>
  <cp:lastModifiedBy>William Flores</cp:lastModifiedBy>
  <cp:revision>4</cp:revision>
  <cp:lastPrinted>2002-10-14T20:25:00Z</cp:lastPrinted>
  <dcterms:created xsi:type="dcterms:W3CDTF">2020-01-17T18:50:00Z</dcterms:created>
  <dcterms:modified xsi:type="dcterms:W3CDTF">2020-01-17T18:50:00Z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TC010182623082</vt:lpwstr>
  </property>
</Properties>
</file>