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First Day Checklist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LX-003 Attachment  |  Students — Templates</w:t>
      </w:r>
    </w:p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i/>
          <w:iCs/>
          <w:color w:val="C9A84C"/>
          <w:sz w:val="20"/>
          <w:szCs w:val="20"/>
        </w:rPr>
        <w:t xml:space="preserve">Your First Legal Internship — Day 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C9B5" w:sz="4"/>
              <w:left w:val="single" w:color="D0C9B5" w:sz="4"/>
              <w:bottom w:val="single" w:color="D0C9B5" w:sz="4"/>
              <w:right w:val="single" w:color="D0C9B5" w:sz="4"/>
            </w:tcBorders>
            <w:shd w:fill="F5EDD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first day of any internship is 80% logistics and 20% work. Your job is not to impress anyone on day one — it is to observe, orient yourself, and not make a bad first impression. Use this checklist the evening before and tick items off as you go.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C9A84C"/>
          <w:sz w:val="19"/>
          <w:szCs w:val="19"/>
        </w:rPr>
        <w:t xml:space="preserve">The Night Before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26"/>
        <w:gridCol w:w="1500"/>
      </w:tblGrid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5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4"/>
                <w:szCs w:val="24"/>
              </w:rPr>
              <w:t xml:space="preserve">☐</w:t>
            </w:r>
          </w:p>
        </w:tc>
        <w:tc>
          <w:tcPr>
            <w:tcW w:type="dxa" w:w="7026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Confirm the reporting time, address, and floor/office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Reply to the offer email to confirm, or call the HR/admin contact if you haven't heard.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4"/>
                <w:szCs w:val="24"/>
              </w:rPr>
              <w:t xml:space="preserve">☐</w:t>
            </w:r>
          </w:p>
        </w:tc>
        <w:tc>
          <w:tcPr>
            <w:tcW w:type="dxa" w:w="7026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Iron and lay out your outfit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Business formal: shirt/kurta + trousers for men; formal salwar/saree/western formals for women. No jeans.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5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4"/>
                <w:szCs w:val="24"/>
              </w:rPr>
              <w:t xml:space="preserve">☐</w:t>
            </w:r>
          </w:p>
        </w:tc>
        <w:tc>
          <w:tcPr>
            <w:tcW w:type="dxa" w:w="7026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Pack your bag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Carry: NOC (original + 2 copies), offer letter (printed), college ID, Aadhaar/ID proof, passport photo (2), pen + notepad.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4"/>
                <w:szCs w:val="24"/>
              </w:rPr>
              <w:t xml:space="preserve">☐</w:t>
            </w:r>
          </w:p>
        </w:tc>
        <w:tc>
          <w:tcPr>
            <w:tcW w:type="dxa" w:w="7026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Research the firm briefly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Read the About page, note 2–3 recent matters or news items. You may be asked about your interest in the firm.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5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4"/>
                <w:szCs w:val="24"/>
              </w:rPr>
              <w:t xml:space="preserve">☐</w:t>
            </w:r>
          </w:p>
        </w:tc>
        <w:tc>
          <w:tcPr>
            <w:tcW w:type="dxa" w:w="7026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Look up your supervisor's name and designation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Check the firm's website or LinkedIn. Knowing who you're reporting to matters.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4"/>
                <w:szCs w:val="24"/>
              </w:rPr>
              <w:t xml:space="preserve">☐</w:t>
            </w:r>
          </w:p>
        </w:tc>
        <w:tc>
          <w:tcPr>
            <w:tcW w:type="dxa" w:w="7026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Charge your devices and set two alarms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Do not be late on Day 1 under any circumstance.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5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4"/>
                <w:szCs w:val="24"/>
              </w:rPr>
              <w:t xml:space="preserve">☐</w:t>
            </w:r>
          </w:p>
        </w:tc>
        <w:tc>
          <w:tcPr>
            <w:tcW w:type="dxa" w:w="7026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Get a good night's sleep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You will need to be alert and absorb a lot of new information.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TIP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C9A84C"/>
          <w:sz w:val="19"/>
          <w:szCs w:val="19"/>
        </w:rPr>
        <w:t xml:space="preserve">Day One — Hour-by-Hour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6826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 / Expect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8:30 – 9:00 AM</w:t>
            </w:r>
          </w:p>
        </w:tc>
        <w:tc>
          <w:tcPr>
            <w:tcW w:type="dxa" w:w="6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Arrive early. Dress formally. Check the office address and floor the night before.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9:00 – 9:30 AM</w:t>
            </w:r>
          </w:p>
        </w:tc>
        <w:tc>
          <w:tcPr>
            <w:tcW w:type="dxa" w:w="6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 to the reception or HR contact. Carry your NOC, ID proof, and a copy of the offer letter.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9:30 – 10:30 AM</w:t>
            </w:r>
          </w:p>
        </w:tc>
        <w:tc>
          <w:tcPr>
            <w:tcW w:type="dxa" w:w="6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Introduction round — you may be introduced to partners and associates. Remember names. Write them down discreetly.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10:30 AM – 12 PM</w:t>
            </w:r>
          </w:p>
        </w:tc>
        <w:tc>
          <w:tcPr>
            <w:tcW w:type="dxa" w:w="6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 will likely be assigned to a supervisor. They may give you your first task. Listen carefully, take notes.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12:00 – 1:00 PM</w:t>
            </w:r>
          </w:p>
        </w:tc>
        <w:tc>
          <w:tcPr>
            <w:tcW w:type="dxa" w:w="6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Lunch — observe the culture. Note whether people eat at their desks or go out. Follow the team's lead.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1:00 – 5:30 PM</w:t>
            </w:r>
          </w:p>
        </w:tc>
        <w:tc>
          <w:tcPr>
            <w:tcW w:type="dxa" w:w="6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 on assigned task. If you finish early, ask if there is anything else needed — do not sit idle.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5:30 – 6:00 PM</w:t>
            </w:r>
          </w:p>
        </w:tc>
        <w:tc>
          <w:tcPr>
            <w:tcW w:type="dxa" w:w="6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Before leaving: confirm tomorrow's reporting time, check if any task is pending, thank your supervisor.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Before sleeping</w:t>
            </w:r>
          </w:p>
        </w:tc>
        <w:tc>
          <w:tcPr>
            <w:tcW w:type="dxa" w:w="6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5 lines in your Monthly Internship Log (Resource #6) about what happened today — while it's fresh.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C9A84C"/>
          <w:sz w:val="19"/>
          <w:szCs w:val="19"/>
        </w:rPr>
        <w:t xml:space="preserve">What to Carry on Day 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26"/>
        <w:gridCol w:w="1500"/>
      </w:tblGrid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5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4"/>
                <w:szCs w:val="24"/>
              </w:rPr>
              <w:t xml:space="preserve">☐</w:t>
            </w:r>
          </w:p>
        </w:tc>
        <w:tc>
          <w:tcPr>
            <w:tcW w:type="dxa" w:w="7026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Offer letter (printed copy)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4"/>
                <w:szCs w:val="24"/>
              </w:rPr>
              <w:t xml:space="preserve">☐</w:t>
            </w:r>
          </w:p>
        </w:tc>
        <w:tc>
          <w:tcPr>
            <w:tcW w:type="dxa" w:w="7026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NOC from your college (original + 2 photocopies)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5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4"/>
                <w:szCs w:val="24"/>
              </w:rPr>
              <w:t xml:space="preserve">☐</w:t>
            </w:r>
          </w:p>
        </w:tc>
        <w:tc>
          <w:tcPr>
            <w:tcW w:type="dxa" w:w="7026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College ID card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4"/>
                <w:szCs w:val="24"/>
              </w:rPr>
              <w:t xml:space="preserve">☐</w:t>
            </w:r>
          </w:p>
        </w:tc>
        <w:tc>
          <w:tcPr>
            <w:tcW w:type="dxa" w:w="7026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Government photo ID (Aadhaar / PAN / Passport)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5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4"/>
                <w:szCs w:val="24"/>
              </w:rPr>
              <w:t xml:space="preserve">☐</w:t>
            </w:r>
          </w:p>
        </w:tc>
        <w:tc>
          <w:tcPr>
            <w:tcW w:type="dxa" w:w="7026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2 recent passport-size photographs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4"/>
                <w:szCs w:val="24"/>
              </w:rPr>
              <w:t xml:space="preserve">☐</w:t>
            </w:r>
          </w:p>
        </w:tc>
        <w:tc>
          <w:tcPr>
            <w:tcW w:type="dxa" w:w="7026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 notepad and at least 2 pens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Do not take notes on your phone when a partner is speaking to you — it looks casual.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5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4"/>
                <w:szCs w:val="24"/>
              </w:rPr>
              <w:t xml:space="preserve">☐</w:t>
            </w:r>
          </w:p>
        </w:tc>
        <w:tc>
          <w:tcPr>
            <w:tcW w:type="dxa" w:w="7026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 printed or digital copy of your CV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Some firms ask for it again during induction.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4"/>
                <w:szCs w:val="24"/>
              </w:rPr>
              <w:t xml:space="preserve">☐</w:t>
            </w:r>
          </w:p>
        </w:tc>
        <w:tc>
          <w:tcPr>
            <w:tcW w:type="dxa" w:w="7026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Any forms the firm asked you to fill in advance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5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4"/>
                <w:szCs w:val="24"/>
              </w:rPr>
              <w:t xml:space="preserve">☐</w:t>
            </w:r>
          </w:p>
        </w:tc>
        <w:tc>
          <w:tcPr>
            <w:tcW w:type="dxa" w:w="7026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Water bottle and a small snack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You may not get a break for several hours — especially at smaller chambers.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TIP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C9A84C"/>
          <w:sz w:val="19"/>
          <w:szCs w:val="19"/>
        </w:rPr>
        <w:t xml:space="preserve">First Day Etiquette — Dos and Don'ts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DO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Arrive 10–15 minutes before the reporting time.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DO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Greet everyone you meet — seniors, peers, and support staff alike.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DO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Ask for clarification when a task is assigned — it is far better than guessing and getting it wrong.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DO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Take notes even if the task seems simple. Memory is unreliable when you are nervous.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DO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Observe the office culture before you speak too freely — every firm has a different energy.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DON'T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your phone during work unless told otherwise. Check messages during breaks.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DON'T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Discuss politics, religion, or personal opinions with colleagues on Day 1.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DON'T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Ask about stipend, timings, or leaves on the first day.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DON'T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Discuss other firms you've interned at in a way that compares or criticises.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DON'T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Leave early without informing your supervisor, even if you have finished your task.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C9A84C"/>
          <w:sz w:val="19"/>
          <w:szCs w:val="19"/>
        </w:rPr>
        <w:t xml:space="preserve">End of Day — Before You Leave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26"/>
        <w:gridCol w:w="1500"/>
      </w:tblGrid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5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4"/>
                <w:szCs w:val="24"/>
              </w:rPr>
              <w:t xml:space="preserve">☐</w:t>
            </w:r>
          </w:p>
        </w:tc>
        <w:tc>
          <w:tcPr>
            <w:tcW w:type="dxa" w:w="7026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Confirm tomorrow's reporting time and any pending tasks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4"/>
                <w:szCs w:val="24"/>
              </w:rPr>
              <w:t xml:space="preserve">☐</w:t>
            </w:r>
          </w:p>
        </w:tc>
        <w:tc>
          <w:tcPr>
            <w:tcW w:type="dxa" w:w="7026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Thank your supervisor before leaving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5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4"/>
                <w:szCs w:val="24"/>
              </w:rPr>
              <w:t xml:space="preserve">☐</w:t>
            </w:r>
          </w:p>
        </w:tc>
        <w:tc>
          <w:tcPr>
            <w:tcW w:type="dxa" w:w="7026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Write 5 lines in your Monthly Internship Log (Resource #6)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Date, task assigned, what you observed, one thing you learned, one question you have.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4"/>
                <w:szCs w:val="24"/>
              </w:rPr>
              <w:t xml:space="preserve">☐</w:t>
            </w:r>
          </w:p>
        </w:tc>
        <w:tc>
          <w:tcPr>
            <w:tcW w:type="dxa" w:w="7026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Send yourself a quick voice note or text summary of the day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Memory degrades fast — capturing it helps you improve through the internship.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TIP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5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4"/>
                <w:szCs w:val="24"/>
              </w:rPr>
              <w:t xml:space="preserve">☐</w:t>
            </w:r>
          </w:p>
        </w:tc>
        <w:tc>
          <w:tcPr>
            <w:tcW w:type="dxa" w:w="7026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Update the Application Tracker (Resource #5) to 'Internship Confirmed'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SHOULD</w:t>
            </w:r>
          </w:p>
        </w:tc>
      </w:tr>
    </w:tbl>
    <w:p>
      <w:pPr>
        <w:spacing w:after="0" w:before="200"/>
      </w:pPr>
    </w:p>
    <w:p>
      <w:pPr>
        <w:spacing w:after="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You got here. That is the hard part done. Now show up consistently, work with care, and ask the right questions — the rest will follow.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Find internship listings, firm profiles, and more resources at locusbyLexroot.in</w:t>
      </w:r>
    </w:p>
    <w:sectPr>
      <w:headerReference w:type="default" r:id="rId7"/>
      <w:footerReference w:type="default" r:id="rId8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1"/>
      </w:pBdr>
      <w:spacing w:before="12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Locus by LexRoot  |  locusbyLexroot.in  |  India's Merit-Based Legal Internship Platform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12" w:space="1"/>
      </w:pBdr>
      <w:spacing w:after="120" w:before="0"/>
      <w:jc w:val="center"/>
    </w:pPr>
    <w:r>
      <w:rPr>
        <w:rFonts w:ascii="Arial" w:cs="Arial" w:eastAsia="Arial" w:hAnsi="Arial"/>
        <w:b/>
        <w:bCs/>
        <w:color w:val="1A1A2E"/>
        <w:sz w:val="40"/>
        <w:szCs w:val="40"/>
      </w:rPr>
      <w:t xml:space="preserve">LOCUS</w:t>
    </w:r>
    <w:r>
      <w:rPr>
        <w:rFonts w:ascii="Arial" w:cs="Arial" w:eastAsia="Arial" w:hAnsi="Arial"/>
        <w:color w:val="C9A84C"/>
        <w:sz w:val="28"/>
        <w:szCs w:val="28"/>
      </w:rPr>
      <w:t xml:space="preserve">  by LexRoot</w:t>
    </w:r>
  </w:p>
  <w:p>
    <w:pPr>
      <w:spacing w:after="240" w:before="0"/>
      <w:jc w:val="center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Merit-Based Legal Internship Platform for Indian Law Students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2026-03-24T18:38:34.397Z</dcterms:created>
  <dcterms:modified xsi:type="dcterms:W3CDTF">2026-03-24T18:38:34.397Z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