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47EB956A" w:rsidR="00364064" w:rsidRDefault="007122A3" w:rsidP="000025B0">
      <w:pPr>
        <w:pStyle w:val="Titre"/>
      </w:pPr>
      <w:r>
        <w:t>Introduction au JavaScript</w:t>
      </w:r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0025B0" w14:paraId="4941E250" w14:textId="77777777" w:rsidTr="00A02619">
        <w:tc>
          <w:tcPr>
            <w:tcW w:w="9096" w:type="dxa"/>
          </w:tcPr>
          <w:p w14:paraId="0F15CCB7" w14:textId="5F76FB2C" w:rsidR="004B71E8" w:rsidRPr="00BE7C00" w:rsidRDefault="007122A3" w:rsidP="004B71E8">
            <w:pPr>
              <w:rPr>
                <w:rStyle w:val="libelle"/>
              </w:rPr>
            </w:pPr>
            <w:r>
              <w:rPr>
                <w:rStyle w:val="libelle"/>
              </w:rPr>
              <w:t>Il est possible d’exploiter un serveur d’application écrit en Javascript grâce à</w:t>
            </w:r>
          </w:p>
          <w:p w14:paraId="525B4C71" w14:textId="12149ED0" w:rsidR="00A02619" w:rsidRPr="007122A3" w:rsidRDefault="007122A3" w:rsidP="004B71E8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7122A3">
              <w:t>jQuery</w:t>
            </w:r>
            <w:proofErr w:type="gramEnd"/>
            <w:r w:rsidR="004B71E8" w:rsidRPr="007122A3">
              <w:t xml:space="preserve">. </w:t>
            </w:r>
          </w:p>
          <w:p w14:paraId="13905B3A" w14:textId="4E570AC5" w:rsidR="004B71E8" w:rsidRDefault="007122A3" w:rsidP="004B71E8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Angular</w:t>
            </w:r>
            <w:proofErr w:type="spellEnd"/>
          </w:p>
          <w:p w14:paraId="74B3AD52" w14:textId="053740A6" w:rsidR="007D624F" w:rsidRDefault="007122A3" w:rsidP="004B71E8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>
              <w:t>npm</w:t>
            </w:r>
            <w:proofErr w:type="spellEnd"/>
            <w:proofErr w:type="gramEnd"/>
          </w:p>
          <w:p w14:paraId="2408812F" w14:textId="6AA4EB8B" w:rsidR="004B71E8" w:rsidRPr="007122A3" w:rsidRDefault="007122A3" w:rsidP="004B71E8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7122A3">
              <w:rPr>
                <w:highlight w:val="green"/>
              </w:rPr>
              <w:t>NodeJS</w:t>
            </w:r>
            <w:proofErr w:type="spellEnd"/>
          </w:p>
          <w:p w14:paraId="5C52AC34" w14:textId="77777777" w:rsidR="000025B0" w:rsidRDefault="007122A3" w:rsidP="004B71E8">
            <w:pPr>
              <w:pStyle w:val="Paragraphedeliste"/>
              <w:numPr>
                <w:ilvl w:val="0"/>
                <w:numId w:val="1"/>
              </w:numPr>
            </w:pPr>
            <w:r>
              <w:t>Vue</w:t>
            </w:r>
          </w:p>
          <w:p w14:paraId="7550BBFE" w14:textId="28F023B7" w:rsidR="007122A3" w:rsidRDefault="007122A3" w:rsidP="004B71E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React</w:t>
            </w:r>
            <w:proofErr w:type="spellEnd"/>
          </w:p>
        </w:tc>
        <w:tc>
          <w:tcPr>
            <w:tcW w:w="4933" w:type="dxa"/>
          </w:tcPr>
          <w:p w14:paraId="3548E9E6" w14:textId="11455A3C" w:rsidR="006F04DF" w:rsidRPr="003A4427" w:rsidRDefault="00BF0056" w:rsidP="00BF0056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</w:t>
            </w:r>
            <w:r w:rsidR="007122A3">
              <w:rPr>
                <w:rStyle w:val="Rfrencelgre"/>
              </w:rPr>
              <w:t>1</w:t>
            </w:r>
            <w:r>
              <w:rPr>
                <w:rStyle w:val="Rfrencelgre"/>
              </w:rPr>
              <w:t xml:space="preserve"> – séquence 0</w:t>
            </w:r>
            <w:r w:rsidR="007122A3">
              <w:rPr>
                <w:rStyle w:val="Rfrencelgre"/>
              </w:rPr>
              <w:t>2</w:t>
            </w:r>
            <w:r>
              <w:rPr>
                <w:rStyle w:val="Rfrencelgre"/>
              </w:rPr>
              <w:t>]</w:t>
            </w:r>
          </w:p>
        </w:tc>
      </w:tr>
      <w:tr w:rsidR="000025B0" w14:paraId="091A6C4F" w14:textId="77777777" w:rsidTr="00A02619">
        <w:tc>
          <w:tcPr>
            <w:tcW w:w="9096" w:type="dxa"/>
          </w:tcPr>
          <w:p w14:paraId="1AB4BD48" w14:textId="77777777" w:rsidR="000025B0" w:rsidRDefault="00A86EBD" w:rsidP="00A86EBD">
            <w:pPr>
              <w:rPr>
                <w:rStyle w:val="libelle"/>
              </w:rPr>
            </w:pPr>
            <w:r w:rsidRPr="00A86EBD">
              <w:rPr>
                <w:rStyle w:val="libelle"/>
              </w:rPr>
              <w:t>Q</w:t>
            </w:r>
            <w:r>
              <w:rPr>
                <w:rStyle w:val="libelle"/>
              </w:rPr>
              <w:t>uel langage créé par Microsoft est une surcouche à Javascript ?</w:t>
            </w:r>
          </w:p>
          <w:p w14:paraId="48962575" w14:textId="77777777" w:rsidR="00A86EBD" w:rsidRDefault="007A32B1" w:rsidP="00A86EBD">
            <w:pPr>
              <w:pStyle w:val="Paragraphedeliste"/>
              <w:numPr>
                <w:ilvl w:val="0"/>
                <w:numId w:val="9"/>
              </w:numPr>
              <w:rPr>
                <w:rStyle w:val="libelle"/>
              </w:rPr>
            </w:pPr>
            <w:proofErr w:type="spellStart"/>
            <w:r>
              <w:rPr>
                <w:rStyle w:val="libelle"/>
              </w:rPr>
              <w:t>MicroScript</w:t>
            </w:r>
            <w:proofErr w:type="spellEnd"/>
          </w:p>
          <w:p w14:paraId="1106480F" w14:textId="77777777" w:rsidR="007A32B1" w:rsidRDefault="007A32B1" w:rsidP="00A86EBD">
            <w:pPr>
              <w:pStyle w:val="Paragraphedeliste"/>
              <w:numPr>
                <w:ilvl w:val="0"/>
                <w:numId w:val="9"/>
              </w:numPr>
              <w:rPr>
                <w:rStyle w:val="libelle"/>
              </w:rPr>
            </w:pPr>
            <w:proofErr w:type="spellStart"/>
            <w:r>
              <w:rPr>
                <w:rStyle w:val="libelle"/>
              </w:rPr>
              <w:t>MicroType</w:t>
            </w:r>
            <w:proofErr w:type="spellEnd"/>
          </w:p>
          <w:p w14:paraId="1C9AFA1C" w14:textId="77777777" w:rsidR="007A32B1" w:rsidRPr="007A32B1" w:rsidRDefault="007A32B1" w:rsidP="00A86EBD">
            <w:pPr>
              <w:pStyle w:val="Paragraphedeliste"/>
              <w:numPr>
                <w:ilvl w:val="0"/>
                <w:numId w:val="9"/>
              </w:numPr>
              <w:rPr>
                <w:rStyle w:val="libelle"/>
                <w:highlight w:val="green"/>
              </w:rPr>
            </w:pPr>
            <w:proofErr w:type="spellStart"/>
            <w:r w:rsidRPr="007A32B1">
              <w:rPr>
                <w:rStyle w:val="libelle"/>
                <w:highlight w:val="green"/>
              </w:rPr>
              <w:t>TypeScript</w:t>
            </w:r>
            <w:proofErr w:type="spellEnd"/>
          </w:p>
          <w:p w14:paraId="613D9B79" w14:textId="6407DBCA" w:rsidR="007A32B1" w:rsidRPr="00A86EBD" w:rsidRDefault="007A32B1" w:rsidP="00A86EBD">
            <w:pPr>
              <w:pStyle w:val="Paragraphedeliste"/>
              <w:numPr>
                <w:ilvl w:val="0"/>
                <w:numId w:val="9"/>
              </w:numPr>
              <w:rPr>
                <w:rStyle w:val="libelle"/>
              </w:rPr>
            </w:pPr>
            <w:proofErr w:type="spellStart"/>
            <w:r>
              <w:rPr>
                <w:rStyle w:val="libelle"/>
              </w:rPr>
              <w:t>JavaType</w:t>
            </w:r>
            <w:proofErr w:type="spellEnd"/>
          </w:p>
        </w:tc>
        <w:tc>
          <w:tcPr>
            <w:tcW w:w="4933" w:type="dxa"/>
          </w:tcPr>
          <w:p w14:paraId="13824EEC" w14:textId="4C443540" w:rsidR="000025B0" w:rsidRPr="003A4427" w:rsidRDefault="00BF0056" w:rsidP="003A4427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</w:t>
            </w:r>
            <w:r w:rsidR="007A32B1">
              <w:rPr>
                <w:rStyle w:val="Rfrencelgre"/>
              </w:rPr>
              <w:t>Module 01 – SEQUENCE 04</w:t>
            </w:r>
            <w:r>
              <w:rPr>
                <w:rStyle w:val="Rfrencelgre"/>
              </w:rPr>
              <w:t>]</w:t>
            </w:r>
          </w:p>
        </w:tc>
      </w:tr>
      <w:tr w:rsidR="007A32B1" w14:paraId="08D08773" w14:textId="77777777" w:rsidTr="00A02619">
        <w:tc>
          <w:tcPr>
            <w:tcW w:w="9096" w:type="dxa"/>
          </w:tcPr>
          <w:p w14:paraId="7DDADC68" w14:textId="77777777" w:rsidR="007A32B1" w:rsidRDefault="007A32B1" w:rsidP="007A32B1">
            <w:pPr>
              <w:rPr>
                <w:rStyle w:val="libelle"/>
              </w:rPr>
            </w:pPr>
            <w:r>
              <w:rPr>
                <w:rStyle w:val="libelle"/>
              </w:rPr>
              <w:t>Quelle(s) instruction(s) est(sont) bonne(s) parmi les suivantes ?</w:t>
            </w:r>
          </w:p>
          <w:p w14:paraId="0BC3C1B3" w14:textId="77777777" w:rsidR="007A32B1" w:rsidRPr="00007325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>variable</w:t>
            </w:r>
            <w:proofErr w:type="gramEnd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 xml:space="preserve"> = 10;</w:t>
            </w:r>
          </w:p>
          <w:p w14:paraId="7A18B764" w14:textId="77777777" w:rsidR="007A32B1" w:rsidRPr="00007325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  <w:rFonts w:ascii="Courier New" w:hAnsi="Courier New" w:cs="Courier New"/>
                <w:highlight w:val="green"/>
              </w:rPr>
            </w:pPr>
            <w:proofErr w:type="gramStart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 xml:space="preserve"> variable = 10;</w:t>
            </w:r>
          </w:p>
          <w:p w14:paraId="35AA1D89" w14:textId="77777777" w:rsidR="007A32B1" w:rsidRPr="00007325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07325">
              <w:rPr>
                <w:rStyle w:val="libelle"/>
                <w:rFonts w:ascii="Courier New" w:hAnsi="Courier New" w:cs="Courier New"/>
              </w:rPr>
              <w:t>number</w:t>
            </w:r>
            <w:proofErr w:type="spellEnd"/>
            <w:proofErr w:type="gramEnd"/>
            <w:r w:rsidRPr="00007325">
              <w:rPr>
                <w:rStyle w:val="libelle"/>
                <w:rFonts w:ascii="Courier New" w:hAnsi="Courier New" w:cs="Courier New"/>
              </w:rPr>
              <w:t xml:space="preserve"> variable = 10;</w:t>
            </w:r>
          </w:p>
          <w:p w14:paraId="79EED55D" w14:textId="77777777" w:rsidR="007A32B1" w:rsidRPr="00007325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  <w:rFonts w:ascii="Courier New" w:hAnsi="Courier New" w:cs="Courier New"/>
              </w:rPr>
            </w:pPr>
            <w:proofErr w:type="spellStart"/>
            <w:proofErr w:type="gramStart"/>
            <w:r w:rsidRPr="00007325">
              <w:rPr>
                <w:rStyle w:val="libelle"/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007325">
              <w:rPr>
                <w:rStyle w:val="libelle"/>
                <w:rFonts w:ascii="Courier New" w:hAnsi="Courier New" w:cs="Courier New"/>
              </w:rPr>
              <w:t xml:space="preserve"> variable = 10;</w:t>
            </w:r>
          </w:p>
          <w:p w14:paraId="3514D1E1" w14:textId="77777777" w:rsidR="007A32B1" w:rsidRPr="00007325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  <w:rFonts w:ascii="Courier New" w:hAnsi="Courier New" w:cs="Courier New"/>
              </w:rPr>
            </w:pPr>
            <w:proofErr w:type="gramStart"/>
            <w:r w:rsidRPr="00007325">
              <w:rPr>
                <w:rStyle w:val="libelle"/>
                <w:rFonts w:ascii="Courier New" w:hAnsi="Courier New" w:cs="Courier New"/>
              </w:rPr>
              <w:t>var</w:t>
            </w:r>
            <w:proofErr w:type="gramEnd"/>
            <w:r w:rsidRPr="00007325">
              <w:rPr>
                <w:rStyle w:val="libelle"/>
                <w:rFonts w:ascii="Courier New" w:hAnsi="Courier New" w:cs="Courier New"/>
              </w:rPr>
              <w:t xml:space="preserve"> string variable;</w:t>
            </w:r>
          </w:p>
          <w:p w14:paraId="5B24DE65" w14:textId="353433EA" w:rsidR="007A32B1" w:rsidRPr="00A86EBD" w:rsidRDefault="007A32B1" w:rsidP="007A32B1">
            <w:pPr>
              <w:pStyle w:val="Paragraphedeliste"/>
              <w:numPr>
                <w:ilvl w:val="0"/>
                <w:numId w:val="10"/>
              </w:numPr>
              <w:rPr>
                <w:rStyle w:val="libelle"/>
              </w:rPr>
            </w:pPr>
            <w:proofErr w:type="gramStart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>var</w:t>
            </w:r>
            <w:proofErr w:type="gramEnd"/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 xml:space="preserve"> variable;</w:t>
            </w:r>
          </w:p>
        </w:tc>
        <w:tc>
          <w:tcPr>
            <w:tcW w:w="4933" w:type="dxa"/>
          </w:tcPr>
          <w:p w14:paraId="3074B856" w14:textId="27CD82CB" w:rsidR="007A32B1" w:rsidRDefault="007A32B1" w:rsidP="007A32B1">
            <w:pPr>
              <w:rPr>
                <w:rStyle w:val="Rfrencelgre"/>
              </w:rPr>
            </w:pPr>
            <w:r>
              <w:rPr>
                <w:rStyle w:val="Rfrencelgre"/>
              </w:rPr>
              <w:t>[Module 01 – séquence</w:t>
            </w:r>
            <w:r>
              <w:rPr>
                <w:rStyle w:val="Rfrencelgre"/>
              </w:rPr>
              <w:t>s</w:t>
            </w:r>
            <w:r>
              <w:rPr>
                <w:rStyle w:val="Rfrencelgre"/>
              </w:rPr>
              <w:t xml:space="preserve"> 0</w:t>
            </w:r>
            <w:r>
              <w:rPr>
                <w:rStyle w:val="Rfrencelgre"/>
              </w:rPr>
              <w:t>5 et 06</w:t>
            </w:r>
            <w:r>
              <w:rPr>
                <w:rStyle w:val="Rfrencelgre"/>
              </w:rPr>
              <w:t>]</w:t>
            </w:r>
          </w:p>
        </w:tc>
      </w:tr>
      <w:tr w:rsidR="00007325" w14:paraId="389F14A9" w14:textId="77777777" w:rsidTr="00A02619">
        <w:tc>
          <w:tcPr>
            <w:tcW w:w="9096" w:type="dxa"/>
          </w:tcPr>
          <w:p w14:paraId="037B4DCA" w14:textId="77777777" w:rsidR="00007325" w:rsidRDefault="00007325" w:rsidP="00007325">
            <w:pPr>
              <w:rPr>
                <w:rStyle w:val="libelle"/>
              </w:rPr>
            </w:pPr>
            <w:r>
              <w:rPr>
                <w:rStyle w:val="libelle"/>
              </w:rPr>
              <w:t>Quel opérateur permet d’effectuer un test d’égalité stricte (égalité sur la valeur et le type) ?</w:t>
            </w:r>
          </w:p>
          <w:p w14:paraId="34273FEF" w14:textId="77777777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=</w:t>
            </w:r>
          </w:p>
          <w:p w14:paraId="243C1DB6" w14:textId="77777777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==</w:t>
            </w:r>
          </w:p>
          <w:p w14:paraId="34FE5697" w14:textId="1BDDED80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  <w:highlight w:val="green"/>
              </w:rPr>
              <w:t>===</w:t>
            </w:r>
          </w:p>
          <w:p w14:paraId="2BED01DF" w14:textId="03D530C0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====</w:t>
            </w:r>
          </w:p>
          <w:p w14:paraId="184417FB" w14:textId="77777777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-eq</w:t>
            </w:r>
          </w:p>
          <w:p w14:paraId="5939B8DE" w14:textId="77777777" w:rsidR="00007325" w:rsidRP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  <w:rFonts w:ascii="Courier New" w:hAnsi="Courier New" w:cs="Courier New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-</w:t>
            </w:r>
            <w:proofErr w:type="spellStart"/>
            <w:r w:rsidRPr="00007325">
              <w:rPr>
                <w:rStyle w:val="libelle"/>
                <w:rFonts w:ascii="Courier New" w:hAnsi="Courier New" w:cs="Courier New"/>
              </w:rPr>
              <w:t>equa</w:t>
            </w:r>
            <w:proofErr w:type="spellEnd"/>
          </w:p>
          <w:p w14:paraId="2E5F4934" w14:textId="04E08851" w:rsidR="00007325" w:rsidRDefault="00007325" w:rsidP="00007325">
            <w:pPr>
              <w:pStyle w:val="Paragraphedeliste"/>
              <w:numPr>
                <w:ilvl w:val="0"/>
                <w:numId w:val="11"/>
              </w:numPr>
              <w:rPr>
                <w:rStyle w:val="libelle"/>
              </w:rPr>
            </w:pPr>
            <w:r w:rsidRPr="00007325">
              <w:rPr>
                <w:rStyle w:val="libelle"/>
                <w:rFonts w:ascii="Courier New" w:hAnsi="Courier New" w:cs="Courier New"/>
              </w:rPr>
              <w:t>-</w:t>
            </w:r>
            <w:proofErr w:type="spellStart"/>
            <w:r w:rsidRPr="00007325">
              <w:rPr>
                <w:rStyle w:val="libelle"/>
                <w:rFonts w:ascii="Courier New" w:hAnsi="Courier New" w:cs="Courier New"/>
              </w:rPr>
              <w:t>equals</w:t>
            </w:r>
            <w:proofErr w:type="spellEnd"/>
          </w:p>
        </w:tc>
        <w:tc>
          <w:tcPr>
            <w:tcW w:w="4933" w:type="dxa"/>
          </w:tcPr>
          <w:p w14:paraId="18881BCC" w14:textId="402CA308" w:rsidR="00007325" w:rsidRDefault="00007325" w:rsidP="00007325">
            <w:pPr>
              <w:rPr>
                <w:rStyle w:val="Rfrencelgre"/>
              </w:rPr>
            </w:pPr>
            <w:r>
              <w:rPr>
                <w:rStyle w:val="Rfrencelgre"/>
              </w:rPr>
              <w:t>[Module 01 – séquences 05 et 06]</w:t>
            </w:r>
          </w:p>
        </w:tc>
      </w:tr>
      <w:tr w:rsidR="00007325" w14:paraId="3AC6B316" w14:textId="77777777" w:rsidTr="00A02619">
        <w:tc>
          <w:tcPr>
            <w:tcW w:w="9096" w:type="dxa"/>
          </w:tcPr>
          <w:p w14:paraId="4EF501A9" w14:textId="51C6E9BB" w:rsidR="00007325" w:rsidRDefault="00007325" w:rsidP="00007325">
            <w:pPr>
              <w:rPr>
                <w:rStyle w:val="libelle"/>
              </w:rPr>
            </w:pPr>
            <w:r>
              <w:rPr>
                <w:rStyle w:val="libelle"/>
              </w:rPr>
              <w:t>Quelle syntaxe est correcte pour la déclaration d’une fonction ?</w:t>
            </w:r>
          </w:p>
          <w:p w14:paraId="33801BC6" w14:textId="77777777" w:rsidR="00007325" w:rsidRDefault="00007325" w:rsidP="00007325">
            <w:pPr>
              <w:pStyle w:val="Paragraphedeliste"/>
              <w:numPr>
                <w:ilvl w:val="0"/>
                <w:numId w:val="13"/>
              </w:numPr>
              <w:rPr>
                <w:rStyle w:val="libelle"/>
              </w:rPr>
            </w:pPr>
            <w:proofErr w:type="spellStart"/>
            <w:proofErr w:type="gramStart"/>
            <w:r>
              <w:rPr>
                <w:rStyle w:val="libelle"/>
              </w:rPr>
              <w:t>maFonction</w:t>
            </w:r>
            <w:proofErr w:type="spellEnd"/>
            <w:r>
              <w:rPr>
                <w:rStyle w:val="libelle"/>
              </w:rPr>
              <w:t>(</w:t>
            </w:r>
            <w:proofErr w:type="gramEnd"/>
            <w:r>
              <w:rPr>
                <w:rStyle w:val="libelle"/>
              </w:rPr>
              <w:t>){…}</w:t>
            </w:r>
          </w:p>
          <w:p w14:paraId="5E495B29" w14:textId="77777777" w:rsidR="00007325" w:rsidRPr="00007325" w:rsidRDefault="00007325" w:rsidP="00007325">
            <w:pPr>
              <w:pStyle w:val="Paragraphedeliste"/>
              <w:numPr>
                <w:ilvl w:val="0"/>
                <w:numId w:val="13"/>
              </w:numPr>
              <w:rPr>
                <w:rStyle w:val="libelle"/>
                <w:highlight w:val="green"/>
              </w:rPr>
            </w:pPr>
            <w:proofErr w:type="spellStart"/>
            <w:proofErr w:type="gramStart"/>
            <w:r w:rsidRPr="00007325">
              <w:rPr>
                <w:rStyle w:val="libelle"/>
                <w:highlight w:val="green"/>
              </w:rPr>
              <w:t>function</w:t>
            </w:r>
            <w:proofErr w:type="spellEnd"/>
            <w:proofErr w:type="gramEnd"/>
            <w:r w:rsidRPr="00007325">
              <w:rPr>
                <w:rStyle w:val="libelle"/>
                <w:highlight w:val="green"/>
              </w:rPr>
              <w:t xml:space="preserve"> </w:t>
            </w:r>
            <w:proofErr w:type="spellStart"/>
            <w:r w:rsidRPr="00007325">
              <w:rPr>
                <w:rStyle w:val="libelle"/>
                <w:highlight w:val="green"/>
              </w:rPr>
              <w:t>maFonction</w:t>
            </w:r>
            <w:proofErr w:type="spellEnd"/>
            <w:r w:rsidRPr="00007325">
              <w:rPr>
                <w:rStyle w:val="libelle"/>
                <w:highlight w:val="green"/>
              </w:rPr>
              <w:t>(){…}</w:t>
            </w:r>
          </w:p>
          <w:p w14:paraId="4012F0A0" w14:textId="77777777" w:rsidR="00007325" w:rsidRDefault="00007325" w:rsidP="00007325">
            <w:pPr>
              <w:pStyle w:val="Paragraphedeliste"/>
              <w:numPr>
                <w:ilvl w:val="0"/>
                <w:numId w:val="13"/>
              </w:numPr>
              <w:rPr>
                <w:rStyle w:val="libelle"/>
              </w:rPr>
            </w:pPr>
            <w:proofErr w:type="spellStart"/>
            <w:proofErr w:type="gramStart"/>
            <w:r>
              <w:rPr>
                <w:rStyle w:val="libelle"/>
              </w:rPr>
              <w:t>function</w:t>
            </w:r>
            <w:proofErr w:type="spellEnd"/>
            <w:proofErr w:type="gramEnd"/>
            <w:r>
              <w:rPr>
                <w:rStyle w:val="libelle"/>
              </w:rPr>
              <w:t xml:space="preserve"> string </w:t>
            </w:r>
            <w:proofErr w:type="spellStart"/>
            <w:r>
              <w:rPr>
                <w:rStyle w:val="libelle"/>
              </w:rPr>
              <w:t>maFonctio</w:t>
            </w:r>
            <w:proofErr w:type="spellEnd"/>
            <w:r>
              <w:rPr>
                <w:rStyle w:val="libelle"/>
              </w:rPr>
              <w:t>(){…}</w:t>
            </w:r>
          </w:p>
          <w:p w14:paraId="5EC17D3D" w14:textId="1E4943B5" w:rsidR="00007325" w:rsidRDefault="00007325" w:rsidP="00007325">
            <w:pPr>
              <w:pStyle w:val="Paragraphedeliste"/>
              <w:numPr>
                <w:ilvl w:val="0"/>
                <w:numId w:val="13"/>
              </w:numPr>
              <w:rPr>
                <w:rStyle w:val="libelle"/>
              </w:rPr>
            </w:pPr>
            <w:proofErr w:type="gramStart"/>
            <w:r>
              <w:rPr>
                <w:rStyle w:val="libelle"/>
              </w:rPr>
              <w:t>string</w:t>
            </w:r>
            <w:proofErr w:type="gramEnd"/>
            <w:r>
              <w:rPr>
                <w:rStyle w:val="libelle"/>
              </w:rPr>
              <w:t xml:space="preserve"> </w:t>
            </w:r>
            <w:proofErr w:type="spellStart"/>
            <w:r>
              <w:rPr>
                <w:rStyle w:val="libelle"/>
              </w:rPr>
              <w:t>maFonction</w:t>
            </w:r>
            <w:proofErr w:type="spellEnd"/>
            <w:r>
              <w:rPr>
                <w:rStyle w:val="libelle"/>
              </w:rPr>
              <w:t>(){…}</w:t>
            </w:r>
          </w:p>
        </w:tc>
        <w:tc>
          <w:tcPr>
            <w:tcW w:w="4933" w:type="dxa"/>
          </w:tcPr>
          <w:p w14:paraId="3FEE79E2" w14:textId="733DAFD8" w:rsidR="00007325" w:rsidRDefault="00007325" w:rsidP="00007325">
            <w:pPr>
              <w:rPr>
                <w:rStyle w:val="Rfrencelgre"/>
              </w:rPr>
            </w:pPr>
            <w:r>
              <w:rPr>
                <w:rStyle w:val="Rfrencelgre"/>
              </w:rPr>
              <w:t>[Module 01 – séquences 05 et 06]</w:t>
            </w:r>
            <w:bookmarkStart w:id="3" w:name="_GoBack"/>
            <w:bookmarkEnd w:id="3"/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A7F98"/>
    <w:rsid w:val="00107605"/>
    <w:rsid w:val="001A32E1"/>
    <w:rsid w:val="001C23A7"/>
    <w:rsid w:val="002301C8"/>
    <w:rsid w:val="002607BF"/>
    <w:rsid w:val="0026627D"/>
    <w:rsid w:val="002B405D"/>
    <w:rsid w:val="003A4427"/>
    <w:rsid w:val="003F398E"/>
    <w:rsid w:val="004A4F78"/>
    <w:rsid w:val="004A67E5"/>
    <w:rsid w:val="004B71E8"/>
    <w:rsid w:val="004D1AB8"/>
    <w:rsid w:val="004E54B1"/>
    <w:rsid w:val="0056415F"/>
    <w:rsid w:val="00591BD6"/>
    <w:rsid w:val="006F04DF"/>
    <w:rsid w:val="006F70D3"/>
    <w:rsid w:val="007122A3"/>
    <w:rsid w:val="0072732A"/>
    <w:rsid w:val="00734E47"/>
    <w:rsid w:val="00744BEB"/>
    <w:rsid w:val="007A32B1"/>
    <w:rsid w:val="007C339D"/>
    <w:rsid w:val="007D624F"/>
    <w:rsid w:val="007F33E0"/>
    <w:rsid w:val="0085052D"/>
    <w:rsid w:val="00906F8E"/>
    <w:rsid w:val="009F0BEA"/>
    <w:rsid w:val="00A02619"/>
    <w:rsid w:val="00A25B5B"/>
    <w:rsid w:val="00A35CDB"/>
    <w:rsid w:val="00A86EBD"/>
    <w:rsid w:val="00AF6FC0"/>
    <w:rsid w:val="00B25F3B"/>
    <w:rsid w:val="00B62764"/>
    <w:rsid w:val="00BF0056"/>
    <w:rsid w:val="00C66BC8"/>
    <w:rsid w:val="00CA3B8D"/>
    <w:rsid w:val="00D77F41"/>
    <w:rsid w:val="00DC0D79"/>
    <w:rsid w:val="00DE2392"/>
    <w:rsid w:val="00E8205C"/>
    <w:rsid w:val="00EF59C5"/>
    <w:rsid w:val="00F01193"/>
    <w:rsid w:val="00F7205D"/>
    <w:rsid w:val="00F75627"/>
    <w:rsid w:val="00FA7788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8766C-0BC9-4654-99F0-7E654DA04E82}">
  <ds:schemaRefs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8513151-72dc-4d20-a25c-0c818073683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371DFAA-4217-4ECC-A4E4-334215AE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11</cp:revision>
  <dcterms:created xsi:type="dcterms:W3CDTF">2017-05-16T12:47:00Z</dcterms:created>
  <dcterms:modified xsi:type="dcterms:W3CDTF">2019-01-09T13:49:00Z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