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4C832" w14:textId="13A12930" w:rsidR="00924F5F" w:rsidRPr="00494DCF" w:rsidRDefault="00437D8A" w:rsidP="00401B0B">
      <w:pPr>
        <w:pStyle w:val="Titre"/>
        <w:rPr>
          <w:noProof/>
          <w:lang w:val="fr-FR"/>
        </w:rPr>
      </w:pPr>
      <w:r>
        <w:rPr>
          <w:lang w:val="fr-FR"/>
        </w:rPr>
        <w:t>Gestion des savoirs inutiles</w:t>
      </w:r>
      <w:r w:rsidR="008873AA">
        <w:rPr>
          <w:lang w:val="fr-FR"/>
        </w:rPr>
        <w:t xml:space="preserve"> (évolution </w:t>
      </w:r>
      <w:r w:rsidR="00E96FE6">
        <w:rPr>
          <w:lang w:val="fr-FR"/>
        </w:rPr>
        <w:t>2</w:t>
      </w:r>
      <w:r w:rsidR="008873AA">
        <w:rPr>
          <w:lang w:val="fr-FR"/>
        </w:rPr>
        <w:t>)</w:t>
      </w:r>
    </w:p>
    <w:p w14:paraId="2E71015A" w14:textId="6293F638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15E29">
        <w:rPr>
          <w:lang w:val="fr-FR"/>
        </w:rPr>
        <w:t xml:space="preserve"> </w:t>
      </w:r>
      <w:r w:rsidR="00E96FE6">
        <w:rPr>
          <w:lang w:val="fr-FR"/>
        </w:rPr>
        <w:t>2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BB4AC7">
        <w:rPr>
          <w:lang w:val="fr-FR"/>
        </w:rPr>
        <w:t>0</w:t>
      </w:r>
      <w:r w:rsidR="008873AA">
        <w:rPr>
          <w:lang w:val="fr-FR"/>
        </w:rPr>
        <w:t>3</w:t>
      </w:r>
      <w:r w:rsidR="00BB4AC7">
        <w:rPr>
          <w:lang w:val="fr-FR"/>
        </w:rPr>
        <w:t xml:space="preserve"> – </w:t>
      </w:r>
      <w:r w:rsidR="008873AA">
        <w:rPr>
          <w:lang w:val="fr-FR"/>
        </w:rPr>
        <w:t>Développer des librairies en JavaScript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08C0893B" w:rsidR="00924F5F" w:rsidRPr="00C62D79" w:rsidRDefault="00924F5F" w:rsidP="00BB4AC7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</w:t>
            </w:r>
            <w:r w:rsidR="007311E6">
              <w:t>es</w:t>
            </w:r>
            <w:r>
              <w:t xml:space="preserve"> module</w:t>
            </w:r>
            <w:r w:rsidR="007311E6">
              <w:t>s</w:t>
            </w:r>
            <w:r>
              <w:t xml:space="preserve"> </w:t>
            </w:r>
            <w:r w:rsidR="008B220B">
              <w:t>1</w:t>
            </w:r>
            <w:r w:rsidR="007311E6">
              <w:t xml:space="preserve"> à </w:t>
            </w:r>
            <w:r w:rsidR="00425517">
              <w:t>3</w:t>
            </w:r>
            <w:r w:rsidR="008B220B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1B121D87" w:rsidR="00924F5F" w:rsidRPr="00C62D79" w:rsidRDefault="00A47741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  <w:r w:rsidR="00BB4AC7">
              <w:rPr>
                <w:lang w:val="fr-FR"/>
              </w:rPr>
              <w:t xml:space="preserve"> heure</w:t>
            </w:r>
            <w:r>
              <w:rPr>
                <w:lang w:val="fr-FR"/>
              </w:rPr>
              <w:t>s</w:t>
            </w:r>
            <w:r w:rsidR="00A66EC8">
              <w:rPr>
                <w:lang w:val="fr-FR"/>
              </w:rPr>
              <w:t xml:space="preserve"> à </w:t>
            </w:r>
            <w:r>
              <w:rPr>
                <w:lang w:val="fr-FR"/>
              </w:rPr>
              <w:t>3</w:t>
            </w:r>
            <w:bookmarkStart w:id="0" w:name="_GoBack"/>
            <w:bookmarkEnd w:id="0"/>
            <w:r w:rsidR="00DA1DBB">
              <w:rPr>
                <w:lang w:val="fr-FR"/>
              </w:rPr>
              <w:t xml:space="preserve"> heures 30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145DE947" w14:textId="66EDDE16" w:rsidR="00DA1DBB" w:rsidRDefault="00677626" w:rsidP="00677626">
      <w:pPr>
        <w:pStyle w:val="TPnormal"/>
      </w:pPr>
      <w:r>
        <w:t>Ce TP a pour objectif de faire évoluer l’application de gestion des savoirs inutiles en utilisant des concepts avancés du langage JavaS</w:t>
      </w:r>
      <w:r w:rsidR="004E695D">
        <w:t>c</w:t>
      </w:r>
      <w:r>
        <w:t>ript.</w:t>
      </w:r>
    </w:p>
    <w:p w14:paraId="545CEF0E" w14:textId="6115EF09" w:rsidR="00677626" w:rsidRDefault="00677626" w:rsidP="00677626">
      <w:pPr>
        <w:pStyle w:val="TPnormal"/>
      </w:pPr>
      <w:r>
        <w:t xml:space="preserve">L’évolution </w:t>
      </w:r>
      <w:r w:rsidR="004E695D">
        <w:t>est découpée en deux phases</w:t>
      </w:r>
      <w:r>
        <w:t> :</w:t>
      </w:r>
    </w:p>
    <w:p w14:paraId="6FB02906" w14:textId="36F935A5" w:rsidR="00677626" w:rsidRDefault="004E695D" w:rsidP="00311474">
      <w:pPr>
        <w:pStyle w:val="TPnormalpuce1"/>
      </w:pPr>
      <w:r>
        <w:t xml:space="preserve">La première phase </w:t>
      </w:r>
      <w:r w:rsidR="000C62E8">
        <w:t>consiste à découper le code en trois couches de responsabilités dans trois fichiers différents sous forme de librairies !</w:t>
      </w:r>
    </w:p>
    <w:p w14:paraId="118BC054" w14:textId="6984F6DF" w:rsidR="000C62E8" w:rsidRDefault="000C62E8" w:rsidP="000C62E8">
      <w:pPr>
        <w:pStyle w:val="TPnormalpuce1"/>
        <w:numPr>
          <w:ilvl w:val="1"/>
          <w:numId w:val="15"/>
        </w:numPr>
      </w:pPr>
      <w:r>
        <w:t xml:space="preserve">Librairie </w:t>
      </w:r>
      <w:proofErr w:type="spellStart"/>
      <w:r w:rsidRPr="000C62E8">
        <w:rPr>
          <w:rFonts w:ascii="Courier New" w:hAnsi="Courier New" w:cs="Courier New"/>
        </w:rPr>
        <w:t>bo</w:t>
      </w:r>
      <w:proofErr w:type="spellEnd"/>
      <w:r>
        <w:t xml:space="preserve"> dans le fichier « bo.js ».</w:t>
      </w:r>
    </w:p>
    <w:p w14:paraId="2CFFC70B" w14:textId="5F6A3DD2" w:rsidR="000C62E8" w:rsidRDefault="000C62E8" w:rsidP="000C62E8">
      <w:pPr>
        <w:pStyle w:val="TPnormalpuce1"/>
        <w:numPr>
          <w:ilvl w:val="1"/>
          <w:numId w:val="15"/>
        </w:numPr>
      </w:pPr>
      <w:r>
        <w:t xml:space="preserve">Librairie </w:t>
      </w:r>
      <w:r w:rsidRPr="000C62E8">
        <w:rPr>
          <w:rFonts w:ascii="Courier New" w:hAnsi="Courier New" w:cs="Courier New"/>
        </w:rPr>
        <w:t>service</w:t>
      </w:r>
      <w:r>
        <w:t xml:space="preserve"> dans le fichier « service.js ».</w:t>
      </w:r>
    </w:p>
    <w:p w14:paraId="6BF4B2BA" w14:textId="2DA3A2D7" w:rsidR="000C62E8" w:rsidRDefault="000C62E8" w:rsidP="000C62E8">
      <w:pPr>
        <w:pStyle w:val="TPnormalpuce1"/>
        <w:numPr>
          <w:ilvl w:val="1"/>
          <w:numId w:val="15"/>
        </w:numPr>
      </w:pPr>
      <w:r>
        <w:t xml:space="preserve">Librairie </w:t>
      </w:r>
      <w:proofErr w:type="spellStart"/>
      <w:r w:rsidRPr="000C62E8">
        <w:rPr>
          <w:rFonts w:ascii="Courier New" w:hAnsi="Courier New" w:cs="Courier New"/>
        </w:rPr>
        <w:t>controleur</w:t>
      </w:r>
      <w:proofErr w:type="spellEnd"/>
      <w:r w:rsidRPr="000C62E8">
        <w:rPr>
          <w:rFonts w:ascii="Courier New" w:hAnsi="Courier New" w:cs="Courier New"/>
        </w:rPr>
        <w:t xml:space="preserve"> </w:t>
      </w:r>
      <w:r>
        <w:t>dans le fichier « controleur.js ».</w:t>
      </w:r>
    </w:p>
    <w:p w14:paraId="79AADAC8" w14:textId="3004F7E5" w:rsidR="000C62E8" w:rsidRDefault="000C62E8" w:rsidP="000C62E8">
      <w:pPr>
        <w:pStyle w:val="TPnormalpuce1"/>
        <w:numPr>
          <w:ilvl w:val="0"/>
          <w:numId w:val="0"/>
        </w:numPr>
        <w:ind w:left="357"/>
      </w:pPr>
      <w:r>
        <w:t xml:space="preserve">Indice : Passez en paramètre de la librairie </w:t>
      </w:r>
      <w:r w:rsidRPr="000C62E8">
        <w:rPr>
          <w:rFonts w:ascii="Courier New" w:hAnsi="Courier New" w:cs="Courier New"/>
        </w:rPr>
        <w:t>service</w:t>
      </w:r>
      <w:r>
        <w:t xml:space="preserve"> la librairie </w:t>
      </w:r>
      <w:proofErr w:type="spellStart"/>
      <w:r w:rsidRPr="000C62E8">
        <w:rPr>
          <w:rFonts w:ascii="Courier New" w:hAnsi="Courier New" w:cs="Courier New"/>
        </w:rPr>
        <w:t>bo</w:t>
      </w:r>
      <w:proofErr w:type="spellEnd"/>
      <w:r>
        <w:t xml:space="preserve"> et en paramètre de la librairie </w:t>
      </w:r>
      <w:proofErr w:type="spellStart"/>
      <w:r w:rsidRPr="000C62E8">
        <w:rPr>
          <w:rFonts w:ascii="Courier New" w:hAnsi="Courier New" w:cs="Courier New"/>
        </w:rPr>
        <w:t>controleur</w:t>
      </w:r>
      <w:proofErr w:type="spellEnd"/>
      <w:r>
        <w:t xml:space="preserve"> la librairie </w:t>
      </w:r>
      <w:r w:rsidRPr="000C62E8">
        <w:rPr>
          <w:rFonts w:ascii="Courier New" w:hAnsi="Courier New" w:cs="Courier New"/>
        </w:rPr>
        <w:t>service</w:t>
      </w:r>
      <w:r>
        <w:t>.</w:t>
      </w:r>
    </w:p>
    <w:p w14:paraId="2D32A558" w14:textId="77777777" w:rsidR="00800698" w:rsidRDefault="00311474" w:rsidP="00311474">
      <w:pPr>
        <w:pStyle w:val="TPnormalpuce1"/>
      </w:pPr>
      <w:r>
        <w:t>La seconde phase</w:t>
      </w:r>
      <w:r w:rsidR="000C62E8">
        <w:t xml:space="preserve"> consiste à créer une nouvelle librairie </w:t>
      </w:r>
      <w:r w:rsidR="000C62E8" w:rsidRPr="000C62E8">
        <w:rPr>
          <w:rFonts w:ascii="Courier New" w:hAnsi="Courier New" w:cs="Courier New"/>
        </w:rPr>
        <w:t>service</w:t>
      </w:r>
      <w:r w:rsidR="000C62E8">
        <w:t xml:space="preserve"> permettant de remplacer la librairie existante de manière complètement transparente</w:t>
      </w:r>
      <w:r>
        <w:t>.</w:t>
      </w:r>
      <w:r w:rsidR="000C62E8">
        <w:t xml:space="preserve"> Pour cela, il suffit de</w:t>
      </w:r>
      <w:r w:rsidR="00800698">
        <w:t> :</w:t>
      </w:r>
    </w:p>
    <w:p w14:paraId="616D06ED" w14:textId="1FD78504" w:rsidR="00800698" w:rsidRDefault="00800698" w:rsidP="00800698">
      <w:pPr>
        <w:pStyle w:val="TPnormalpuce1"/>
        <w:numPr>
          <w:ilvl w:val="1"/>
          <w:numId w:val="15"/>
        </w:numPr>
      </w:pPr>
      <w:r>
        <w:t>D</w:t>
      </w:r>
      <w:r w:rsidR="000C62E8">
        <w:t>upliquer le fichier « service.js » et de le nommer « serviceLocalStorage.js »</w:t>
      </w:r>
      <w:r>
        <w:t xml:space="preserve"> et </w:t>
      </w:r>
      <w:r w:rsidR="000C62E8">
        <w:t xml:space="preserve">de référencer ce fichier en lieu et place du fichier </w:t>
      </w:r>
      <w:r>
        <w:t xml:space="preserve">« service.js » dans le fichier HTML. </w:t>
      </w:r>
    </w:p>
    <w:p w14:paraId="2E68A4A8" w14:textId="366B9DB1" w:rsidR="00311474" w:rsidRDefault="00800698" w:rsidP="00800698">
      <w:pPr>
        <w:pStyle w:val="TPnormalpuce1"/>
        <w:numPr>
          <w:ilvl w:val="1"/>
          <w:numId w:val="15"/>
        </w:numPr>
      </w:pPr>
      <w:r>
        <w:t xml:space="preserve">Modifier le contenu du fichier « serviceLocalStorage.js » afin de gérer le tableau de savoirs inutiles dans le </w:t>
      </w:r>
      <w:proofErr w:type="spellStart"/>
      <w:r>
        <w:t>localStrorage</w:t>
      </w:r>
      <w:proofErr w:type="spellEnd"/>
      <w:r>
        <w:t>. Lorsque vous actualisez votre page ou que vous fermez/ouvrez votre navigateur, vous devez retrouver les savoirs inutiles déjà saisies.</w:t>
      </w:r>
    </w:p>
    <w:p w14:paraId="5CD8422A" w14:textId="77777777" w:rsidR="00800698" w:rsidRDefault="00800698" w:rsidP="00800698">
      <w:pPr>
        <w:pStyle w:val="TPnormalpuce1"/>
        <w:numPr>
          <w:ilvl w:val="0"/>
          <w:numId w:val="0"/>
        </w:numPr>
        <w:ind w:left="357"/>
      </w:pPr>
      <w:r>
        <w:t xml:space="preserve">Indices : </w:t>
      </w:r>
    </w:p>
    <w:p w14:paraId="598D7188" w14:textId="6F6F1CFF" w:rsidR="00800698" w:rsidRDefault="00800698" w:rsidP="00800698">
      <w:pPr>
        <w:pStyle w:val="TPnormalpuce1"/>
        <w:numPr>
          <w:ilvl w:val="0"/>
          <w:numId w:val="0"/>
        </w:numPr>
        <w:ind w:left="357"/>
      </w:pPr>
      <w:r>
        <w:t xml:space="preserve">La lecture du tableau dans le </w:t>
      </w:r>
      <w:proofErr w:type="spellStart"/>
      <w:r>
        <w:t>localStorage</w:t>
      </w:r>
      <w:proofErr w:type="spellEnd"/>
      <w:r>
        <w:t xml:space="preserve"> ne vous retournera pas des objets de type </w:t>
      </w:r>
      <w:proofErr w:type="spellStart"/>
      <w:r>
        <w:t>SavoirInutile</w:t>
      </w:r>
      <w:proofErr w:type="spellEnd"/>
      <w:r>
        <w:t xml:space="preserve">. Il faut réassocier le prototype du type </w:t>
      </w:r>
      <w:proofErr w:type="spellStart"/>
      <w:r>
        <w:t>SavoirInutile</w:t>
      </w:r>
      <w:proofErr w:type="spellEnd"/>
      <w:r>
        <w:t xml:space="preserve"> à chacun des objets présents dans le tableau. Pour cela, utilisez la méthode </w:t>
      </w:r>
      <w:proofErr w:type="spellStart"/>
      <w:r>
        <w:t>Object.setPrototypeOf</w:t>
      </w:r>
      <w:proofErr w:type="spellEnd"/>
      <w:r>
        <w:t>().</w:t>
      </w:r>
    </w:p>
    <w:p w14:paraId="14B85761" w14:textId="2EEE2F7B" w:rsidR="00800698" w:rsidRDefault="00800698" w:rsidP="00800698">
      <w:pPr>
        <w:pStyle w:val="TPnormalpuce1"/>
        <w:numPr>
          <w:ilvl w:val="0"/>
          <w:numId w:val="0"/>
        </w:numPr>
        <w:ind w:left="357"/>
      </w:pPr>
      <w:r>
        <w:lastRenderedPageBreak/>
        <w:t xml:space="preserve">Attention aussi au type de la date (ce sera une chaine de caractère à la lecture du </w:t>
      </w:r>
      <w:proofErr w:type="spellStart"/>
      <w:r>
        <w:t>localStorage</w:t>
      </w:r>
      <w:proofErr w:type="spellEnd"/>
      <w:r>
        <w:t xml:space="preserve"> qu’il faudra transformer en objet de type Date).</w:t>
      </w:r>
    </w:p>
    <w:p w14:paraId="7A6AE140" w14:textId="77777777" w:rsidR="004F5023" w:rsidRDefault="004F5023" w:rsidP="004F5023">
      <w:pPr>
        <w:pStyle w:val="TPTitre"/>
      </w:pPr>
      <w:r>
        <w:t>Solution</w:t>
      </w:r>
    </w:p>
    <w:p w14:paraId="632EBF4A" w14:textId="4CD1D7FF" w:rsidR="004F5023" w:rsidRDefault="004F5023" w:rsidP="004F5023">
      <w:pPr>
        <w:pStyle w:val="TPnormal"/>
      </w:pPr>
      <w:r>
        <w:t xml:space="preserve">Une solution est proposée pour ce TP sous la forme </w:t>
      </w:r>
      <w:r w:rsidR="00DA1DBB">
        <w:t>de fichiers HTML, CSS et Javascript</w:t>
      </w:r>
      <w:r w:rsidR="00DC5EDB">
        <w:t xml:space="preserve"> disponible</w:t>
      </w:r>
      <w:r w:rsidR="00DA1DBB">
        <w:t>s</w:t>
      </w:r>
      <w:r w:rsidR="00DC5EDB">
        <w:t xml:space="preserve"> dans les ressources à télécharger.</w:t>
      </w:r>
    </w:p>
    <w:sectPr w:rsidR="004F5023" w:rsidSect="006B3B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77777777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DA1DBB">
            <w:rPr>
              <w:noProof/>
            </w:rPr>
            <w:fldChar w:fldCharType="begin"/>
          </w:r>
          <w:r w:rsidR="00DA1DBB">
            <w:rPr>
              <w:noProof/>
            </w:rPr>
            <w:instrText xml:space="preserve"> NUMPAGES   \* MERGEFORMAT </w:instrText>
          </w:r>
          <w:r w:rsidR="00DA1DBB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A1DBB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E1D"/>
    <w:multiLevelType w:val="hybridMultilevel"/>
    <w:tmpl w:val="713C9ACC"/>
    <w:lvl w:ilvl="0" w:tplc="905CC712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4"/>
  </w:num>
  <w:num w:numId="23">
    <w:abstractNumId w:val="23"/>
  </w:num>
  <w:num w:numId="24">
    <w:abstractNumId w:val="16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C62E8"/>
    <w:rsid w:val="000D0A8C"/>
    <w:rsid w:val="000E5CCE"/>
    <w:rsid w:val="000F0864"/>
    <w:rsid w:val="000F50AF"/>
    <w:rsid w:val="00106804"/>
    <w:rsid w:val="00125DCA"/>
    <w:rsid w:val="00136790"/>
    <w:rsid w:val="00151AA0"/>
    <w:rsid w:val="00180858"/>
    <w:rsid w:val="001A0D7C"/>
    <w:rsid w:val="001B4DA8"/>
    <w:rsid w:val="001C739D"/>
    <w:rsid w:val="001D3BFC"/>
    <w:rsid w:val="001F18FA"/>
    <w:rsid w:val="002020E8"/>
    <w:rsid w:val="00215E29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11474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25517"/>
    <w:rsid w:val="00437D8A"/>
    <w:rsid w:val="00450C5E"/>
    <w:rsid w:val="00492FCA"/>
    <w:rsid w:val="00494DCF"/>
    <w:rsid w:val="004C2502"/>
    <w:rsid w:val="004E695D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63306A"/>
    <w:rsid w:val="006367DA"/>
    <w:rsid w:val="00677626"/>
    <w:rsid w:val="006939F9"/>
    <w:rsid w:val="006B3B13"/>
    <w:rsid w:val="006C573C"/>
    <w:rsid w:val="006C7E58"/>
    <w:rsid w:val="007007CE"/>
    <w:rsid w:val="00713863"/>
    <w:rsid w:val="007311E6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0698"/>
    <w:rsid w:val="008065FD"/>
    <w:rsid w:val="008130F1"/>
    <w:rsid w:val="0083499D"/>
    <w:rsid w:val="00845605"/>
    <w:rsid w:val="00863103"/>
    <w:rsid w:val="008672FD"/>
    <w:rsid w:val="00867E02"/>
    <w:rsid w:val="008873AA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47741"/>
    <w:rsid w:val="00A66EC8"/>
    <w:rsid w:val="00A93073"/>
    <w:rsid w:val="00A94283"/>
    <w:rsid w:val="00B027AA"/>
    <w:rsid w:val="00B04A1E"/>
    <w:rsid w:val="00B1718A"/>
    <w:rsid w:val="00B43E3B"/>
    <w:rsid w:val="00B71A2E"/>
    <w:rsid w:val="00B71E86"/>
    <w:rsid w:val="00B73331"/>
    <w:rsid w:val="00B75A86"/>
    <w:rsid w:val="00B7614C"/>
    <w:rsid w:val="00BA4E30"/>
    <w:rsid w:val="00BB4AC7"/>
    <w:rsid w:val="00BB5116"/>
    <w:rsid w:val="00BB5E5B"/>
    <w:rsid w:val="00BF077F"/>
    <w:rsid w:val="00C16564"/>
    <w:rsid w:val="00C33697"/>
    <w:rsid w:val="00C41B0B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A1DBB"/>
    <w:rsid w:val="00DB4B72"/>
    <w:rsid w:val="00DC5EDB"/>
    <w:rsid w:val="00DD47B3"/>
    <w:rsid w:val="00E01FDD"/>
    <w:rsid w:val="00E246FE"/>
    <w:rsid w:val="00E24C69"/>
    <w:rsid w:val="00E34680"/>
    <w:rsid w:val="00E36F60"/>
    <w:rsid w:val="00E4477C"/>
    <w:rsid w:val="00E615EA"/>
    <w:rsid w:val="00E638DF"/>
    <w:rsid w:val="00E7188C"/>
    <w:rsid w:val="00E96FE6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1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1E8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Z5HNVW24N33T-678105430-34</_dlc_DocId>
    <_dlc_DocIdUrl xmlns="48513151-72dc-4d20-a25c-0c8180736831">
      <Url>http://inet/sites/projets/EcoleNumerique/_layouts/15/DocIdRedir.aspx?ID=Z5HNVW24N33T-678105430-34</Url>
      <Description>Z5HNVW24N33T-678105430-34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8513151-72dc-4d20-a25c-0c818073683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105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23</cp:revision>
  <cp:lastPrinted>2016-10-05T13:21:00Z</cp:lastPrinted>
  <dcterms:created xsi:type="dcterms:W3CDTF">2017-06-02T05:57:00Z</dcterms:created>
  <dcterms:modified xsi:type="dcterms:W3CDTF">2019-01-09T08:42:00Z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21ad9fbc-61c8-4f6b-a640-604698f1b57d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