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сновной текст"/>
        <w:bidi w:val="0"/>
      </w:pPr>
      <w:r>
        <w:rPr>
          <w:rtl w:val="0"/>
        </w:rPr>
        <w:t>Между группами футболистов и хоккеистов не обнаружено статистических различий в</w:t>
      </w:r>
      <w: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-30876</wp:posOffset>
            </wp:positionH>
            <wp:positionV relativeFrom="page">
              <wp:posOffset>907336</wp:posOffset>
            </wp:positionV>
            <wp:extent cx="5943600" cy="3949619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 descr="post hoc test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ost hoc test.png" descr="post hoc test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961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tl w:val="0"/>
        </w:rPr>
        <w:t xml:space="preserve"> росте</w:t>
      </w:r>
      <w:r>
        <w:rPr>
          <w:rtl w:val="0"/>
        </w:rPr>
        <w:t xml:space="preserve">, </w:t>
      </w:r>
      <w:r>
        <w:rPr>
          <w:rtl w:val="0"/>
        </w:rPr>
        <w:t xml:space="preserve">этому свидетельствует высокое значение </w:t>
      </w:r>
      <w:r>
        <w:rPr>
          <w:rtl w:val="0"/>
          <w:lang w:val="en-US"/>
        </w:rPr>
        <w:t>p-value = 0,9794 (</w:t>
      </w:r>
      <w:r>
        <w:rPr>
          <w:rtl w:val="0"/>
        </w:rPr>
        <w:t xml:space="preserve">при </w:t>
      </w:r>
      <w:r>
        <w:rPr>
          <w:rtl w:val="0"/>
          <w:lang w:val="en-US"/>
        </w:rPr>
        <w:t>alpha = 0.05)</w:t>
      </w:r>
      <w:r>
        <w:rPr>
          <w:rtl w:val="0"/>
        </w:rPr>
        <w:t xml:space="preserve"> и </w:t>
      </w:r>
      <w:r>
        <w:rPr>
          <w:rtl w:val="0"/>
          <w:lang w:val="en-US"/>
        </w:rPr>
        <w:t>reject = false</w:t>
      </w:r>
    </w:p>
    <w:sectPr>
      <w:headerReference w:type="default" r:id="rId5"/>
      <w:footerReference w:type="default" r:id="rId6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