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B6B" w:rsidRDefault="00A17B6B"/>
    <w:p w:rsidR="00A17B6B" w:rsidRDefault="00A17B6B">
      <w:r>
        <w:br w:type="page"/>
      </w:r>
    </w:p>
    <w:p w:rsidR="00A17B6B" w:rsidRDefault="00A17B6B" w:rsidP="00A17B6B">
      <w:pPr>
        <w:pStyle w:val="Rubrik1"/>
      </w:pPr>
      <w:bookmarkStart w:id="0" w:name="_Toc495482226"/>
      <w:r>
        <w:lastRenderedPageBreak/>
        <w:t>Sammanfattning:</w:t>
      </w:r>
      <w:bookmarkEnd w:id="0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6791655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7B6B" w:rsidRDefault="00A17B6B">
          <w:pPr>
            <w:pStyle w:val="Innehllsfrteckningsrubrik"/>
          </w:pPr>
          <w:r>
            <w:t>Innehållsförteckning:</w:t>
          </w:r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82226" w:history="1">
            <w:r w:rsidRPr="00B13FD6">
              <w:rPr>
                <w:rStyle w:val="Hyperlnk"/>
                <w:noProof/>
              </w:rPr>
              <w:t>Sammanfattning: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482227" w:history="1">
            <w:r w:rsidRPr="00B13FD6">
              <w:rPr>
                <w:rStyle w:val="Hyperlnk"/>
                <w:noProof/>
              </w:rPr>
              <w:t>Förkortningar: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482228" w:history="1">
            <w:r w:rsidRPr="00B13FD6">
              <w:rPr>
                <w:rStyle w:val="Hyperlnk"/>
                <w:noProof/>
              </w:rPr>
              <w:t>BKGR/Mål/Syfte: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482229" w:history="1">
            <w:r w:rsidRPr="00B13FD6">
              <w:rPr>
                <w:rStyle w:val="Hyperlnk"/>
                <w:noProof/>
              </w:rPr>
              <w:t>Metod: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482230" w:history="1">
            <w:r w:rsidRPr="00B13FD6">
              <w:rPr>
                <w:rStyle w:val="Hyperlnk"/>
                <w:noProof/>
              </w:rPr>
              <w:t>Resultat: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482231" w:history="1">
            <w:r w:rsidRPr="00B13FD6">
              <w:rPr>
                <w:rStyle w:val="Hyperlnk"/>
                <w:noProof/>
              </w:rPr>
              <w:t>Slutsatser/Avslutning: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482232" w:history="1">
            <w:r w:rsidRPr="00B13FD6">
              <w:rPr>
                <w:rStyle w:val="Hyperlnk"/>
                <w:noProof/>
              </w:rPr>
              <w:t>Referenser: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482233" w:history="1">
            <w:r w:rsidRPr="00B13FD6">
              <w:rPr>
                <w:rStyle w:val="Hyperlnk"/>
                <w:noProof/>
              </w:rPr>
              <w:t>Bilagor: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r>
            <w:fldChar w:fldCharType="end"/>
          </w:r>
        </w:p>
      </w:sdtContent>
    </w:sdt>
    <w:p w:rsidR="00A17B6B" w:rsidRDefault="00A17B6B" w:rsidP="00A17B6B">
      <w:pPr>
        <w:pStyle w:val="Rubrik1"/>
      </w:pPr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1" w:name="_Toc495482227"/>
      <w:r>
        <w:lastRenderedPageBreak/>
        <w:t>Förkortningar:</w:t>
      </w:r>
      <w:bookmarkEnd w:id="1"/>
    </w:p>
    <w:p w:rsidR="00A17B6B" w:rsidRDefault="00A17B6B">
      <w:r>
        <w:t>AD</w:t>
      </w:r>
      <w:r>
        <w:tab/>
        <w:t>Analog till digital-omvandling</w:t>
      </w:r>
    </w:p>
    <w:p w:rsidR="00A17B6B" w:rsidRDefault="00A17B6B">
      <w:r>
        <w:t>PI</w:t>
      </w:r>
      <w:r>
        <w:tab/>
        <w:t>Regulator mer proportionell och integrerande del</w:t>
      </w:r>
    </w:p>
    <w:p w:rsidR="00A17B6B" w:rsidRDefault="00A17B6B">
      <w:r>
        <w:t>PWM</w:t>
      </w:r>
      <w:r>
        <w:tab/>
        <w:t>Pulsbreddsmodulering</w:t>
      </w:r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2" w:name="_Toc495482228"/>
      <w:r>
        <w:lastRenderedPageBreak/>
        <w:t>BKGR/Mål/Syfte:</w:t>
      </w:r>
      <w:bookmarkEnd w:id="2"/>
    </w:p>
    <w:p w:rsidR="00B10985" w:rsidRPr="00B10985" w:rsidRDefault="00B10985" w:rsidP="00B10985">
      <w:r>
        <w:t>Vad har vi gjort och varför?</w:t>
      </w:r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3" w:name="_Toc495482229"/>
      <w:r>
        <w:lastRenderedPageBreak/>
        <w:t>Metod:</w:t>
      </w:r>
      <w:bookmarkEnd w:id="3"/>
    </w:p>
    <w:p w:rsidR="00B10985" w:rsidRDefault="00B10985" w:rsidP="00B10985">
      <w:r>
        <w:t>Redovisa steg, stegsvar, frekvensanalys, uträkningar för överföringsfunktion, validering.</w:t>
      </w:r>
    </w:p>
    <w:p w:rsidR="00B10985" w:rsidRDefault="00B10985" w:rsidP="00B10985">
      <w:r>
        <w:t>Bodediagram, Hur bestämdes Regulatorns Ö-fnk, redovisa reg ö-fnk, resultat av ALLA tester</w:t>
      </w:r>
    </w:p>
    <w:p w:rsidR="00B10985" w:rsidRDefault="00B10985" w:rsidP="00B10985">
      <w:r>
        <w:t>Redovisa algoritmer, resultat av tester, motiver val av algoritm</w:t>
      </w:r>
    </w:p>
    <w:p w:rsidR="00B10985" w:rsidRPr="00B10985" w:rsidRDefault="00B10985" w:rsidP="00B10985">
      <w:r>
        <w:t>Hårdvara: Koppling i blockschemaformat, redovisa speciella funk, hur läses är och bör, hur skickas styr ut.</w:t>
      </w:r>
      <w:bookmarkStart w:id="4" w:name="_GoBack"/>
      <w:bookmarkEnd w:id="4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5" w:name="_Toc495482230"/>
      <w:r>
        <w:lastRenderedPageBreak/>
        <w:t>Resultat:</w:t>
      </w:r>
      <w:bookmarkEnd w:id="5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6" w:name="_Toc495482231"/>
      <w:r>
        <w:lastRenderedPageBreak/>
        <w:t>Slutsatser/Avslutning:</w:t>
      </w:r>
      <w:bookmarkEnd w:id="6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7" w:name="_Toc495482232"/>
      <w:r>
        <w:lastRenderedPageBreak/>
        <w:t>Referenser:</w:t>
      </w:r>
      <w:bookmarkEnd w:id="7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E625E" w:rsidRDefault="00A17B6B" w:rsidP="00A17B6B">
      <w:pPr>
        <w:pStyle w:val="Rubrik1"/>
      </w:pPr>
      <w:bookmarkStart w:id="8" w:name="_Toc495482233"/>
      <w:r>
        <w:lastRenderedPageBreak/>
        <w:t>Bilagor:</w:t>
      </w:r>
      <w:bookmarkEnd w:id="8"/>
    </w:p>
    <w:sectPr w:rsidR="000E62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3B9" w:rsidRDefault="003C43B9" w:rsidP="00A17B6B">
      <w:pPr>
        <w:spacing w:after="0" w:line="240" w:lineRule="auto"/>
      </w:pPr>
      <w:r>
        <w:separator/>
      </w:r>
    </w:p>
  </w:endnote>
  <w:endnote w:type="continuationSeparator" w:id="0">
    <w:p w:rsidR="003C43B9" w:rsidRDefault="003C43B9" w:rsidP="00A1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138271"/>
      <w:docPartObj>
        <w:docPartGallery w:val="Page Numbers (Bottom of Page)"/>
        <w:docPartUnique/>
      </w:docPartObj>
    </w:sdtPr>
    <w:sdtContent>
      <w:p w:rsidR="00A17B6B" w:rsidRDefault="00A17B6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985">
          <w:rPr>
            <w:noProof/>
          </w:rPr>
          <w:t>6</w:t>
        </w:r>
        <w:r>
          <w:fldChar w:fldCharType="end"/>
        </w:r>
      </w:p>
    </w:sdtContent>
  </w:sdt>
  <w:p w:rsidR="00A17B6B" w:rsidRDefault="00A17B6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3B9" w:rsidRDefault="003C43B9" w:rsidP="00A17B6B">
      <w:pPr>
        <w:spacing w:after="0" w:line="240" w:lineRule="auto"/>
      </w:pPr>
      <w:r>
        <w:separator/>
      </w:r>
    </w:p>
  </w:footnote>
  <w:footnote w:type="continuationSeparator" w:id="0">
    <w:p w:rsidR="003C43B9" w:rsidRDefault="003C43B9" w:rsidP="00A17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B"/>
    <w:rsid w:val="000E625E"/>
    <w:rsid w:val="002310B7"/>
    <w:rsid w:val="002E0BE3"/>
    <w:rsid w:val="003C43B9"/>
    <w:rsid w:val="00A17B6B"/>
    <w:rsid w:val="00B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9344"/>
  <w15:chartTrackingRefBased/>
  <w15:docId w15:val="{2ED3A7F9-B688-4E0B-A541-61A2F50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17B6B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A17B6B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A17B6B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17B6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17B6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17B6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17B6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17B6B"/>
    <w:rPr>
      <w:b/>
      <w:bCs/>
      <w:sz w:val="20"/>
      <w:szCs w:val="20"/>
    </w:rPr>
  </w:style>
  <w:style w:type="character" w:styleId="Olstomnmnande">
    <w:name w:val="Unresolved Mention"/>
    <w:basedOn w:val="Standardstycketeckensnitt"/>
    <w:uiPriority w:val="99"/>
    <w:semiHidden/>
    <w:unhideWhenUsed/>
    <w:rsid w:val="00A17B6B"/>
    <w:rPr>
      <w:color w:val="808080"/>
      <w:shd w:val="clear" w:color="auto" w:fill="E6E6E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B6B"/>
    <w:rPr>
      <w:rFonts w:ascii="Segoe UI" w:hAnsi="Segoe UI" w:cs="Segoe UI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A17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17B6B"/>
  </w:style>
  <w:style w:type="paragraph" w:styleId="Sidfot">
    <w:name w:val="footer"/>
    <w:basedOn w:val="Normal"/>
    <w:link w:val="SidfotChar"/>
    <w:uiPriority w:val="99"/>
    <w:unhideWhenUsed/>
    <w:rsid w:val="00A17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1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83C181-0231-4856-9F36-87D6561E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207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norrby</dc:creator>
  <cp:keywords/>
  <dc:description/>
  <cp:lastModifiedBy>Olof norrby</cp:lastModifiedBy>
  <cp:revision>1</cp:revision>
  <dcterms:created xsi:type="dcterms:W3CDTF">2017-10-11T08:39:00Z</dcterms:created>
  <dcterms:modified xsi:type="dcterms:W3CDTF">2017-10-11T08:56:00Z</dcterms:modified>
</cp:coreProperties>
</file>