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8F0B" w14:textId="691C258C" w:rsidR="00A9271A" w:rsidRPr="006429B4" w:rsidRDefault="006429B4" w:rsidP="006429B4">
      <w:pPr>
        <w:jc w:val="center"/>
        <w:rPr>
          <w:b/>
          <w:bCs/>
          <w:sz w:val="40"/>
          <w:szCs w:val="40"/>
          <w:u w:val="single"/>
        </w:rPr>
      </w:pPr>
      <w:r w:rsidRPr="006429B4">
        <w:rPr>
          <w:b/>
          <w:bCs/>
          <w:sz w:val="40"/>
          <w:szCs w:val="40"/>
          <w:u w:val="single"/>
        </w:rPr>
        <w:t>Checklist:</w:t>
      </w:r>
    </w:p>
    <w:p w14:paraId="49F928EF" w14:textId="77D969F6" w:rsidR="006429B4" w:rsidRDefault="006429B4">
      <w:pPr>
        <w:rPr>
          <w:sz w:val="28"/>
          <w:szCs w:val="28"/>
        </w:rPr>
      </w:pPr>
    </w:p>
    <w:p w14:paraId="6AC2F71A" w14:textId="4F231154" w:rsidR="006429B4" w:rsidRPr="00BD7161" w:rsidRDefault="006429B4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BD7161">
        <w:rPr>
          <w:b/>
          <w:bCs/>
          <w:i/>
          <w:iCs/>
          <w:color w:val="4472C4" w:themeColor="accent1"/>
          <w:sz w:val="32"/>
          <w:szCs w:val="32"/>
        </w:rPr>
        <w:t>Task 1A:</w:t>
      </w:r>
    </w:p>
    <w:p w14:paraId="0F5CAC45" w14:textId="528CF3E4" w:rsidR="006429B4" w:rsidRPr="00BD7161" w:rsidRDefault="006429B4" w:rsidP="006429B4">
      <w:pPr>
        <w:pStyle w:val="ListParagraph"/>
        <w:numPr>
          <w:ilvl w:val="0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Business context</w:t>
      </w:r>
    </w:p>
    <w:p w14:paraId="04754BF9" w14:textId="7E24ADDB" w:rsidR="006429B4" w:rsidRPr="00BD7161" w:rsidRDefault="006429B4" w:rsidP="006429B4">
      <w:pPr>
        <w:pStyle w:val="ListParagraph"/>
        <w:numPr>
          <w:ilvl w:val="0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Stakeholders</w:t>
      </w:r>
    </w:p>
    <w:p w14:paraId="602EB014" w14:textId="32AFB9FE" w:rsidR="006429B4" w:rsidRPr="00BD7161" w:rsidRDefault="006429B4" w:rsidP="006429B4">
      <w:pPr>
        <w:pStyle w:val="ListParagraph"/>
        <w:numPr>
          <w:ilvl w:val="0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Functional and non-functional requirements</w:t>
      </w:r>
    </w:p>
    <w:p w14:paraId="1A7F18BF" w14:textId="1F0504A7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List of functional requirements</w:t>
      </w:r>
    </w:p>
    <w:p w14:paraId="1E904320" w14:textId="4CBBFE56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List of non-functional requirements</w:t>
      </w:r>
    </w:p>
    <w:p w14:paraId="58071D80" w14:textId="63190D0B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Decomposition of functional requirements</w:t>
      </w:r>
    </w:p>
    <w:p w14:paraId="53165D19" w14:textId="2586D64F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Decomposition of non-functional requirements</w:t>
      </w:r>
    </w:p>
    <w:p w14:paraId="36C30E24" w14:textId="422550C5" w:rsidR="006429B4" w:rsidRPr="00BD7161" w:rsidRDefault="006429B4" w:rsidP="006429B4">
      <w:pPr>
        <w:pStyle w:val="ListParagraph"/>
        <w:numPr>
          <w:ilvl w:val="0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Decomposition of the problem</w:t>
      </w:r>
    </w:p>
    <w:p w14:paraId="2C9861FF" w14:textId="34A1B95A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Milestones</w:t>
      </w:r>
    </w:p>
    <w:p w14:paraId="3B507582" w14:textId="5FDB6D34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Deliverables</w:t>
      </w:r>
    </w:p>
    <w:p w14:paraId="7FF95182" w14:textId="03F899FF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SWOT analysis</w:t>
      </w:r>
    </w:p>
    <w:p w14:paraId="0C57734E" w14:textId="00E6C377" w:rsidR="006429B4" w:rsidRPr="00BD7161" w:rsidRDefault="006429B4" w:rsidP="006429B4">
      <w:pPr>
        <w:pStyle w:val="ListParagraph"/>
        <w:numPr>
          <w:ilvl w:val="0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KPIs</w:t>
      </w:r>
    </w:p>
    <w:p w14:paraId="2FE54D93" w14:textId="637BFF47" w:rsidR="006429B4" w:rsidRPr="00BD7161" w:rsidRDefault="006429B4" w:rsidP="006429B4">
      <w:pPr>
        <w:pStyle w:val="ListParagraph"/>
        <w:numPr>
          <w:ilvl w:val="0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User Acceptance Criteria</w:t>
      </w:r>
    </w:p>
    <w:p w14:paraId="26FD43DA" w14:textId="21FDE2EB" w:rsidR="006429B4" w:rsidRPr="00BD7161" w:rsidRDefault="006429B4" w:rsidP="006429B4">
      <w:pPr>
        <w:pStyle w:val="ListParagraph"/>
        <w:numPr>
          <w:ilvl w:val="0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Description of proposed solution</w:t>
      </w:r>
    </w:p>
    <w:p w14:paraId="23F71BC7" w14:textId="16DD9461" w:rsidR="006429B4" w:rsidRPr="00BD7161" w:rsidRDefault="006429B4" w:rsidP="006429B4">
      <w:pPr>
        <w:pStyle w:val="ListParagraph"/>
        <w:numPr>
          <w:ilvl w:val="0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Justification</w:t>
      </w:r>
    </w:p>
    <w:p w14:paraId="4D920642" w14:textId="52968A93" w:rsidR="006429B4" w:rsidRPr="00BD7161" w:rsidRDefault="006429B4" w:rsidP="006429B4">
      <w:pPr>
        <w:pStyle w:val="ListParagraph"/>
        <w:numPr>
          <w:ilvl w:val="1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How the recommended solution meets the need of the client</w:t>
      </w:r>
      <w:r w:rsidR="009669C6" w:rsidRPr="00BD7161">
        <w:rPr>
          <w:color w:val="8EAADB" w:themeColor="accent1" w:themeTint="99"/>
          <w:sz w:val="28"/>
          <w:szCs w:val="28"/>
        </w:rPr>
        <w:t xml:space="preserve"> and users</w:t>
      </w:r>
    </w:p>
    <w:p w14:paraId="744F0E07" w14:textId="78BA9F4A" w:rsidR="009669C6" w:rsidRPr="00BD7161" w:rsidRDefault="009669C6" w:rsidP="006429B4">
      <w:pPr>
        <w:pStyle w:val="ListParagraph"/>
        <w:numPr>
          <w:ilvl w:val="1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How potential risks will be mitigated</w:t>
      </w:r>
    </w:p>
    <w:p w14:paraId="2A7DCE53" w14:textId="0A5CD61D" w:rsidR="009669C6" w:rsidRPr="00BD7161" w:rsidRDefault="009669C6" w:rsidP="006429B4">
      <w:pPr>
        <w:pStyle w:val="ListParagraph"/>
        <w:numPr>
          <w:ilvl w:val="1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How relevant regulatory guidelines and legal requirements will be addressed</w:t>
      </w:r>
    </w:p>
    <w:p w14:paraId="62571AF0" w14:textId="77777777" w:rsidR="00E749BD" w:rsidRPr="00BD7161" w:rsidRDefault="009669C6" w:rsidP="00A930FE">
      <w:pPr>
        <w:pStyle w:val="ListParagraph"/>
        <w:numPr>
          <w:ilvl w:val="2"/>
          <w:numId w:val="1"/>
        </w:numPr>
        <w:shd w:val="clear" w:color="auto" w:fill="FFFFFF"/>
        <w:spacing w:before="300" w:after="300" w:line="240" w:lineRule="auto"/>
        <w:ind w:left="1440" w:firstLine="720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</w:pPr>
      <w:r w:rsidRPr="00BD7161">
        <w:rPr>
          <w:color w:val="8EAADB" w:themeColor="accent1" w:themeTint="99"/>
          <w:sz w:val="28"/>
          <w:szCs w:val="28"/>
        </w:rPr>
        <w:t>DPA/GDPR</w:t>
      </w:r>
    </w:p>
    <w:p w14:paraId="63D387BC" w14:textId="77777777" w:rsidR="00E749BD" w:rsidRPr="00BD7161" w:rsidRDefault="00E749BD" w:rsidP="00E749BD">
      <w:pPr>
        <w:pStyle w:val="ListParagraph"/>
        <w:numPr>
          <w:ilvl w:val="3"/>
          <w:numId w:val="1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</w:pPr>
      <w:r w:rsidRPr="00E749BD"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  <w:t>Everyone responsible for using personal data has to follow strict rules called ‘data protection principles’. They must make sure the information is:</w:t>
      </w:r>
    </w:p>
    <w:p w14:paraId="22735999" w14:textId="77777777" w:rsidR="00E749BD" w:rsidRPr="00BD7161" w:rsidRDefault="00E749BD" w:rsidP="00E749BD">
      <w:pPr>
        <w:pStyle w:val="ListParagraph"/>
        <w:numPr>
          <w:ilvl w:val="4"/>
          <w:numId w:val="1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</w:pPr>
      <w:r w:rsidRPr="00BD7161"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  <w:t>used fairly, lawfully and transparently</w:t>
      </w:r>
    </w:p>
    <w:p w14:paraId="6B4F9E76" w14:textId="77777777" w:rsidR="00E749BD" w:rsidRPr="00BD7161" w:rsidRDefault="00E749BD" w:rsidP="00E749BD">
      <w:pPr>
        <w:pStyle w:val="ListParagraph"/>
        <w:numPr>
          <w:ilvl w:val="4"/>
          <w:numId w:val="1"/>
        </w:numPr>
        <w:shd w:val="clear" w:color="auto" w:fill="FFFFFF"/>
        <w:spacing w:before="300" w:after="75" w:line="240" w:lineRule="auto"/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</w:pPr>
      <w:r w:rsidRPr="00BD7161"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  <w:t>used for specified, explicit purposes</w:t>
      </w:r>
    </w:p>
    <w:p w14:paraId="67B2F80A" w14:textId="545C12F2" w:rsidR="00E749BD" w:rsidRPr="00E749BD" w:rsidRDefault="00E749BD" w:rsidP="00E749BD">
      <w:pPr>
        <w:pStyle w:val="ListParagraph"/>
        <w:numPr>
          <w:ilvl w:val="4"/>
          <w:numId w:val="1"/>
        </w:numPr>
        <w:shd w:val="clear" w:color="auto" w:fill="FFFFFF"/>
        <w:spacing w:before="300" w:after="75" w:line="240" w:lineRule="auto"/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</w:pPr>
      <w:r w:rsidRPr="00E749BD"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  <w:t>used in a way that is adequate, relevant and limited to only what is necessary</w:t>
      </w:r>
    </w:p>
    <w:p w14:paraId="57E29031" w14:textId="77777777" w:rsidR="00E749BD" w:rsidRPr="00E749BD" w:rsidRDefault="00E749BD" w:rsidP="00E749BD">
      <w:pPr>
        <w:numPr>
          <w:ilvl w:val="4"/>
          <w:numId w:val="1"/>
        </w:numPr>
        <w:shd w:val="clear" w:color="auto" w:fill="FFFFFF"/>
        <w:spacing w:after="75" w:line="240" w:lineRule="auto"/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</w:pPr>
      <w:r w:rsidRPr="00E749BD"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  <w:t>accurate and, where necessary, kept up to date</w:t>
      </w:r>
    </w:p>
    <w:p w14:paraId="29C28B9B" w14:textId="77777777" w:rsidR="00E749BD" w:rsidRPr="00E749BD" w:rsidRDefault="00E749BD" w:rsidP="00E749BD">
      <w:pPr>
        <w:numPr>
          <w:ilvl w:val="4"/>
          <w:numId w:val="1"/>
        </w:numPr>
        <w:shd w:val="clear" w:color="auto" w:fill="FFFFFF"/>
        <w:spacing w:after="75" w:line="240" w:lineRule="auto"/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</w:pPr>
      <w:r w:rsidRPr="00E749BD"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  <w:t>kept for no longer than is necessary</w:t>
      </w:r>
    </w:p>
    <w:p w14:paraId="11981EDC" w14:textId="77777777" w:rsidR="00B06243" w:rsidRPr="00BD7161" w:rsidRDefault="00E749BD" w:rsidP="00BE1630">
      <w:pPr>
        <w:numPr>
          <w:ilvl w:val="4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</w:pPr>
      <w:r w:rsidRPr="00E749BD"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  <w:t xml:space="preserve">handled in a way that ensures appropriate security, including protection against unlawful </w:t>
      </w:r>
      <w:r w:rsidRPr="00E749BD">
        <w:rPr>
          <w:rFonts w:eastAsia="Times New Roman" w:cstheme="minorHAnsi"/>
          <w:color w:val="8EAADB" w:themeColor="accent1" w:themeTint="99"/>
          <w:sz w:val="28"/>
          <w:szCs w:val="28"/>
          <w:lang w:eastAsia="en-GB"/>
        </w:rPr>
        <w:lastRenderedPageBreak/>
        <w:t>or unauthorised processing, access, loss, destruction or damage</w:t>
      </w:r>
    </w:p>
    <w:p w14:paraId="5FFE0466" w14:textId="77777777" w:rsidR="00B06243" w:rsidRPr="00BD7161" w:rsidRDefault="00B06243" w:rsidP="00B06243">
      <w:pPr>
        <w:numPr>
          <w:ilvl w:val="3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</w:pPr>
      <w:r w:rsidRPr="00B06243"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  <w:t>Under the Data Protection Act 2018, you have the right to find out what information the government and other organisations store about you. These include the right to:</w:t>
      </w:r>
    </w:p>
    <w:p w14:paraId="1A17D7DC" w14:textId="77777777" w:rsidR="00B06243" w:rsidRPr="00BD7161" w:rsidRDefault="00B06243" w:rsidP="00B06243">
      <w:pPr>
        <w:numPr>
          <w:ilvl w:val="4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</w:pPr>
      <w:r w:rsidRPr="00B06243"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  <w:t>be informed about how your data is being used</w:t>
      </w:r>
    </w:p>
    <w:p w14:paraId="5BF3C65F" w14:textId="77777777" w:rsidR="00B06243" w:rsidRPr="00BD7161" w:rsidRDefault="00B06243" w:rsidP="00B06243">
      <w:pPr>
        <w:numPr>
          <w:ilvl w:val="4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</w:pPr>
      <w:r w:rsidRPr="00B06243"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  <w:t>access personal data</w:t>
      </w:r>
    </w:p>
    <w:p w14:paraId="5D0D935C" w14:textId="77777777" w:rsidR="00B06243" w:rsidRPr="00BD7161" w:rsidRDefault="00B06243" w:rsidP="00B06243">
      <w:pPr>
        <w:numPr>
          <w:ilvl w:val="4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</w:pPr>
      <w:r w:rsidRPr="00B06243"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  <w:t>have incorrect data updated</w:t>
      </w:r>
    </w:p>
    <w:p w14:paraId="6786D8E3" w14:textId="77777777" w:rsidR="00B06243" w:rsidRPr="00BD7161" w:rsidRDefault="00B06243" w:rsidP="00B06243">
      <w:pPr>
        <w:numPr>
          <w:ilvl w:val="4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</w:pPr>
      <w:r w:rsidRPr="00B06243"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  <w:t>have data erased</w:t>
      </w:r>
    </w:p>
    <w:p w14:paraId="162876FD" w14:textId="77777777" w:rsidR="00B06243" w:rsidRPr="00BD7161" w:rsidRDefault="00B06243" w:rsidP="00B06243">
      <w:pPr>
        <w:numPr>
          <w:ilvl w:val="4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</w:pPr>
      <w:r w:rsidRPr="00B06243"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  <w:t>stop or restrict the processing of your data</w:t>
      </w:r>
    </w:p>
    <w:p w14:paraId="0F080864" w14:textId="77777777" w:rsidR="00B06243" w:rsidRPr="00BD7161" w:rsidRDefault="00B06243" w:rsidP="00B06243">
      <w:pPr>
        <w:numPr>
          <w:ilvl w:val="4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</w:pPr>
      <w:r w:rsidRPr="00B06243"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  <w:t>data portability (allowing you to get and reuse your data for different services)</w:t>
      </w:r>
    </w:p>
    <w:p w14:paraId="430E8FA5" w14:textId="6E3A317B" w:rsidR="00B06243" w:rsidRPr="00BD7161" w:rsidRDefault="00B06243" w:rsidP="00B06243">
      <w:pPr>
        <w:numPr>
          <w:ilvl w:val="4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</w:pPr>
      <w:r w:rsidRPr="00B06243"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  <w:t>object to how your data is processed in certain circumstances</w:t>
      </w:r>
    </w:p>
    <w:p w14:paraId="0B93F6C5" w14:textId="77777777" w:rsidR="00B06243" w:rsidRPr="00BD7161" w:rsidRDefault="00B06243" w:rsidP="00B06243">
      <w:pPr>
        <w:numPr>
          <w:ilvl w:val="3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</w:pPr>
      <w:r w:rsidRPr="00B06243"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  <w:t>You also have rights when an organisation is using your personal data for:</w:t>
      </w:r>
    </w:p>
    <w:p w14:paraId="4EF5CD72" w14:textId="77777777" w:rsidR="00B06243" w:rsidRPr="00BD7161" w:rsidRDefault="00B06243" w:rsidP="00B06243">
      <w:pPr>
        <w:numPr>
          <w:ilvl w:val="4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</w:pPr>
      <w:r w:rsidRPr="00B06243"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  <w:t>automated decision-making processes (without human involvement)</w:t>
      </w:r>
    </w:p>
    <w:p w14:paraId="0823B23A" w14:textId="7B9C52C1" w:rsidR="00B06243" w:rsidRPr="00BD7161" w:rsidRDefault="00B06243" w:rsidP="00B06243">
      <w:pPr>
        <w:numPr>
          <w:ilvl w:val="4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</w:pPr>
      <w:r w:rsidRPr="00B06243"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GB"/>
        </w:rPr>
        <w:t>profiling, for example to predict your behaviour or interests</w:t>
      </w:r>
    </w:p>
    <w:p w14:paraId="194F21E7" w14:textId="4C8E3393" w:rsidR="009669C6" w:rsidRPr="00BD7161" w:rsidRDefault="009669C6" w:rsidP="009669C6">
      <w:pPr>
        <w:pStyle w:val="ListParagraph"/>
        <w:numPr>
          <w:ilvl w:val="2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Copyright</w:t>
      </w:r>
    </w:p>
    <w:p w14:paraId="065D6E9E" w14:textId="6F5D7BBB" w:rsidR="009669C6" w:rsidRPr="00BD7161" w:rsidRDefault="009669C6" w:rsidP="009669C6">
      <w:pPr>
        <w:pStyle w:val="ListParagraph"/>
        <w:numPr>
          <w:ilvl w:val="2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WCAG</w:t>
      </w:r>
    </w:p>
    <w:p w14:paraId="1461C2BD" w14:textId="2E89C1F2" w:rsidR="009669C6" w:rsidRPr="00BD7161" w:rsidRDefault="009669C6" w:rsidP="009669C6">
      <w:pPr>
        <w:pStyle w:val="ListParagraph"/>
        <w:numPr>
          <w:ilvl w:val="2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W3C</w:t>
      </w:r>
    </w:p>
    <w:p w14:paraId="75E23A27" w14:textId="4F690073" w:rsidR="009669C6" w:rsidRPr="00BD7161" w:rsidRDefault="009669C6" w:rsidP="009669C6">
      <w:pPr>
        <w:pStyle w:val="ListParagraph"/>
        <w:numPr>
          <w:ilvl w:val="0"/>
          <w:numId w:val="1"/>
        </w:numPr>
        <w:rPr>
          <w:color w:val="8EAADB" w:themeColor="accent1" w:themeTint="99"/>
          <w:sz w:val="28"/>
          <w:szCs w:val="28"/>
        </w:rPr>
      </w:pPr>
      <w:r w:rsidRPr="00BD7161">
        <w:rPr>
          <w:color w:val="8EAADB" w:themeColor="accent1" w:themeTint="99"/>
          <w:sz w:val="28"/>
          <w:szCs w:val="28"/>
        </w:rPr>
        <w:t>Appendix</w:t>
      </w:r>
    </w:p>
    <w:p w14:paraId="3A4D1252" w14:textId="472646D7" w:rsidR="006429B4" w:rsidRPr="00BD7161" w:rsidRDefault="006429B4">
      <w:pPr>
        <w:rPr>
          <w:b/>
          <w:bCs/>
          <w:i/>
          <w:iCs/>
          <w:color w:val="5B9BD5" w:themeColor="accent5"/>
          <w:sz w:val="32"/>
          <w:szCs w:val="32"/>
        </w:rPr>
      </w:pPr>
      <w:r w:rsidRPr="00BD7161">
        <w:rPr>
          <w:b/>
          <w:bCs/>
          <w:i/>
          <w:iCs/>
          <w:color w:val="5B9BD5" w:themeColor="accent5"/>
          <w:sz w:val="32"/>
          <w:szCs w:val="32"/>
        </w:rPr>
        <w:t>Task 1B:</w:t>
      </w:r>
    </w:p>
    <w:p w14:paraId="227878AE" w14:textId="3EAB6905" w:rsidR="006429B4" w:rsidRPr="00BD7161" w:rsidRDefault="009669C6" w:rsidP="006429B4">
      <w:pPr>
        <w:pStyle w:val="ListParagraph"/>
        <w:numPr>
          <w:ilvl w:val="0"/>
          <w:numId w:val="1"/>
        </w:numPr>
        <w:rPr>
          <w:color w:val="9CC2E5" w:themeColor="accent5" w:themeTint="99"/>
          <w:sz w:val="28"/>
          <w:szCs w:val="28"/>
        </w:rPr>
      </w:pPr>
      <w:r w:rsidRPr="00BD7161">
        <w:rPr>
          <w:color w:val="9CC2E5" w:themeColor="accent5" w:themeTint="99"/>
          <w:sz w:val="28"/>
          <w:szCs w:val="28"/>
        </w:rPr>
        <w:t>Algorithms</w:t>
      </w:r>
    </w:p>
    <w:p w14:paraId="50E8C3AD" w14:textId="0DE41887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9CC2E5" w:themeColor="accent5" w:themeTint="99"/>
          <w:sz w:val="28"/>
          <w:szCs w:val="28"/>
        </w:rPr>
      </w:pPr>
      <w:r w:rsidRPr="00BD7161">
        <w:rPr>
          <w:color w:val="9CC2E5" w:themeColor="accent5" w:themeTint="99"/>
          <w:sz w:val="28"/>
          <w:szCs w:val="28"/>
        </w:rPr>
        <w:t>Flowchart</w:t>
      </w:r>
    </w:p>
    <w:p w14:paraId="028DA4CD" w14:textId="045DE072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9CC2E5" w:themeColor="accent5" w:themeTint="99"/>
          <w:sz w:val="28"/>
          <w:szCs w:val="28"/>
        </w:rPr>
      </w:pPr>
      <w:r w:rsidRPr="00BD7161">
        <w:rPr>
          <w:color w:val="9CC2E5" w:themeColor="accent5" w:themeTint="99"/>
          <w:sz w:val="28"/>
          <w:szCs w:val="28"/>
        </w:rPr>
        <w:t>Pseudocode</w:t>
      </w:r>
    </w:p>
    <w:p w14:paraId="698B73F8" w14:textId="20782A17" w:rsidR="009669C6" w:rsidRPr="00BD7161" w:rsidRDefault="009669C6" w:rsidP="006429B4">
      <w:pPr>
        <w:pStyle w:val="ListParagraph"/>
        <w:numPr>
          <w:ilvl w:val="0"/>
          <w:numId w:val="1"/>
        </w:numPr>
        <w:rPr>
          <w:color w:val="9CC2E5" w:themeColor="accent5" w:themeTint="99"/>
          <w:sz w:val="28"/>
          <w:szCs w:val="28"/>
        </w:rPr>
      </w:pPr>
      <w:r w:rsidRPr="00BD7161">
        <w:rPr>
          <w:color w:val="9CC2E5" w:themeColor="accent5" w:themeTint="99"/>
          <w:sz w:val="28"/>
          <w:szCs w:val="28"/>
        </w:rPr>
        <w:t>Data requirements</w:t>
      </w:r>
    </w:p>
    <w:p w14:paraId="3CF3826E" w14:textId="6E5E0546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9CC2E5" w:themeColor="accent5" w:themeTint="99"/>
          <w:sz w:val="28"/>
          <w:szCs w:val="28"/>
        </w:rPr>
      </w:pPr>
      <w:r w:rsidRPr="00BD7161">
        <w:rPr>
          <w:color w:val="9CC2E5" w:themeColor="accent5" w:themeTint="99"/>
          <w:sz w:val="28"/>
          <w:szCs w:val="28"/>
        </w:rPr>
        <w:t>Use case diagram</w:t>
      </w:r>
    </w:p>
    <w:p w14:paraId="27FD5348" w14:textId="68A79367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9CC2E5" w:themeColor="accent5" w:themeTint="99"/>
          <w:sz w:val="28"/>
          <w:szCs w:val="28"/>
        </w:rPr>
      </w:pPr>
      <w:r w:rsidRPr="00BD7161">
        <w:rPr>
          <w:color w:val="9CC2E5" w:themeColor="accent5" w:themeTint="99"/>
          <w:sz w:val="28"/>
          <w:szCs w:val="28"/>
        </w:rPr>
        <w:t>Entity relationship diagram</w:t>
      </w:r>
    </w:p>
    <w:p w14:paraId="7FCEC768" w14:textId="59AD09CF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9CC2E5" w:themeColor="accent5" w:themeTint="99"/>
          <w:sz w:val="28"/>
          <w:szCs w:val="28"/>
        </w:rPr>
      </w:pPr>
      <w:r w:rsidRPr="00BD7161">
        <w:rPr>
          <w:color w:val="9CC2E5" w:themeColor="accent5" w:themeTint="99"/>
          <w:sz w:val="28"/>
          <w:szCs w:val="28"/>
        </w:rPr>
        <w:lastRenderedPageBreak/>
        <w:t>Data dictionary</w:t>
      </w:r>
    </w:p>
    <w:p w14:paraId="5E5E3293" w14:textId="304DA6D7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9CC2E5" w:themeColor="accent5" w:themeTint="99"/>
          <w:sz w:val="28"/>
          <w:szCs w:val="28"/>
        </w:rPr>
      </w:pPr>
      <w:r w:rsidRPr="00BD7161">
        <w:rPr>
          <w:color w:val="9CC2E5" w:themeColor="accent5" w:themeTint="99"/>
          <w:sz w:val="28"/>
          <w:szCs w:val="28"/>
        </w:rPr>
        <w:t>Data flow diagram</w:t>
      </w:r>
    </w:p>
    <w:p w14:paraId="37E0B604" w14:textId="2E0662B8" w:rsidR="009669C6" w:rsidRPr="00BD7161" w:rsidRDefault="009669C6" w:rsidP="006429B4">
      <w:pPr>
        <w:pStyle w:val="ListParagraph"/>
        <w:numPr>
          <w:ilvl w:val="0"/>
          <w:numId w:val="1"/>
        </w:numPr>
        <w:rPr>
          <w:color w:val="9CC2E5" w:themeColor="accent5" w:themeTint="99"/>
          <w:sz w:val="28"/>
          <w:szCs w:val="28"/>
        </w:rPr>
      </w:pPr>
      <w:r w:rsidRPr="00BD7161">
        <w:rPr>
          <w:color w:val="9CC2E5" w:themeColor="accent5" w:themeTint="99"/>
          <w:sz w:val="28"/>
          <w:szCs w:val="28"/>
        </w:rPr>
        <w:t>Visual/interface designs</w:t>
      </w:r>
    </w:p>
    <w:p w14:paraId="46060ACE" w14:textId="4A6A04B1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9CC2E5" w:themeColor="accent5" w:themeTint="99"/>
          <w:sz w:val="28"/>
          <w:szCs w:val="28"/>
        </w:rPr>
      </w:pPr>
      <w:r w:rsidRPr="00BD7161">
        <w:rPr>
          <w:color w:val="9CC2E5" w:themeColor="accent5" w:themeTint="99"/>
          <w:sz w:val="28"/>
          <w:szCs w:val="28"/>
        </w:rPr>
        <w:t>Desktop</w:t>
      </w:r>
    </w:p>
    <w:p w14:paraId="6042E406" w14:textId="1DF56F48" w:rsidR="009669C6" w:rsidRPr="00BD7161" w:rsidRDefault="009669C6" w:rsidP="009669C6">
      <w:pPr>
        <w:pStyle w:val="ListParagraph"/>
        <w:numPr>
          <w:ilvl w:val="1"/>
          <w:numId w:val="1"/>
        </w:numPr>
        <w:rPr>
          <w:color w:val="9CC2E5" w:themeColor="accent5" w:themeTint="99"/>
          <w:sz w:val="28"/>
          <w:szCs w:val="28"/>
        </w:rPr>
      </w:pPr>
      <w:r w:rsidRPr="00BD7161">
        <w:rPr>
          <w:color w:val="9CC2E5" w:themeColor="accent5" w:themeTint="99"/>
          <w:sz w:val="28"/>
          <w:szCs w:val="28"/>
        </w:rPr>
        <w:t>Mobile</w:t>
      </w:r>
    </w:p>
    <w:p w14:paraId="365D3257" w14:textId="669D6152" w:rsidR="009669C6" w:rsidRPr="00BD7161" w:rsidRDefault="009669C6" w:rsidP="006429B4">
      <w:pPr>
        <w:pStyle w:val="ListParagraph"/>
        <w:numPr>
          <w:ilvl w:val="0"/>
          <w:numId w:val="1"/>
        </w:numPr>
        <w:rPr>
          <w:color w:val="9CC2E5" w:themeColor="accent5" w:themeTint="99"/>
          <w:sz w:val="28"/>
          <w:szCs w:val="28"/>
        </w:rPr>
      </w:pPr>
      <w:r w:rsidRPr="00BD7161">
        <w:rPr>
          <w:color w:val="9CC2E5" w:themeColor="accent5" w:themeTint="99"/>
          <w:sz w:val="28"/>
          <w:szCs w:val="28"/>
        </w:rPr>
        <w:t>Test strategy</w:t>
      </w:r>
    </w:p>
    <w:p w14:paraId="7476103E" w14:textId="77777777" w:rsidR="007755CA" w:rsidRPr="00BD7161" w:rsidRDefault="006429B4" w:rsidP="007755CA">
      <w:pPr>
        <w:rPr>
          <w:color w:val="70AD47" w:themeColor="accent6"/>
          <w:sz w:val="28"/>
          <w:szCs w:val="28"/>
        </w:rPr>
      </w:pPr>
      <w:r w:rsidRPr="00BD7161">
        <w:rPr>
          <w:b/>
          <w:bCs/>
          <w:i/>
          <w:iCs/>
          <w:color w:val="70AD47" w:themeColor="accent6"/>
          <w:sz w:val="32"/>
          <w:szCs w:val="32"/>
        </w:rPr>
        <w:t>Task 2:</w:t>
      </w:r>
    </w:p>
    <w:p w14:paraId="45CAF597" w14:textId="49DD6B2F" w:rsidR="005B406B" w:rsidRDefault="005B406B" w:rsidP="007755CA">
      <w:pPr>
        <w:pStyle w:val="ListParagraph"/>
        <w:numPr>
          <w:ilvl w:val="0"/>
          <w:numId w:val="5"/>
        </w:numPr>
        <w:rPr>
          <w:color w:val="A8D08D" w:themeColor="accent6" w:themeTint="99"/>
          <w:sz w:val="28"/>
          <w:szCs w:val="28"/>
        </w:rPr>
      </w:pPr>
      <w:r w:rsidRPr="00BD7161">
        <w:rPr>
          <w:color w:val="A8D08D" w:themeColor="accent6" w:themeTint="99"/>
          <w:sz w:val="28"/>
          <w:szCs w:val="28"/>
        </w:rPr>
        <w:t>Build</w:t>
      </w:r>
    </w:p>
    <w:p w14:paraId="15D3FC8B" w14:textId="4843521C" w:rsidR="003E0F0C" w:rsidRDefault="003E0F0C" w:rsidP="003E0F0C">
      <w:pPr>
        <w:pStyle w:val="ListParagraph"/>
        <w:numPr>
          <w:ilvl w:val="1"/>
          <w:numId w:val="5"/>
        </w:numPr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>Languages</w:t>
      </w:r>
    </w:p>
    <w:p w14:paraId="1671C282" w14:textId="14EA6211" w:rsidR="003E0F0C" w:rsidRDefault="003E0F0C" w:rsidP="003E0F0C">
      <w:pPr>
        <w:pStyle w:val="ListParagraph"/>
        <w:numPr>
          <w:ilvl w:val="2"/>
          <w:numId w:val="5"/>
        </w:numPr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>C#</w:t>
      </w:r>
    </w:p>
    <w:p w14:paraId="49FFCF98" w14:textId="5839B00E" w:rsidR="003E0F0C" w:rsidRDefault="003E0F0C" w:rsidP="003E0F0C">
      <w:pPr>
        <w:pStyle w:val="ListParagraph"/>
        <w:numPr>
          <w:ilvl w:val="2"/>
          <w:numId w:val="5"/>
        </w:numPr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>SQL</w:t>
      </w:r>
    </w:p>
    <w:p w14:paraId="567470DC" w14:textId="070B5E79" w:rsidR="003E0F0C" w:rsidRPr="00BD7161" w:rsidRDefault="003E0F0C" w:rsidP="003E0F0C">
      <w:pPr>
        <w:pStyle w:val="ListParagraph"/>
        <w:numPr>
          <w:ilvl w:val="2"/>
          <w:numId w:val="5"/>
        </w:numPr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>Python</w:t>
      </w:r>
    </w:p>
    <w:p w14:paraId="4B13F3E3" w14:textId="7CB84F66" w:rsidR="00C86B40" w:rsidRPr="00BD7161" w:rsidRDefault="007755CA" w:rsidP="007755CA">
      <w:pPr>
        <w:pStyle w:val="ListParagraph"/>
        <w:numPr>
          <w:ilvl w:val="0"/>
          <w:numId w:val="5"/>
        </w:numPr>
        <w:rPr>
          <w:color w:val="A8D08D" w:themeColor="accent6" w:themeTint="99"/>
          <w:sz w:val="28"/>
          <w:szCs w:val="28"/>
        </w:rPr>
      </w:pPr>
      <w:r w:rsidRPr="00BD7161">
        <w:rPr>
          <w:color w:val="A8D08D" w:themeColor="accent6" w:themeTint="99"/>
          <w:sz w:val="28"/>
          <w:szCs w:val="28"/>
        </w:rPr>
        <w:t>Development log</w:t>
      </w:r>
    </w:p>
    <w:p w14:paraId="00070168" w14:textId="0A19F241" w:rsidR="007755CA" w:rsidRPr="00BD7161" w:rsidRDefault="005B406B" w:rsidP="007755CA">
      <w:pPr>
        <w:pStyle w:val="ListParagraph"/>
        <w:numPr>
          <w:ilvl w:val="1"/>
          <w:numId w:val="5"/>
        </w:numPr>
        <w:rPr>
          <w:color w:val="A8D08D" w:themeColor="accent6" w:themeTint="99"/>
          <w:sz w:val="28"/>
          <w:szCs w:val="28"/>
        </w:rPr>
      </w:pPr>
      <w:r w:rsidRPr="00BD7161">
        <w:rPr>
          <w:color w:val="A8D08D" w:themeColor="accent6" w:themeTint="99"/>
          <w:sz w:val="28"/>
          <w:szCs w:val="28"/>
        </w:rPr>
        <w:t>Versioning</w:t>
      </w:r>
    </w:p>
    <w:p w14:paraId="6B5C8F25" w14:textId="38DED629" w:rsidR="005B406B" w:rsidRPr="00BD7161" w:rsidRDefault="005B406B" w:rsidP="007755CA">
      <w:pPr>
        <w:pStyle w:val="ListParagraph"/>
        <w:numPr>
          <w:ilvl w:val="1"/>
          <w:numId w:val="5"/>
        </w:numPr>
        <w:rPr>
          <w:color w:val="A8D08D" w:themeColor="accent6" w:themeTint="99"/>
          <w:sz w:val="28"/>
          <w:szCs w:val="28"/>
        </w:rPr>
      </w:pPr>
      <w:r w:rsidRPr="00BD7161">
        <w:rPr>
          <w:color w:val="A8D08D" w:themeColor="accent6" w:themeTint="99"/>
          <w:sz w:val="28"/>
          <w:szCs w:val="28"/>
        </w:rPr>
        <w:t>Change log</w:t>
      </w:r>
    </w:p>
    <w:p w14:paraId="18A30ED6" w14:textId="34C31039" w:rsidR="007755CA" w:rsidRPr="00BD7161" w:rsidRDefault="007755CA" w:rsidP="007755CA">
      <w:pPr>
        <w:pStyle w:val="ListParagraph"/>
        <w:numPr>
          <w:ilvl w:val="0"/>
          <w:numId w:val="5"/>
        </w:numPr>
        <w:rPr>
          <w:color w:val="A8D08D" w:themeColor="accent6" w:themeTint="99"/>
          <w:sz w:val="28"/>
          <w:szCs w:val="28"/>
        </w:rPr>
      </w:pPr>
      <w:r w:rsidRPr="00BD7161">
        <w:rPr>
          <w:color w:val="A8D08D" w:themeColor="accent6" w:themeTint="99"/>
          <w:sz w:val="28"/>
          <w:szCs w:val="28"/>
        </w:rPr>
        <w:t>Testing</w:t>
      </w:r>
    </w:p>
    <w:p w14:paraId="1AC240C5" w14:textId="320439DA" w:rsidR="005B406B" w:rsidRPr="00BD7161" w:rsidRDefault="005B406B" w:rsidP="005B406B">
      <w:pPr>
        <w:pStyle w:val="ListParagraph"/>
        <w:numPr>
          <w:ilvl w:val="1"/>
          <w:numId w:val="5"/>
        </w:numPr>
        <w:rPr>
          <w:color w:val="A8D08D" w:themeColor="accent6" w:themeTint="99"/>
          <w:sz w:val="28"/>
          <w:szCs w:val="28"/>
        </w:rPr>
      </w:pPr>
      <w:r w:rsidRPr="00BD7161">
        <w:rPr>
          <w:color w:val="A8D08D" w:themeColor="accent6" w:themeTint="99"/>
          <w:sz w:val="28"/>
          <w:szCs w:val="28"/>
        </w:rPr>
        <w:t>Iterative testing</w:t>
      </w:r>
    </w:p>
    <w:p w14:paraId="251D4F91" w14:textId="212D93F8" w:rsidR="005B406B" w:rsidRPr="00BD7161" w:rsidRDefault="005B406B" w:rsidP="005B406B">
      <w:pPr>
        <w:pStyle w:val="ListParagraph"/>
        <w:numPr>
          <w:ilvl w:val="1"/>
          <w:numId w:val="5"/>
        </w:numPr>
        <w:rPr>
          <w:color w:val="A8D08D" w:themeColor="accent6" w:themeTint="99"/>
          <w:sz w:val="28"/>
          <w:szCs w:val="28"/>
        </w:rPr>
      </w:pPr>
      <w:r w:rsidRPr="00BD7161">
        <w:rPr>
          <w:color w:val="A8D08D" w:themeColor="accent6" w:themeTint="99"/>
          <w:sz w:val="28"/>
          <w:szCs w:val="28"/>
        </w:rPr>
        <w:t>Test log</w:t>
      </w:r>
    </w:p>
    <w:p w14:paraId="4251F59D" w14:textId="61321EC5" w:rsidR="005B406B" w:rsidRPr="00BD7161" w:rsidRDefault="005B406B" w:rsidP="005B406B">
      <w:pPr>
        <w:pStyle w:val="ListParagraph"/>
        <w:numPr>
          <w:ilvl w:val="1"/>
          <w:numId w:val="5"/>
        </w:numPr>
        <w:rPr>
          <w:color w:val="A8D08D" w:themeColor="accent6" w:themeTint="99"/>
          <w:sz w:val="28"/>
          <w:szCs w:val="28"/>
        </w:rPr>
      </w:pPr>
      <w:r w:rsidRPr="00BD7161">
        <w:rPr>
          <w:color w:val="A8D08D" w:themeColor="accent6" w:themeTint="99"/>
          <w:sz w:val="28"/>
          <w:szCs w:val="28"/>
        </w:rPr>
        <w:t>Data to test:</w:t>
      </w:r>
    </w:p>
    <w:p w14:paraId="78C0D9EE" w14:textId="719FE99F" w:rsidR="005B406B" w:rsidRPr="00BD7161" w:rsidRDefault="005B406B" w:rsidP="005B406B">
      <w:pPr>
        <w:pStyle w:val="ListParagraph"/>
        <w:numPr>
          <w:ilvl w:val="2"/>
          <w:numId w:val="5"/>
        </w:numPr>
        <w:rPr>
          <w:color w:val="A8D08D" w:themeColor="accent6" w:themeTint="99"/>
          <w:sz w:val="28"/>
          <w:szCs w:val="28"/>
        </w:rPr>
      </w:pPr>
      <w:r w:rsidRPr="00BD7161">
        <w:rPr>
          <w:color w:val="A8D08D" w:themeColor="accent6" w:themeTint="99"/>
          <w:sz w:val="28"/>
          <w:szCs w:val="28"/>
        </w:rPr>
        <w:t>Normal data</w:t>
      </w:r>
    </w:p>
    <w:p w14:paraId="0B800D2B" w14:textId="6D597588" w:rsidR="005B406B" w:rsidRPr="00BD7161" w:rsidRDefault="00EC071E" w:rsidP="005B406B">
      <w:pPr>
        <w:pStyle w:val="ListParagraph"/>
        <w:numPr>
          <w:ilvl w:val="2"/>
          <w:numId w:val="5"/>
        </w:numPr>
        <w:rPr>
          <w:color w:val="A8D08D" w:themeColor="accent6" w:themeTint="99"/>
          <w:sz w:val="28"/>
          <w:szCs w:val="28"/>
        </w:rPr>
      </w:pPr>
      <w:r w:rsidRPr="00BD7161">
        <w:rPr>
          <w:color w:val="A8D08D" w:themeColor="accent6" w:themeTint="99"/>
          <w:sz w:val="28"/>
          <w:szCs w:val="28"/>
        </w:rPr>
        <w:t>Erroneous data</w:t>
      </w:r>
    </w:p>
    <w:p w14:paraId="7DC24E60" w14:textId="413EA19D" w:rsidR="00EC071E" w:rsidRPr="00625262" w:rsidRDefault="00EC071E" w:rsidP="005B406B">
      <w:pPr>
        <w:pStyle w:val="ListParagraph"/>
        <w:numPr>
          <w:ilvl w:val="2"/>
          <w:numId w:val="5"/>
        </w:numPr>
        <w:rPr>
          <w:color w:val="A8D08D" w:themeColor="accent6" w:themeTint="99"/>
          <w:sz w:val="28"/>
          <w:szCs w:val="28"/>
        </w:rPr>
      </w:pPr>
      <w:r w:rsidRPr="00625262">
        <w:rPr>
          <w:color w:val="A8D08D" w:themeColor="accent6" w:themeTint="99"/>
          <w:sz w:val="28"/>
          <w:szCs w:val="28"/>
        </w:rPr>
        <w:t>Extreme data</w:t>
      </w:r>
    </w:p>
    <w:p w14:paraId="3E1080E7" w14:textId="3BCCADB0" w:rsidR="006429B4" w:rsidRPr="00625262" w:rsidRDefault="006429B4">
      <w:pPr>
        <w:rPr>
          <w:b/>
          <w:bCs/>
          <w:i/>
          <w:iCs/>
          <w:color w:val="FFC000" w:themeColor="accent4"/>
          <w:sz w:val="32"/>
          <w:szCs w:val="32"/>
        </w:rPr>
      </w:pPr>
      <w:r w:rsidRPr="00625262">
        <w:rPr>
          <w:b/>
          <w:bCs/>
          <w:i/>
          <w:iCs/>
          <w:color w:val="FFC000" w:themeColor="accent4"/>
          <w:sz w:val="32"/>
          <w:szCs w:val="32"/>
        </w:rPr>
        <w:t>Task 3A:</w:t>
      </w:r>
    </w:p>
    <w:p w14:paraId="363017DF" w14:textId="70F51D9A" w:rsidR="006429B4" w:rsidRPr="00BD7161" w:rsidRDefault="00D27E45" w:rsidP="006429B4">
      <w:pPr>
        <w:pStyle w:val="ListParagraph"/>
        <w:numPr>
          <w:ilvl w:val="0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Feedback plan</w:t>
      </w:r>
    </w:p>
    <w:p w14:paraId="1CA0A584" w14:textId="3F45E5F2" w:rsidR="00D27E45" w:rsidRPr="00BD7161" w:rsidRDefault="00D27E45" w:rsidP="006429B4">
      <w:pPr>
        <w:pStyle w:val="ListParagraph"/>
        <w:numPr>
          <w:ilvl w:val="0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Types of users</w:t>
      </w:r>
    </w:p>
    <w:p w14:paraId="00E565F9" w14:textId="4DDB8060" w:rsidR="00D27E45" w:rsidRPr="00BD7161" w:rsidRDefault="00D27E45" w:rsidP="00D27E45">
      <w:pPr>
        <w:pStyle w:val="ListParagraph"/>
        <w:numPr>
          <w:ilvl w:val="1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Different age ranges</w:t>
      </w:r>
    </w:p>
    <w:p w14:paraId="2CDB1504" w14:textId="505C7E48" w:rsidR="00D27E45" w:rsidRPr="00BD7161" w:rsidRDefault="00D27E45" w:rsidP="00D27E45">
      <w:pPr>
        <w:pStyle w:val="ListParagraph"/>
        <w:numPr>
          <w:ilvl w:val="1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Technical</w:t>
      </w:r>
    </w:p>
    <w:p w14:paraId="5C5D623E" w14:textId="13558164" w:rsidR="00D27E45" w:rsidRPr="00BD7161" w:rsidRDefault="00D27E45" w:rsidP="00D27E45">
      <w:pPr>
        <w:pStyle w:val="ListParagraph"/>
        <w:numPr>
          <w:ilvl w:val="1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Non-technical</w:t>
      </w:r>
    </w:p>
    <w:p w14:paraId="65D45B3A" w14:textId="26CAC848" w:rsidR="00D27E45" w:rsidRPr="00BD7161" w:rsidRDefault="00D27E45" w:rsidP="006429B4">
      <w:pPr>
        <w:pStyle w:val="ListParagraph"/>
        <w:numPr>
          <w:ilvl w:val="0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Methods of gathering feedback</w:t>
      </w:r>
    </w:p>
    <w:p w14:paraId="1CB91657" w14:textId="773E3E61" w:rsidR="00D27E45" w:rsidRPr="00BD7161" w:rsidRDefault="00D27E45" w:rsidP="00D27E45">
      <w:pPr>
        <w:pStyle w:val="ListParagraph"/>
        <w:numPr>
          <w:ilvl w:val="1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Questionnaire</w:t>
      </w:r>
    </w:p>
    <w:p w14:paraId="5D3954E7" w14:textId="7ECD6E3D" w:rsidR="00D27E45" w:rsidRPr="00BD7161" w:rsidRDefault="00D27E45" w:rsidP="00D27E45">
      <w:pPr>
        <w:pStyle w:val="ListParagraph"/>
        <w:numPr>
          <w:ilvl w:val="1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Interview</w:t>
      </w:r>
    </w:p>
    <w:p w14:paraId="0666DA77" w14:textId="416DAD4B" w:rsidR="00D27E45" w:rsidRPr="00BD7161" w:rsidRDefault="00D27E45" w:rsidP="00D27E45">
      <w:pPr>
        <w:pStyle w:val="ListParagraph"/>
        <w:numPr>
          <w:ilvl w:val="1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Observation</w:t>
      </w:r>
    </w:p>
    <w:p w14:paraId="6E27CF28" w14:textId="5C5FC474" w:rsidR="00D27E45" w:rsidRPr="00BD7161" w:rsidRDefault="00D27E45" w:rsidP="00D27E45">
      <w:pPr>
        <w:pStyle w:val="ListParagraph"/>
        <w:numPr>
          <w:ilvl w:val="1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Focus group</w:t>
      </w:r>
    </w:p>
    <w:p w14:paraId="548A4D75" w14:textId="07DA06DE" w:rsidR="00D27E45" w:rsidRPr="00BD7161" w:rsidRDefault="00D27E45" w:rsidP="006429B4">
      <w:pPr>
        <w:pStyle w:val="ListParagraph"/>
        <w:numPr>
          <w:ilvl w:val="0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Type of questions</w:t>
      </w:r>
    </w:p>
    <w:p w14:paraId="6C3BBAAB" w14:textId="161F2052" w:rsidR="00D27E45" w:rsidRPr="00BD7161" w:rsidRDefault="00D27E45" w:rsidP="00D27E45">
      <w:pPr>
        <w:pStyle w:val="ListParagraph"/>
        <w:numPr>
          <w:ilvl w:val="1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Open question (written answer)</w:t>
      </w:r>
    </w:p>
    <w:p w14:paraId="527694E2" w14:textId="25C475E5" w:rsidR="00F441B0" w:rsidRPr="00BD7161" w:rsidRDefault="00D27E45" w:rsidP="00F441B0">
      <w:pPr>
        <w:pStyle w:val="ListParagraph"/>
        <w:numPr>
          <w:ilvl w:val="1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lastRenderedPageBreak/>
        <w:t>Closed question (</w:t>
      </w:r>
      <w:r w:rsidR="00F441B0" w:rsidRPr="00BD7161">
        <w:rPr>
          <w:color w:val="FFD966" w:themeColor="accent4" w:themeTint="99"/>
          <w:sz w:val="28"/>
          <w:szCs w:val="28"/>
        </w:rPr>
        <w:t>multiple choice)</w:t>
      </w:r>
    </w:p>
    <w:p w14:paraId="678D92AB" w14:textId="0433CB62" w:rsidR="00D27E45" w:rsidRPr="00BD7161" w:rsidRDefault="00D27E45" w:rsidP="006429B4">
      <w:pPr>
        <w:pStyle w:val="ListParagraph"/>
        <w:numPr>
          <w:ilvl w:val="0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Type of feedback data</w:t>
      </w:r>
    </w:p>
    <w:p w14:paraId="755C414B" w14:textId="63DA7A7E" w:rsidR="00F441B0" w:rsidRPr="00BD7161" w:rsidRDefault="00F441B0" w:rsidP="00F441B0">
      <w:pPr>
        <w:pStyle w:val="ListParagraph"/>
        <w:numPr>
          <w:ilvl w:val="1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Qualitative (text/descriptive/from open questions)</w:t>
      </w:r>
    </w:p>
    <w:p w14:paraId="6747CC54" w14:textId="4FB4B9CD" w:rsidR="00F441B0" w:rsidRPr="00BD7161" w:rsidRDefault="00F441B0" w:rsidP="00F441B0">
      <w:pPr>
        <w:pStyle w:val="ListParagraph"/>
        <w:numPr>
          <w:ilvl w:val="1"/>
          <w:numId w:val="1"/>
        </w:numPr>
        <w:rPr>
          <w:color w:val="FFD966" w:themeColor="accent4" w:themeTint="99"/>
          <w:sz w:val="28"/>
          <w:szCs w:val="28"/>
        </w:rPr>
      </w:pPr>
      <w:r w:rsidRPr="00BD7161">
        <w:rPr>
          <w:color w:val="FFD966" w:themeColor="accent4" w:themeTint="99"/>
          <w:sz w:val="28"/>
          <w:szCs w:val="28"/>
        </w:rPr>
        <w:t>Quantitative (</w:t>
      </w:r>
      <w:r w:rsidR="0009695C" w:rsidRPr="00BD7161">
        <w:rPr>
          <w:color w:val="FFD966" w:themeColor="accent4" w:themeTint="99"/>
          <w:sz w:val="28"/>
          <w:szCs w:val="28"/>
        </w:rPr>
        <w:t>statistic</w:t>
      </w:r>
      <w:r w:rsidRPr="00BD7161">
        <w:rPr>
          <w:color w:val="FFD966" w:themeColor="accent4" w:themeTint="99"/>
          <w:sz w:val="28"/>
          <w:szCs w:val="28"/>
        </w:rPr>
        <w:t>/</w:t>
      </w:r>
      <w:r w:rsidR="0009695C" w:rsidRPr="00BD7161">
        <w:rPr>
          <w:color w:val="FFD966" w:themeColor="accent4" w:themeTint="99"/>
          <w:sz w:val="28"/>
          <w:szCs w:val="28"/>
        </w:rPr>
        <w:t>measured/from closed questions)</w:t>
      </w:r>
    </w:p>
    <w:p w14:paraId="597DB7CF" w14:textId="40CE5A00" w:rsidR="006429B4" w:rsidRPr="00BD7161" w:rsidRDefault="006429B4">
      <w:pPr>
        <w:rPr>
          <w:b/>
          <w:bCs/>
          <w:i/>
          <w:iCs/>
          <w:color w:val="ED7D31" w:themeColor="accent2"/>
          <w:sz w:val="32"/>
          <w:szCs w:val="32"/>
        </w:rPr>
      </w:pPr>
      <w:r w:rsidRPr="00BD7161">
        <w:rPr>
          <w:b/>
          <w:bCs/>
          <w:i/>
          <w:iCs/>
          <w:color w:val="ED7D31" w:themeColor="accent2"/>
          <w:sz w:val="32"/>
          <w:szCs w:val="32"/>
        </w:rPr>
        <w:t>Task 3B:</w:t>
      </w:r>
    </w:p>
    <w:p w14:paraId="475F8F36" w14:textId="39A67918" w:rsidR="006429B4" w:rsidRPr="00BD7161" w:rsidRDefault="00E26805" w:rsidP="006429B4">
      <w:pPr>
        <w:pStyle w:val="ListParagraph"/>
        <w:numPr>
          <w:ilvl w:val="0"/>
          <w:numId w:val="1"/>
        </w:numPr>
        <w:rPr>
          <w:color w:val="F4B083" w:themeColor="accent2" w:themeTint="99"/>
          <w:sz w:val="28"/>
          <w:szCs w:val="28"/>
        </w:rPr>
      </w:pPr>
      <w:r w:rsidRPr="00BD7161">
        <w:rPr>
          <w:color w:val="F4B083" w:themeColor="accent2" w:themeTint="99"/>
          <w:sz w:val="28"/>
          <w:szCs w:val="28"/>
        </w:rPr>
        <w:t>The effectiveness of assets and content used</w:t>
      </w:r>
    </w:p>
    <w:p w14:paraId="4761966B" w14:textId="563A5226" w:rsidR="00DC2F81" w:rsidRPr="00BD7161" w:rsidRDefault="002118EC" w:rsidP="00DC2F81">
      <w:pPr>
        <w:pStyle w:val="ListParagraph"/>
        <w:numPr>
          <w:ilvl w:val="1"/>
          <w:numId w:val="1"/>
        </w:numPr>
        <w:rPr>
          <w:color w:val="F4B083" w:themeColor="accent2" w:themeTint="99"/>
          <w:sz w:val="28"/>
          <w:szCs w:val="28"/>
        </w:rPr>
      </w:pPr>
      <w:r w:rsidRPr="00BD7161">
        <w:rPr>
          <w:color w:val="F4B083" w:themeColor="accent2" w:themeTint="99"/>
          <w:sz w:val="28"/>
          <w:szCs w:val="28"/>
        </w:rPr>
        <w:t>Why chosen assets/content were selected</w:t>
      </w:r>
    </w:p>
    <w:p w14:paraId="05842DDE" w14:textId="7716E97C" w:rsidR="002118EC" w:rsidRPr="00BD7161" w:rsidRDefault="002118EC" w:rsidP="00DC2F81">
      <w:pPr>
        <w:pStyle w:val="ListParagraph"/>
        <w:numPr>
          <w:ilvl w:val="1"/>
          <w:numId w:val="1"/>
        </w:numPr>
        <w:rPr>
          <w:color w:val="F4B083" w:themeColor="accent2" w:themeTint="99"/>
          <w:sz w:val="28"/>
          <w:szCs w:val="28"/>
        </w:rPr>
      </w:pPr>
      <w:r w:rsidRPr="00BD7161">
        <w:rPr>
          <w:color w:val="F4B083" w:themeColor="accent2" w:themeTint="99"/>
          <w:sz w:val="28"/>
          <w:szCs w:val="28"/>
        </w:rPr>
        <w:t>Why other assets/content were rejected</w:t>
      </w:r>
    </w:p>
    <w:p w14:paraId="68B22F5B" w14:textId="6B68B015" w:rsidR="002118EC" w:rsidRPr="00BD7161" w:rsidRDefault="002D7998" w:rsidP="00DC2F81">
      <w:pPr>
        <w:pStyle w:val="ListParagraph"/>
        <w:numPr>
          <w:ilvl w:val="1"/>
          <w:numId w:val="1"/>
        </w:numPr>
        <w:rPr>
          <w:color w:val="F4B083" w:themeColor="accent2" w:themeTint="99"/>
          <w:sz w:val="28"/>
          <w:szCs w:val="28"/>
        </w:rPr>
      </w:pPr>
      <w:r w:rsidRPr="00BD7161">
        <w:rPr>
          <w:color w:val="F4B083" w:themeColor="accent2" w:themeTint="99"/>
          <w:sz w:val="28"/>
          <w:szCs w:val="28"/>
        </w:rPr>
        <w:t>The validity and reliability of the sources of information</w:t>
      </w:r>
      <w:r w:rsidR="00D05FC3" w:rsidRPr="00BD7161">
        <w:rPr>
          <w:color w:val="F4B083" w:themeColor="accent2" w:themeTint="99"/>
          <w:sz w:val="28"/>
          <w:szCs w:val="28"/>
        </w:rPr>
        <w:t xml:space="preserve"> used</w:t>
      </w:r>
    </w:p>
    <w:p w14:paraId="43264F83" w14:textId="3C865FA1" w:rsidR="00D05FC3" w:rsidRPr="00BD7161" w:rsidRDefault="00D05FC3" w:rsidP="00DC2F81">
      <w:pPr>
        <w:pStyle w:val="ListParagraph"/>
        <w:numPr>
          <w:ilvl w:val="1"/>
          <w:numId w:val="1"/>
        </w:numPr>
        <w:rPr>
          <w:color w:val="F4B083" w:themeColor="accent2" w:themeTint="99"/>
          <w:sz w:val="28"/>
          <w:szCs w:val="28"/>
        </w:rPr>
      </w:pPr>
      <w:r w:rsidRPr="00BD7161">
        <w:rPr>
          <w:color w:val="F4B083" w:themeColor="accent2" w:themeTint="99"/>
          <w:sz w:val="28"/>
          <w:szCs w:val="28"/>
        </w:rPr>
        <w:t>Any legal and ethical implications of the assets and content selected</w:t>
      </w:r>
    </w:p>
    <w:p w14:paraId="536DA67B" w14:textId="46ED6DEC" w:rsidR="00E26805" w:rsidRPr="00BD7161" w:rsidRDefault="00DC2F81" w:rsidP="006429B4">
      <w:pPr>
        <w:pStyle w:val="ListParagraph"/>
        <w:numPr>
          <w:ilvl w:val="0"/>
          <w:numId w:val="1"/>
        </w:numPr>
        <w:rPr>
          <w:color w:val="F4B083" w:themeColor="accent2" w:themeTint="99"/>
          <w:sz w:val="28"/>
          <w:szCs w:val="28"/>
        </w:rPr>
      </w:pPr>
      <w:r w:rsidRPr="00BD7161">
        <w:rPr>
          <w:color w:val="F4B083" w:themeColor="accent2" w:themeTint="99"/>
          <w:sz w:val="28"/>
          <w:szCs w:val="28"/>
        </w:rPr>
        <w:t>How well the digital solution you planned and produced meets:</w:t>
      </w:r>
    </w:p>
    <w:p w14:paraId="0BCF9927" w14:textId="0A7048D2" w:rsidR="00D05FC3" w:rsidRPr="00BD7161" w:rsidRDefault="00BD7161" w:rsidP="00D05FC3">
      <w:pPr>
        <w:pStyle w:val="ListParagraph"/>
        <w:numPr>
          <w:ilvl w:val="1"/>
          <w:numId w:val="1"/>
        </w:numPr>
        <w:rPr>
          <w:color w:val="F4B083" w:themeColor="accent2" w:themeTint="99"/>
          <w:sz w:val="28"/>
          <w:szCs w:val="28"/>
        </w:rPr>
      </w:pPr>
      <w:r w:rsidRPr="00BD7161">
        <w:rPr>
          <w:color w:val="F4B083" w:themeColor="accent2" w:themeTint="99"/>
          <w:sz w:val="28"/>
          <w:szCs w:val="28"/>
        </w:rPr>
        <w:t>Functional and non-functional requirements of the solution</w:t>
      </w:r>
    </w:p>
    <w:p w14:paraId="56C8E4CE" w14:textId="55ED812F" w:rsidR="00BD7161" w:rsidRPr="00BD7161" w:rsidRDefault="00BD7161" w:rsidP="00D05FC3">
      <w:pPr>
        <w:pStyle w:val="ListParagraph"/>
        <w:numPr>
          <w:ilvl w:val="1"/>
          <w:numId w:val="1"/>
        </w:numPr>
        <w:rPr>
          <w:color w:val="F4B083" w:themeColor="accent2" w:themeTint="99"/>
          <w:sz w:val="28"/>
          <w:szCs w:val="28"/>
        </w:rPr>
      </w:pPr>
      <w:r w:rsidRPr="00BD7161">
        <w:rPr>
          <w:color w:val="F4B083" w:themeColor="accent2" w:themeTint="99"/>
          <w:sz w:val="28"/>
          <w:szCs w:val="28"/>
        </w:rPr>
        <w:t>Key performance indicators (KPIs)</w:t>
      </w:r>
    </w:p>
    <w:p w14:paraId="75774E7A" w14:textId="785612F4" w:rsidR="00BD7161" w:rsidRPr="00BD7161" w:rsidRDefault="00BD7161" w:rsidP="00D05FC3">
      <w:pPr>
        <w:pStyle w:val="ListParagraph"/>
        <w:numPr>
          <w:ilvl w:val="1"/>
          <w:numId w:val="1"/>
        </w:numPr>
        <w:rPr>
          <w:color w:val="F4B083" w:themeColor="accent2" w:themeTint="99"/>
          <w:sz w:val="28"/>
          <w:szCs w:val="28"/>
        </w:rPr>
      </w:pPr>
      <w:r w:rsidRPr="00BD7161">
        <w:rPr>
          <w:color w:val="F4B083" w:themeColor="accent2" w:themeTint="99"/>
          <w:sz w:val="28"/>
          <w:szCs w:val="28"/>
        </w:rPr>
        <w:t>User acceptance criteria for the proposed solution</w:t>
      </w:r>
    </w:p>
    <w:p w14:paraId="73A58730" w14:textId="2F856A02" w:rsidR="00DC2F81" w:rsidRPr="00BD7161" w:rsidRDefault="00DC2F81" w:rsidP="006429B4">
      <w:pPr>
        <w:pStyle w:val="ListParagraph"/>
        <w:numPr>
          <w:ilvl w:val="0"/>
          <w:numId w:val="1"/>
        </w:numPr>
        <w:rPr>
          <w:color w:val="F4B083" w:themeColor="accent2" w:themeTint="99"/>
          <w:sz w:val="28"/>
          <w:szCs w:val="28"/>
        </w:rPr>
      </w:pPr>
      <w:r w:rsidRPr="00BD7161">
        <w:rPr>
          <w:color w:val="F4B083" w:themeColor="accent2" w:themeTint="99"/>
          <w:sz w:val="28"/>
          <w:szCs w:val="28"/>
        </w:rPr>
        <w:t>How the prototype could be developed further</w:t>
      </w:r>
    </w:p>
    <w:p w14:paraId="4C0806AB" w14:textId="34CC2A30" w:rsidR="00BD7161" w:rsidRPr="00BD7161" w:rsidRDefault="00BD7161" w:rsidP="00BD7161">
      <w:pPr>
        <w:pStyle w:val="ListParagraph"/>
        <w:numPr>
          <w:ilvl w:val="1"/>
          <w:numId w:val="1"/>
        </w:numPr>
        <w:rPr>
          <w:color w:val="F4B083" w:themeColor="accent2" w:themeTint="99"/>
          <w:sz w:val="28"/>
          <w:szCs w:val="28"/>
        </w:rPr>
      </w:pPr>
      <w:r w:rsidRPr="00BD7161">
        <w:rPr>
          <w:color w:val="F4B083" w:themeColor="accent2" w:themeTint="99"/>
          <w:sz w:val="28"/>
          <w:szCs w:val="28"/>
        </w:rPr>
        <w:t>Refer to the feedback gathered in the previous task</w:t>
      </w:r>
    </w:p>
    <w:sectPr w:rsidR="00BD7161" w:rsidRPr="00BD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663"/>
    <w:multiLevelType w:val="multilevel"/>
    <w:tmpl w:val="DAE2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943BD"/>
    <w:multiLevelType w:val="hybridMultilevel"/>
    <w:tmpl w:val="B8261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51577"/>
    <w:multiLevelType w:val="multilevel"/>
    <w:tmpl w:val="410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5B5940"/>
    <w:multiLevelType w:val="multilevel"/>
    <w:tmpl w:val="5AC84856"/>
    <w:lvl w:ilvl="0">
      <w:start w:val="1"/>
      <w:numFmt w:val="bullet"/>
      <w:lvlText w:val=""/>
      <w:lvlJc w:val="left"/>
      <w:pPr>
        <w:tabs>
          <w:tab w:val="num" w:pos="-60"/>
        </w:tabs>
        <w:ind w:left="-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FF5D1F"/>
    <w:multiLevelType w:val="hybridMultilevel"/>
    <w:tmpl w:val="F13AC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02342">
    <w:abstractNumId w:val="4"/>
  </w:num>
  <w:num w:numId="2" w16cid:durableId="748312143">
    <w:abstractNumId w:val="0"/>
  </w:num>
  <w:num w:numId="3" w16cid:durableId="1044333349">
    <w:abstractNumId w:val="3"/>
  </w:num>
  <w:num w:numId="4" w16cid:durableId="805657893">
    <w:abstractNumId w:val="2"/>
  </w:num>
  <w:num w:numId="5" w16cid:durableId="118286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B4"/>
    <w:rsid w:val="0009695C"/>
    <w:rsid w:val="002118EC"/>
    <w:rsid w:val="002D7998"/>
    <w:rsid w:val="0038580D"/>
    <w:rsid w:val="003E0F0C"/>
    <w:rsid w:val="005B406B"/>
    <w:rsid w:val="00625262"/>
    <w:rsid w:val="006429B4"/>
    <w:rsid w:val="007755CA"/>
    <w:rsid w:val="009669C6"/>
    <w:rsid w:val="00A9271A"/>
    <w:rsid w:val="00B06243"/>
    <w:rsid w:val="00B32A6C"/>
    <w:rsid w:val="00BD7161"/>
    <w:rsid w:val="00C86B40"/>
    <w:rsid w:val="00D05FC3"/>
    <w:rsid w:val="00D27E45"/>
    <w:rsid w:val="00DC2F81"/>
    <w:rsid w:val="00E26805"/>
    <w:rsid w:val="00E749BD"/>
    <w:rsid w:val="00EC071E"/>
    <w:rsid w:val="00F4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A5CA"/>
  <w15:chartTrackingRefBased/>
  <w15:docId w15:val="{B9B32834-327C-426B-8AB7-FC5E7B76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Griffiths, Lilly</dc:creator>
  <cp:keywords/>
  <dc:description/>
  <cp:lastModifiedBy>Griffiths, Lilly</cp:lastModifiedBy>
  <cp:revision>18</cp:revision>
  <dcterms:created xsi:type="dcterms:W3CDTF">2024-03-13T12:10:00Z</dcterms:created>
  <dcterms:modified xsi:type="dcterms:W3CDTF">2024-03-13T12:48:00Z</dcterms:modified>
</cp:coreProperties>
</file>