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8B8" w:rsidRDefault="006C58B8" w:rsidP="006C58B8">
      <w:pPr>
        <w:jc w:val="center"/>
      </w:pPr>
      <w:r>
        <w:t>Murilo Alves</w:t>
      </w:r>
    </w:p>
    <w:p w:rsidR="006C58B8" w:rsidRDefault="006C58B8"/>
    <w:p w:rsidR="00EA0C3D" w:rsidRDefault="006C58B8">
      <w:r>
        <w:t>Instruções Versão word.</w:t>
      </w:r>
      <w:r>
        <w:br/>
      </w:r>
    </w:p>
    <w:p w:rsidR="006C58B8" w:rsidRDefault="006C58B8" w:rsidP="006C58B8">
      <w:pPr>
        <w:jc w:val="both"/>
      </w:pPr>
      <w:r>
        <w:t>**Instruções para fazer a API funcionar**</w:t>
      </w:r>
    </w:p>
    <w:p w:rsidR="006C58B8" w:rsidRDefault="006C58B8" w:rsidP="006C58B8">
      <w:pPr>
        <w:jc w:val="both"/>
      </w:pPr>
      <w:r>
        <w:t xml:space="preserve">01.Primeiramente é necessário utilizar o backup do banco de dados no </w:t>
      </w:r>
      <w:proofErr w:type="spellStart"/>
      <w:r>
        <w:t>postgress</w:t>
      </w:r>
      <w:proofErr w:type="spellEnd"/>
      <w:r>
        <w:t>.</w:t>
      </w:r>
    </w:p>
    <w:p w:rsidR="006C58B8" w:rsidRDefault="006C58B8" w:rsidP="006C58B8">
      <w:pPr>
        <w:jc w:val="both"/>
      </w:pPr>
      <w:r>
        <w:t xml:space="preserve">02.Depois abrir a pasta com a API no </w:t>
      </w:r>
      <w:proofErr w:type="spellStart"/>
      <w:proofErr w:type="gramStart"/>
      <w:r>
        <w:t>netbeans</w:t>
      </w:r>
      <w:proofErr w:type="spellEnd"/>
      <w:r>
        <w:t>(</w:t>
      </w:r>
      <w:proofErr w:type="gramEnd"/>
      <w:r>
        <w:t>ou outro semelhante) para configurar a classe Conexao.java (do mesmo jeito que se configura na vídeo aula).</w:t>
      </w:r>
    </w:p>
    <w:p w:rsidR="006C58B8" w:rsidRDefault="006C58B8" w:rsidP="006C58B8">
      <w:pPr>
        <w:pBdr>
          <w:bottom w:val="single" w:sz="6" w:space="1" w:color="auto"/>
        </w:pBdr>
        <w:jc w:val="both"/>
      </w:pPr>
      <w:r>
        <w:t xml:space="preserve">03.Depois de configurar a classe </w:t>
      </w:r>
      <w:proofErr w:type="spellStart"/>
      <w:r>
        <w:t>Conexao</w:t>
      </w:r>
      <w:proofErr w:type="spellEnd"/>
      <w:r>
        <w:t>, a API está pronta para uso.</w:t>
      </w: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jc w:val="both"/>
      </w:pPr>
    </w:p>
    <w:p w:rsidR="006C58B8" w:rsidRDefault="006C58B8" w:rsidP="006C58B8">
      <w:pPr>
        <w:jc w:val="both"/>
      </w:pPr>
      <w:r>
        <w:t xml:space="preserve">04.A API foi feita com base </w:t>
      </w:r>
      <w:proofErr w:type="gramStart"/>
      <w:r>
        <w:t>na vídeo</w:t>
      </w:r>
      <w:proofErr w:type="gramEnd"/>
      <w:r>
        <w:t xml:space="preserve"> aula da professora.</w:t>
      </w:r>
    </w:p>
    <w:p w:rsidR="006C58B8" w:rsidRDefault="006C58B8" w:rsidP="006C58B8">
      <w:pPr>
        <w:jc w:val="both"/>
      </w:pPr>
      <w:r>
        <w:t xml:space="preserve">05.O menu consiste no mesmo exemplo apresentado </w:t>
      </w:r>
      <w:proofErr w:type="gramStart"/>
      <w:r>
        <w:t>na vídeo</w:t>
      </w:r>
      <w:proofErr w:type="gramEnd"/>
      <w:r>
        <w:t xml:space="preserve"> aula, mas com opções adicionais para o CRUD COMPLETO.</w:t>
      </w:r>
    </w:p>
    <w:p w:rsidR="006C58B8" w:rsidRDefault="006C58B8" w:rsidP="006C58B8">
      <w:pPr>
        <w:jc w:val="both"/>
      </w:pPr>
      <w:r>
        <w:t xml:space="preserve">06.Números de 1 a 5 </w:t>
      </w:r>
      <w:r>
        <w:tab/>
        <w:t xml:space="preserve">- Servem para inserir dados nas tabelas: cliente, </w:t>
      </w:r>
      <w:proofErr w:type="spellStart"/>
      <w:r>
        <w:t>funcionario</w:t>
      </w:r>
      <w:proofErr w:type="spellEnd"/>
      <w:r>
        <w:t>, produto, pedido e cliente respectivamente.</w:t>
      </w:r>
    </w:p>
    <w:p w:rsidR="006C58B8" w:rsidRDefault="006C58B8" w:rsidP="006C58B8">
      <w:pPr>
        <w:jc w:val="both"/>
      </w:pPr>
      <w:r>
        <w:t xml:space="preserve">07.Números de 6 a 10 </w:t>
      </w:r>
      <w:r>
        <w:tab/>
        <w:t xml:space="preserve">- Servem para exibir os dados das tabelas: cliente, </w:t>
      </w:r>
      <w:proofErr w:type="spellStart"/>
      <w:r>
        <w:t>funcionario</w:t>
      </w:r>
      <w:proofErr w:type="spellEnd"/>
      <w:r>
        <w:t>, produto, pedido e cliente respectivamente.</w:t>
      </w:r>
    </w:p>
    <w:p w:rsidR="006C58B8" w:rsidRDefault="006C58B8" w:rsidP="006C58B8">
      <w:pPr>
        <w:jc w:val="both"/>
      </w:pPr>
      <w:r>
        <w:t xml:space="preserve">08.Números de 11 a 15 </w:t>
      </w:r>
      <w:r>
        <w:tab/>
        <w:t xml:space="preserve">- Servem para atualizar os dados das tabelas: cliente, </w:t>
      </w:r>
      <w:proofErr w:type="spellStart"/>
      <w:r>
        <w:t>funcionario</w:t>
      </w:r>
      <w:proofErr w:type="spellEnd"/>
      <w:r>
        <w:t>, produto, pedido e cliente respectivamente.</w:t>
      </w:r>
    </w:p>
    <w:p w:rsidR="006C58B8" w:rsidRDefault="006C58B8" w:rsidP="006C58B8">
      <w:pPr>
        <w:jc w:val="both"/>
      </w:pPr>
      <w:r>
        <w:t xml:space="preserve">09.Números de 16 a 20 </w:t>
      </w:r>
      <w:r>
        <w:tab/>
        <w:t xml:space="preserve">- Servem para deletar os dados das tabelas: cliente, </w:t>
      </w:r>
      <w:proofErr w:type="spellStart"/>
      <w:r>
        <w:t>funcionario</w:t>
      </w:r>
      <w:proofErr w:type="spellEnd"/>
      <w:r>
        <w:t>, produto, pedido e cliente respectivamente.</w:t>
      </w:r>
    </w:p>
    <w:p w:rsidR="006C58B8" w:rsidRDefault="006C58B8" w:rsidP="006C58B8">
      <w:pPr>
        <w:jc w:val="both"/>
      </w:pPr>
      <w:r>
        <w:t xml:space="preserve">10.Números de 21 a 24 </w:t>
      </w:r>
      <w:r>
        <w:tab/>
        <w:t>- São operações de processo de negócio.</w:t>
      </w:r>
    </w:p>
    <w:p w:rsidR="006C58B8" w:rsidRDefault="006C58B8" w:rsidP="006C58B8">
      <w:pPr>
        <w:pBdr>
          <w:bottom w:val="single" w:sz="6" w:space="1" w:color="auto"/>
        </w:pBdr>
        <w:jc w:val="both"/>
      </w:pPr>
      <w:r>
        <w:t>11.Números de 25 a 27</w:t>
      </w:r>
      <w:r>
        <w:tab/>
        <w:t>- São os relatórios.</w:t>
      </w: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Default="006C58B8" w:rsidP="006C58B8">
      <w:pPr>
        <w:pBdr>
          <w:bottom w:val="single" w:sz="6" w:space="1" w:color="auto"/>
        </w:pBdr>
        <w:jc w:val="both"/>
      </w:pPr>
    </w:p>
    <w:p w:rsidR="006C58B8" w:rsidRPr="006C58B8" w:rsidRDefault="006C58B8" w:rsidP="006C58B8">
      <w:pPr>
        <w:pBdr>
          <w:bottom w:val="single" w:sz="6" w:space="1" w:color="auto"/>
        </w:pBdr>
        <w:jc w:val="both"/>
        <w:rPr>
          <w:u w:val="single"/>
        </w:rPr>
      </w:pPr>
    </w:p>
    <w:p w:rsidR="006C58B8" w:rsidRDefault="006C58B8" w:rsidP="006C58B8">
      <w:r>
        <w:br w:type="page"/>
      </w:r>
      <w:proofErr w:type="spellStart"/>
      <w:r>
        <w:lastRenderedPageBreak/>
        <w:t>Obs</w:t>
      </w:r>
      <w:proofErr w:type="spellEnd"/>
      <w:r>
        <w:t xml:space="preserve"> sobre os relatórios.</w:t>
      </w:r>
    </w:p>
    <w:p w:rsidR="006C58B8" w:rsidRDefault="006C58B8" w:rsidP="006C58B8">
      <w:pPr>
        <w:jc w:val="both"/>
      </w:pPr>
      <w:r>
        <w:t>25 - Relatório sobre os produtos com material de qualidade mediano,</w:t>
      </w:r>
      <w:r>
        <w:t xml:space="preserve"> </w:t>
      </w:r>
      <w:r>
        <w:t>a reposta será o código do produto e o código do material que possui qualidade mediano.</w:t>
      </w:r>
    </w:p>
    <w:p w:rsidR="006C58B8" w:rsidRDefault="006C58B8" w:rsidP="006C58B8">
      <w:pPr>
        <w:jc w:val="both"/>
      </w:pPr>
      <w:r>
        <w:t xml:space="preserve">26 - Relatório sobre os pedidos de clientes chamados </w:t>
      </w:r>
      <w:proofErr w:type="spellStart"/>
      <w:r>
        <w:t>murilo</w:t>
      </w:r>
      <w:proofErr w:type="spellEnd"/>
      <w:r>
        <w:t>(minúsculo),</w:t>
      </w:r>
      <w:r>
        <w:t xml:space="preserve"> </w:t>
      </w:r>
      <w:r>
        <w:t>a reposta será o código do pedido e o código dos clientes que se chamam Murilo.</w:t>
      </w:r>
    </w:p>
    <w:p w:rsidR="006C58B8" w:rsidRDefault="006C58B8" w:rsidP="006C58B8">
      <w:pPr>
        <w:jc w:val="both"/>
      </w:pPr>
      <w:r>
        <w:t>27 - Relatório sobre os pedidos com produtos de tamanho pequeno,</w:t>
      </w:r>
      <w:r>
        <w:t xml:space="preserve"> </w:t>
      </w:r>
      <w:r>
        <w:t>a resposta será o código do pedido e o código do produto que possui o tamanho pequeno.</w:t>
      </w:r>
    </w:p>
    <w:p w:rsidR="006C58B8" w:rsidRDefault="006C58B8" w:rsidP="006C58B8">
      <w:pPr>
        <w:pBdr>
          <w:bottom w:val="single" w:sz="6" w:space="1" w:color="auto"/>
        </w:pBdr>
        <w:jc w:val="both"/>
      </w:pPr>
      <w:r>
        <w:t xml:space="preserve">Existe um arquivo SQL na pasta para tirar a prova real dos relatórios no </w:t>
      </w:r>
      <w:proofErr w:type="spellStart"/>
      <w:r>
        <w:t>postgress</w:t>
      </w:r>
      <w:proofErr w:type="spellEnd"/>
      <w:r>
        <w:t>.</w:t>
      </w:r>
      <w:r>
        <w:br/>
      </w:r>
    </w:p>
    <w:p w:rsidR="006C58B8" w:rsidRDefault="006C58B8" w:rsidP="006C58B8">
      <w:pPr>
        <w:jc w:val="both"/>
      </w:pPr>
    </w:p>
    <w:p w:rsidR="006C58B8" w:rsidRDefault="006C58B8" w:rsidP="006C58B8">
      <w:pPr>
        <w:jc w:val="both"/>
      </w:pPr>
      <w:proofErr w:type="spellStart"/>
      <w:r>
        <w:t>Obs</w:t>
      </w:r>
      <w:proofErr w:type="spellEnd"/>
      <w:r>
        <w:t xml:space="preserve"> sobre o menu.</w:t>
      </w:r>
    </w:p>
    <w:p w:rsidR="006C58B8" w:rsidRDefault="006C58B8" w:rsidP="006C58B8">
      <w:pPr>
        <w:jc w:val="both"/>
      </w:pPr>
      <w:r>
        <w:t xml:space="preserve">1.Toda vez que um input for acionado como por exemplo o relatório 25, a reposta </w:t>
      </w:r>
      <w:proofErr w:type="gramStart"/>
      <w:r>
        <w:t>ira</w:t>
      </w:r>
      <w:proofErr w:type="gramEnd"/>
      <w:r>
        <w:t xml:space="preserve"> aparecer e o menu também logo abaixo fazendo com que a resposta fique mais em cima.</w:t>
      </w:r>
    </w:p>
    <w:p w:rsidR="006C58B8" w:rsidRDefault="006C58B8" w:rsidP="006C58B8">
      <w:pPr>
        <w:jc w:val="both"/>
      </w:pPr>
      <w:r>
        <w:t xml:space="preserve">2.As </w:t>
      </w:r>
      <w:r>
        <w:t>operações</w:t>
      </w:r>
      <w:r>
        <w:t xml:space="preserve"> delete e update do </w:t>
      </w:r>
      <w:proofErr w:type="spellStart"/>
      <w:r>
        <w:t>crud</w:t>
      </w:r>
      <w:proofErr w:type="spellEnd"/>
      <w:r>
        <w:t xml:space="preserve"> foram feitas com base no inserir, logo eles funcionam de maneira semelhante.</w:t>
      </w:r>
    </w:p>
    <w:p w:rsidR="006C58B8" w:rsidRDefault="006C58B8" w:rsidP="006C58B8">
      <w:pPr>
        <w:jc w:val="both"/>
      </w:pPr>
      <w:r>
        <w:t xml:space="preserve">Com um adendo, o delete precisa apagar os dados com base no código, ou seja se </w:t>
      </w:r>
      <w:r>
        <w:t>você</w:t>
      </w:r>
      <w:r>
        <w:t xml:space="preserve"> quiser deletar um cliente, a API leva em conta apenas o </w:t>
      </w:r>
      <w:proofErr w:type="spellStart"/>
      <w:r>
        <w:t>codigoCliente</w:t>
      </w:r>
      <w:proofErr w:type="spellEnd"/>
      <w:r>
        <w:t xml:space="preserve"> </w:t>
      </w:r>
      <w:r>
        <w:t>para apagar o cliente, porém na hora de colocar o input a API vai pedir por todas as informações do cliente devido a lógica que utilizei,</w:t>
      </w:r>
      <w:r>
        <w:t xml:space="preserve"> </w:t>
      </w:r>
      <w:r>
        <w:t xml:space="preserve">pode colocar qualquer outro valor aleatório nos outros </w:t>
      </w:r>
      <w:proofErr w:type="gramStart"/>
      <w:r>
        <w:t>campos(</w:t>
      </w:r>
      <w:proofErr w:type="gramEnd"/>
      <w:r>
        <w:t>com base nos tipos certo).</w:t>
      </w:r>
    </w:p>
    <w:p w:rsidR="006C58B8" w:rsidRDefault="006C58B8" w:rsidP="006C58B8">
      <w:pPr>
        <w:jc w:val="both"/>
      </w:pPr>
      <w:r>
        <w:t>Por exemplo, se quiser deletar o cliente com código 4, basta digitar 4 quando a API pedir e nos outros campos como "nome, telefone..." você pode colocar dados aleatórios.</w:t>
      </w:r>
    </w:p>
    <w:p w:rsidR="006C58B8" w:rsidRDefault="006C58B8" w:rsidP="006C58B8">
      <w:pPr>
        <w:jc w:val="both"/>
      </w:pPr>
      <w:r>
        <w:t xml:space="preserve">3.O update possui um input semelhante ao inserir, </w:t>
      </w:r>
      <w:r>
        <w:t>você</w:t>
      </w:r>
      <w:r>
        <w:t xml:space="preserve"> começa colocando o código daquilo que quer dar update e depois coloca os dados novos que </w:t>
      </w:r>
      <w:r>
        <w:t>você</w:t>
      </w:r>
      <w:r>
        <w:t xml:space="preserve"> quer em cada lugar.</w:t>
      </w:r>
      <w:r>
        <w:t xml:space="preserve"> </w:t>
      </w:r>
      <w:r>
        <w:t xml:space="preserve">Por exemplo, digamos que </w:t>
      </w:r>
      <w:r>
        <w:t>você</w:t>
      </w:r>
      <w:r>
        <w:t xml:space="preserve"> quer atualizar um material, depois de selecionar o número devido no menu, a API vai pedir pelo código do material e em seguida</w:t>
      </w:r>
      <w:r>
        <w:t xml:space="preserve"> </w:t>
      </w:r>
      <w:r>
        <w:t xml:space="preserve">basta colocar os dados que </w:t>
      </w:r>
      <w:r>
        <w:t>você</w:t>
      </w:r>
      <w:r>
        <w:t>, para manter o mesmo dado basta digitar ele novamente.</w:t>
      </w:r>
    </w:p>
    <w:p w:rsidR="006C58B8" w:rsidRDefault="006C58B8" w:rsidP="006C58B8">
      <w:pPr>
        <w:jc w:val="both"/>
      </w:pPr>
    </w:p>
    <w:p w:rsidR="006C58B8" w:rsidRDefault="006C58B8" w:rsidP="006C58B8">
      <w:pPr>
        <w:jc w:val="both"/>
      </w:pPr>
    </w:p>
    <w:sectPr w:rsidR="006C5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B8"/>
    <w:rsid w:val="00297467"/>
    <w:rsid w:val="006C58B8"/>
    <w:rsid w:val="00E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933D"/>
  <w15:chartTrackingRefBased/>
  <w15:docId w15:val="{4EABB153-2586-4C34-BE16-11038C1C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2023-04-27T17:29:00Z</dcterms:created>
  <dcterms:modified xsi:type="dcterms:W3CDTF">2023-04-27T17:34:00Z</dcterms:modified>
</cp:coreProperties>
</file>