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75E5C" w14:textId="6356D8D6" w:rsidR="00AF5222" w:rsidRDefault="00AF5222" w:rsidP="00AF5222">
      <w:pPr>
        <w:pStyle w:val="1"/>
        <w:numPr>
          <w:ilvl w:val="0"/>
          <w:numId w:val="1"/>
        </w:numPr>
      </w:pPr>
      <w:r>
        <w:rPr>
          <w:rFonts w:hint="eastAsia"/>
        </w:rPr>
        <w:t>基础数据</w:t>
      </w:r>
    </w:p>
    <w:p w14:paraId="61D92B16" w14:textId="2C9DA998" w:rsidR="00AF5222" w:rsidRPr="00AF5222" w:rsidRDefault="00AF5222" w:rsidP="00AF5222">
      <w:pPr>
        <w:pStyle w:val="2"/>
        <w:rPr>
          <w:rFonts w:hint="eastAsia"/>
        </w:rPr>
      </w:pPr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问卷设计与数据回收</w:t>
      </w:r>
    </w:p>
    <w:p w14:paraId="6362A53A" w14:textId="481C5B4C" w:rsidR="005864F7" w:rsidRDefault="006074F5">
      <w:pPr>
        <w:rPr>
          <w:highlight w:val="yellow"/>
        </w:rPr>
      </w:pPr>
      <w:r>
        <w:rPr>
          <w:rFonts w:eastAsia="宋体" w:hint="eastAsia"/>
          <w:highlight w:val="yellow"/>
        </w:rPr>
        <w:t>调查问卷量表题设置</w:t>
      </w:r>
    </w:p>
    <w:tbl>
      <w:tblPr>
        <w:tblStyle w:val="a7"/>
        <w:tblW w:w="9598" w:type="dxa"/>
        <w:tblLook w:val="04A0" w:firstRow="1" w:lastRow="0" w:firstColumn="1" w:lastColumn="0" w:noHBand="0" w:noVBand="1"/>
      </w:tblPr>
      <w:tblGrid>
        <w:gridCol w:w="1394"/>
        <w:gridCol w:w="8204"/>
      </w:tblGrid>
      <w:tr w:rsidR="005864F7" w14:paraId="4068355F" w14:textId="77777777">
        <w:tc>
          <w:tcPr>
            <w:tcW w:w="1394" w:type="dxa"/>
          </w:tcPr>
          <w:p w14:paraId="5A6989EB" w14:textId="77777777" w:rsidR="005864F7" w:rsidRDefault="006074F5">
            <w:r>
              <w:rPr>
                <w:rFonts w:eastAsia="宋体" w:hint="eastAsia"/>
              </w:rPr>
              <w:t>非理性行为</w:t>
            </w:r>
          </w:p>
        </w:tc>
        <w:tc>
          <w:tcPr>
            <w:tcW w:w="8204" w:type="dxa"/>
          </w:tcPr>
          <w:p w14:paraId="1DDCF323" w14:textId="77777777" w:rsidR="005864F7" w:rsidRDefault="006074F5">
            <w:r>
              <w:rPr>
                <w:rFonts w:eastAsia="宋体" w:hint="eastAsia"/>
              </w:rPr>
              <w:t>量表</w:t>
            </w:r>
            <w:proofErr w:type="gramStart"/>
            <w:r>
              <w:rPr>
                <w:rFonts w:eastAsia="宋体" w:hint="eastAsia"/>
              </w:rPr>
              <w:t>题设置</w:t>
            </w:r>
            <w:proofErr w:type="gramEnd"/>
          </w:p>
        </w:tc>
      </w:tr>
      <w:tr w:rsidR="005864F7" w14:paraId="4C13A75E" w14:textId="77777777">
        <w:tc>
          <w:tcPr>
            <w:tcW w:w="1394" w:type="dxa"/>
            <w:vMerge w:val="restart"/>
          </w:tcPr>
          <w:p w14:paraId="78D44511" w14:textId="77777777" w:rsidR="005864F7" w:rsidRDefault="006074F5">
            <w:pPr>
              <w:jc w:val="center"/>
            </w:pPr>
            <w:r>
              <w:rPr>
                <w:rFonts w:eastAsia="宋体" w:hint="eastAsia"/>
              </w:rPr>
              <w:t>锚定效应</w:t>
            </w:r>
          </w:p>
        </w:tc>
        <w:tc>
          <w:tcPr>
            <w:tcW w:w="8204" w:type="dxa"/>
          </w:tcPr>
          <w:p w14:paraId="026A88ED" w14:textId="77777777" w:rsidR="005864F7" w:rsidRDefault="006074F5">
            <w:r>
              <w:rPr>
                <w:rFonts w:eastAsia="宋体" w:hint="eastAsia"/>
              </w:rPr>
              <w:t>1.</w:t>
            </w:r>
            <w:r>
              <w:rPr>
                <w:rFonts w:eastAsia="宋体" w:hint="eastAsia"/>
              </w:rPr>
              <w:t>您会购买给您留下好印象的股票</w:t>
            </w:r>
          </w:p>
        </w:tc>
      </w:tr>
      <w:tr w:rsidR="005864F7" w14:paraId="6BD63EDB" w14:textId="77777777">
        <w:tc>
          <w:tcPr>
            <w:tcW w:w="1394" w:type="dxa"/>
            <w:vMerge/>
          </w:tcPr>
          <w:p w14:paraId="29088EA1" w14:textId="77777777" w:rsidR="005864F7" w:rsidRDefault="005864F7">
            <w:pPr>
              <w:jc w:val="center"/>
            </w:pPr>
          </w:p>
        </w:tc>
        <w:tc>
          <w:tcPr>
            <w:tcW w:w="8204" w:type="dxa"/>
          </w:tcPr>
          <w:p w14:paraId="485479EC" w14:textId="77777777" w:rsidR="005864F7" w:rsidRDefault="006074F5">
            <w:r>
              <w:rPr>
                <w:rFonts w:eastAsia="宋体" w:hint="eastAsia"/>
              </w:rPr>
              <w:t>2.</w:t>
            </w:r>
            <w:r>
              <w:rPr>
                <w:rFonts w:eastAsia="宋体" w:hint="eastAsia"/>
              </w:rPr>
              <w:t>您不会购买出现过负面新闻的股票</w:t>
            </w:r>
          </w:p>
        </w:tc>
      </w:tr>
      <w:tr w:rsidR="005864F7" w14:paraId="0A1A23B1" w14:textId="77777777">
        <w:tc>
          <w:tcPr>
            <w:tcW w:w="1394" w:type="dxa"/>
            <w:vMerge/>
          </w:tcPr>
          <w:p w14:paraId="15363586" w14:textId="77777777" w:rsidR="005864F7" w:rsidRDefault="005864F7">
            <w:pPr>
              <w:jc w:val="center"/>
            </w:pPr>
          </w:p>
        </w:tc>
        <w:tc>
          <w:tcPr>
            <w:tcW w:w="8204" w:type="dxa"/>
          </w:tcPr>
          <w:p w14:paraId="5BB000C3" w14:textId="77777777" w:rsidR="005864F7" w:rsidRDefault="006074F5">
            <w:r>
              <w:rPr>
                <w:rFonts w:eastAsia="宋体" w:hint="eastAsia"/>
              </w:rPr>
              <w:t>3.</w:t>
            </w:r>
            <w:r>
              <w:rPr>
                <w:rFonts w:eastAsia="宋体" w:hint="eastAsia"/>
              </w:rPr>
              <w:t>您会放弃收益不佳的基金</w:t>
            </w:r>
          </w:p>
        </w:tc>
      </w:tr>
      <w:tr w:rsidR="005864F7" w14:paraId="615CA706" w14:textId="77777777">
        <w:tc>
          <w:tcPr>
            <w:tcW w:w="1394" w:type="dxa"/>
            <w:vMerge/>
          </w:tcPr>
          <w:p w14:paraId="27D7F187" w14:textId="77777777" w:rsidR="005864F7" w:rsidRDefault="005864F7">
            <w:pPr>
              <w:jc w:val="center"/>
            </w:pPr>
          </w:p>
        </w:tc>
        <w:tc>
          <w:tcPr>
            <w:tcW w:w="8204" w:type="dxa"/>
          </w:tcPr>
          <w:p w14:paraId="225992AC" w14:textId="77777777" w:rsidR="005864F7" w:rsidRDefault="006074F5">
            <w:r>
              <w:rPr>
                <w:rFonts w:eastAsia="宋体" w:hint="eastAsia"/>
              </w:rPr>
              <w:t>4.</w:t>
            </w:r>
            <w:r>
              <w:rPr>
                <w:rFonts w:eastAsia="宋体" w:hint="eastAsia"/>
              </w:rPr>
              <w:t>您会一直购买连续盈利的银行理财产品</w:t>
            </w:r>
          </w:p>
        </w:tc>
      </w:tr>
      <w:tr w:rsidR="005864F7" w14:paraId="57589E4C" w14:textId="77777777">
        <w:tc>
          <w:tcPr>
            <w:tcW w:w="1394" w:type="dxa"/>
            <w:vMerge w:val="restart"/>
          </w:tcPr>
          <w:p w14:paraId="3A808984" w14:textId="77777777" w:rsidR="005864F7" w:rsidRDefault="006074F5">
            <w:pPr>
              <w:jc w:val="center"/>
            </w:pPr>
            <w:r>
              <w:rPr>
                <w:rFonts w:eastAsia="宋体" w:hint="eastAsia"/>
              </w:rPr>
              <w:t>过度自信</w:t>
            </w:r>
          </w:p>
        </w:tc>
        <w:tc>
          <w:tcPr>
            <w:tcW w:w="8204" w:type="dxa"/>
          </w:tcPr>
          <w:p w14:paraId="70285BDA" w14:textId="77777777" w:rsidR="005864F7" w:rsidRDefault="006074F5">
            <w:r>
              <w:rPr>
                <w:rFonts w:eastAsia="宋体" w:hint="eastAsia"/>
              </w:rPr>
              <w:t>5.</w:t>
            </w:r>
            <w:r>
              <w:rPr>
                <w:rFonts w:eastAsia="宋体" w:hint="eastAsia"/>
              </w:rPr>
              <w:t>您在投资的时候会听取家人或专业人士的意见</w:t>
            </w:r>
          </w:p>
        </w:tc>
      </w:tr>
      <w:tr w:rsidR="005864F7" w14:paraId="71D113B4" w14:textId="77777777">
        <w:tc>
          <w:tcPr>
            <w:tcW w:w="1394" w:type="dxa"/>
            <w:vMerge/>
          </w:tcPr>
          <w:p w14:paraId="7DBDBD38" w14:textId="77777777" w:rsidR="005864F7" w:rsidRDefault="005864F7">
            <w:pPr>
              <w:jc w:val="center"/>
            </w:pPr>
          </w:p>
        </w:tc>
        <w:tc>
          <w:tcPr>
            <w:tcW w:w="8204" w:type="dxa"/>
          </w:tcPr>
          <w:p w14:paraId="731117F5" w14:textId="77777777" w:rsidR="005864F7" w:rsidRDefault="006074F5">
            <w:r>
              <w:rPr>
                <w:rFonts w:eastAsia="宋体" w:hint="eastAsia"/>
              </w:rPr>
              <w:t>6.</w:t>
            </w:r>
            <w:r>
              <w:rPr>
                <w:rFonts w:eastAsia="宋体" w:hint="eastAsia"/>
              </w:rPr>
              <w:t>当您购买的股票大涨的时候，您会将原因归于自己的远见和能力</w:t>
            </w:r>
          </w:p>
        </w:tc>
      </w:tr>
      <w:tr w:rsidR="005864F7" w14:paraId="136A8C88" w14:textId="77777777">
        <w:tc>
          <w:tcPr>
            <w:tcW w:w="1394" w:type="dxa"/>
            <w:vMerge/>
          </w:tcPr>
          <w:p w14:paraId="7CEDCA69" w14:textId="77777777" w:rsidR="005864F7" w:rsidRDefault="005864F7">
            <w:pPr>
              <w:jc w:val="center"/>
            </w:pPr>
          </w:p>
        </w:tc>
        <w:tc>
          <w:tcPr>
            <w:tcW w:w="8204" w:type="dxa"/>
          </w:tcPr>
          <w:p w14:paraId="497B1F3F" w14:textId="77777777" w:rsidR="005864F7" w:rsidRDefault="006074F5">
            <w:r>
              <w:rPr>
                <w:rFonts w:eastAsia="宋体" w:hint="eastAsia"/>
              </w:rPr>
              <w:t>7.</w:t>
            </w:r>
            <w:r>
              <w:rPr>
                <w:rFonts w:eastAsia="宋体" w:hint="eastAsia"/>
              </w:rPr>
              <w:t>当您购买的股票大跌的时候，您会将原因归结于市场不景气</w:t>
            </w:r>
          </w:p>
        </w:tc>
      </w:tr>
      <w:tr w:rsidR="005864F7" w14:paraId="49844D10" w14:textId="77777777">
        <w:tc>
          <w:tcPr>
            <w:tcW w:w="1394" w:type="dxa"/>
            <w:vMerge/>
          </w:tcPr>
          <w:p w14:paraId="799DEC4F" w14:textId="77777777" w:rsidR="005864F7" w:rsidRDefault="005864F7">
            <w:pPr>
              <w:jc w:val="center"/>
            </w:pPr>
          </w:p>
        </w:tc>
        <w:tc>
          <w:tcPr>
            <w:tcW w:w="8204" w:type="dxa"/>
          </w:tcPr>
          <w:p w14:paraId="3A7F87AA" w14:textId="77777777" w:rsidR="005864F7" w:rsidRDefault="006074F5">
            <w:r>
              <w:rPr>
                <w:rFonts w:eastAsia="宋体" w:hint="eastAsia"/>
              </w:rPr>
              <w:t>8.</w:t>
            </w:r>
            <w:r>
              <w:rPr>
                <w:rFonts w:eastAsia="宋体" w:hint="eastAsia"/>
              </w:rPr>
              <w:t>您的投资水平比大多数人都要高</w:t>
            </w:r>
          </w:p>
        </w:tc>
      </w:tr>
      <w:tr w:rsidR="005864F7" w14:paraId="50044D37" w14:textId="77777777">
        <w:tc>
          <w:tcPr>
            <w:tcW w:w="1394" w:type="dxa"/>
            <w:vMerge w:val="restart"/>
          </w:tcPr>
          <w:p w14:paraId="738D4383" w14:textId="77777777" w:rsidR="005864F7" w:rsidRDefault="006074F5">
            <w:pPr>
              <w:jc w:val="center"/>
            </w:pPr>
            <w:r>
              <w:rPr>
                <w:rFonts w:eastAsia="宋体" w:hint="eastAsia"/>
              </w:rPr>
              <w:t>心理账户</w:t>
            </w:r>
          </w:p>
        </w:tc>
        <w:tc>
          <w:tcPr>
            <w:tcW w:w="8204" w:type="dxa"/>
          </w:tcPr>
          <w:p w14:paraId="0D63FD97" w14:textId="77777777" w:rsidR="005864F7" w:rsidRDefault="006074F5">
            <w:r>
              <w:rPr>
                <w:rFonts w:eastAsia="宋体" w:hint="eastAsia"/>
              </w:rPr>
              <w:t>9.</w:t>
            </w:r>
            <w:r>
              <w:rPr>
                <w:rFonts w:eastAsia="宋体" w:hint="eastAsia"/>
              </w:rPr>
              <w:t>您同时进行了股票、债券和房地产等几项投资，总体收益不佳，但仍会因为房价上涨而满意</w:t>
            </w:r>
          </w:p>
        </w:tc>
      </w:tr>
      <w:tr w:rsidR="005864F7" w14:paraId="7A6E413E" w14:textId="77777777">
        <w:tc>
          <w:tcPr>
            <w:tcW w:w="1394" w:type="dxa"/>
            <w:vMerge/>
          </w:tcPr>
          <w:p w14:paraId="50131C22" w14:textId="77777777" w:rsidR="005864F7" w:rsidRDefault="005864F7">
            <w:pPr>
              <w:jc w:val="center"/>
            </w:pPr>
          </w:p>
        </w:tc>
        <w:tc>
          <w:tcPr>
            <w:tcW w:w="8204" w:type="dxa"/>
          </w:tcPr>
          <w:p w14:paraId="082B2670" w14:textId="77777777" w:rsidR="005864F7" w:rsidRDefault="006074F5">
            <w:r>
              <w:rPr>
                <w:rFonts w:eastAsia="宋体" w:hint="eastAsia"/>
              </w:rPr>
              <w:t>10.</w:t>
            </w:r>
            <w:r>
              <w:rPr>
                <w:rFonts w:eastAsia="宋体" w:hint="eastAsia"/>
              </w:rPr>
              <w:t>您同时进行了债券和基金等几项的投资，总体收益良好，但仍会因为股票亏损而沮丧</w:t>
            </w:r>
          </w:p>
        </w:tc>
      </w:tr>
      <w:tr w:rsidR="005864F7" w14:paraId="746D163C" w14:textId="77777777">
        <w:tc>
          <w:tcPr>
            <w:tcW w:w="1394" w:type="dxa"/>
            <w:vMerge w:val="restart"/>
          </w:tcPr>
          <w:p w14:paraId="72C9EE51" w14:textId="77777777" w:rsidR="005864F7" w:rsidRDefault="006074F5">
            <w:pPr>
              <w:jc w:val="center"/>
            </w:pPr>
            <w:r>
              <w:rPr>
                <w:rFonts w:eastAsia="宋体" w:hint="eastAsia"/>
              </w:rPr>
              <w:t>羊群效应</w:t>
            </w:r>
          </w:p>
        </w:tc>
        <w:tc>
          <w:tcPr>
            <w:tcW w:w="8204" w:type="dxa"/>
          </w:tcPr>
          <w:p w14:paraId="47C890F0" w14:textId="77777777" w:rsidR="005864F7" w:rsidRDefault="006074F5">
            <w:r>
              <w:rPr>
                <w:rFonts w:eastAsia="宋体" w:hint="eastAsia"/>
              </w:rPr>
              <w:t>11.</w:t>
            </w:r>
            <w:r>
              <w:rPr>
                <w:rFonts w:eastAsia="宋体" w:hint="eastAsia"/>
              </w:rPr>
              <w:t>您会购买媒体一直宣传的热门理财产品</w:t>
            </w:r>
          </w:p>
        </w:tc>
      </w:tr>
      <w:tr w:rsidR="005864F7" w14:paraId="0FF9FB48" w14:textId="77777777">
        <w:tc>
          <w:tcPr>
            <w:tcW w:w="1394" w:type="dxa"/>
            <w:vMerge/>
          </w:tcPr>
          <w:p w14:paraId="17FAEDD7" w14:textId="77777777" w:rsidR="005864F7" w:rsidRDefault="005864F7">
            <w:pPr>
              <w:jc w:val="center"/>
            </w:pPr>
          </w:p>
        </w:tc>
        <w:tc>
          <w:tcPr>
            <w:tcW w:w="8204" w:type="dxa"/>
          </w:tcPr>
          <w:p w14:paraId="10831644" w14:textId="77777777" w:rsidR="005864F7" w:rsidRDefault="006074F5">
            <w:r>
              <w:rPr>
                <w:rFonts w:eastAsia="宋体" w:hint="eastAsia"/>
              </w:rPr>
              <w:t>12.</w:t>
            </w:r>
            <w:r>
              <w:rPr>
                <w:rFonts w:eastAsia="宋体" w:hint="eastAsia"/>
              </w:rPr>
              <w:t>购买股票时，您会选择热销的股票</w:t>
            </w:r>
          </w:p>
        </w:tc>
      </w:tr>
      <w:tr w:rsidR="005864F7" w14:paraId="43898A6D" w14:textId="77777777">
        <w:tc>
          <w:tcPr>
            <w:tcW w:w="1394" w:type="dxa"/>
            <w:vMerge/>
          </w:tcPr>
          <w:p w14:paraId="0429C510" w14:textId="77777777" w:rsidR="005864F7" w:rsidRDefault="005864F7">
            <w:pPr>
              <w:jc w:val="center"/>
            </w:pPr>
          </w:p>
        </w:tc>
        <w:tc>
          <w:tcPr>
            <w:tcW w:w="8204" w:type="dxa"/>
          </w:tcPr>
          <w:p w14:paraId="5179AA5D" w14:textId="77777777" w:rsidR="005864F7" w:rsidRDefault="006074F5">
            <w:r>
              <w:rPr>
                <w:rFonts w:eastAsia="宋体" w:hint="eastAsia"/>
              </w:rPr>
              <w:t>13.</w:t>
            </w:r>
            <w:r>
              <w:rPr>
                <w:rFonts w:eastAsia="宋体" w:hint="eastAsia"/>
              </w:rPr>
              <w:t>若您身边的朋友、亲戚购买的股票连续大涨，您也会考虑买入这只股票</w:t>
            </w:r>
          </w:p>
        </w:tc>
      </w:tr>
      <w:tr w:rsidR="005864F7" w14:paraId="7D0CF27A" w14:textId="77777777">
        <w:tc>
          <w:tcPr>
            <w:tcW w:w="1394" w:type="dxa"/>
            <w:vMerge w:val="restart"/>
          </w:tcPr>
          <w:p w14:paraId="0E904CDF" w14:textId="77777777" w:rsidR="005864F7" w:rsidRDefault="006074F5">
            <w:pPr>
              <w:jc w:val="center"/>
            </w:pPr>
            <w:r>
              <w:rPr>
                <w:rFonts w:eastAsia="宋体" w:hint="eastAsia"/>
              </w:rPr>
              <w:t>模糊厌恶</w:t>
            </w:r>
          </w:p>
        </w:tc>
        <w:tc>
          <w:tcPr>
            <w:tcW w:w="8204" w:type="dxa"/>
          </w:tcPr>
          <w:p w14:paraId="50E1AF3F" w14:textId="77777777" w:rsidR="005864F7" w:rsidRDefault="006074F5">
            <w:r>
              <w:rPr>
                <w:rFonts w:eastAsia="宋体" w:hint="eastAsia"/>
              </w:rPr>
              <w:t>14.</w:t>
            </w:r>
            <w:r>
              <w:rPr>
                <w:rFonts w:eastAsia="宋体" w:hint="eastAsia"/>
              </w:rPr>
              <w:t>购买理财产品时候，您更愿意在自己常去的银行购买</w:t>
            </w:r>
          </w:p>
        </w:tc>
      </w:tr>
      <w:tr w:rsidR="005864F7" w14:paraId="5E8A8858" w14:textId="77777777">
        <w:tc>
          <w:tcPr>
            <w:tcW w:w="1394" w:type="dxa"/>
            <w:vMerge/>
          </w:tcPr>
          <w:p w14:paraId="74BF366A" w14:textId="77777777" w:rsidR="005864F7" w:rsidRDefault="005864F7"/>
        </w:tc>
        <w:tc>
          <w:tcPr>
            <w:tcW w:w="8204" w:type="dxa"/>
          </w:tcPr>
          <w:p w14:paraId="669789B3" w14:textId="77777777" w:rsidR="005864F7" w:rsidRDefault="006074F5">
            <w:r>
              <w:rPr>
                <w:rFonts w:eastAsia="宋体" w:hint="eastAsia"/>
              </w:rPr>
              <w:t>15.</w:t>
            </w:r>
            <w:r>
              <w:rPr>
                <w:rFonts w:eastAsia="宋体" w:hint="eastAsia"/>
              </w:rPr>
              <w:t>购买股票时，您更愿意选择自己熟悉的公司</w:t>
            </w:r>
          </w:p>
        </w:tc>
      </w:tr>
      <w:tr w:rsidR="005864F7" w14:paraId="773EE1C3" w14:textId="77777777">
        <w:tc>
          <w:tcPr>
            <w:tcW w:w="1394" w:type="dxa"/>
            <w:vMerge/>
          </w:tcPr>
          <w:p w14:paraId="039D7C87" w14:textId="77777777" w:rsidR="005864F7" w:rsidRDefault="005864F7"/>
        </w:tc>
        <w:tc>
          <w:tcPr>
            <w:tcW w:w="8204" w:type="dxa"/>
          </w:tcPr>
          <w:p w14:paraId="4BBEF161" w14:textId="77777777" w:rsidR="005864F7" w:rsidRDefault="006074F5">
            <w:r>
              <w:rPr>
                <w:rFonts w:eastAsia="宋体" w:hint="eastAsia"/>
              </w:rPr>
              <w:t>16.</w:t>
            </w:r>
            <w:r>
              <w:rPr>
                <w:rFonts w:eastAsia="宋体" w:hint="eastAsia"/>
              </w:rPr>
              <w:t>您认为新兴金融产品风险大，所以不会轻易购买</w:t>
            </w:r>
          </w:p>
        </w:tc>
      </w:tr>
    </w:tbl>
    <w:p w14:paraId="537F483B" w14:textId="77777777" w:rsidR="00AF5222" w:rsidRDefault="00AF5222">
      <w:pPr>
        <w:rPr>
          <w:rFonts w:eastAsia="宋体"/>
          <w:highlight w:val="yellow"/>
        </w:rPr>
      </w:pPr>
    </w:p>
    <w:p w14:paraId="4267F9A4" w14:textId="666533C0" w:rsidR="005864F7" w:rsidRDefault="006074F5">
      <w:pPr>
        <w:rPr>
          <w:rFonts w:eastAsia="宋体"/>
          <w:highlight w:val="yellow"/>
        </w:rPr>
      </w:pPr>
      <w:r>
        <w:rPr>
          <w:rFonts w:eastAsia="宋体" w:hint="eastAsia"/>
          <w:highlight w:val="yellow"/>
        </w:rPr>
        <w:t>问卷基本情况：</w:t>
      </w:r>
    </w:p>
    <w:p w14:paraId="176059E4" w14:textId="77777777" w:rsidR="00AF5222" w:rsidRDefault="00AF5222">
      <w:pPr>
        <w:rPr>
          <w:rFonts w:hint="eastAsia"/>
          <w:highlight w:val="yellow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6"/>
        <w:gridCol w:w="3242"/>
        <w:gridCol w:w="1309"/>
        <w:gridCol w:w="2079"/>
      </w:tblGrid>
      <w:tr w:rsidR="005864F7" w14:paraId="50923411" w14:textId="77777777">
        <w:tc>
          <w:tcPr>
            <w:tcW w:w="1717" w:type="dxa"/>
          </w:tcPr>
          <w:p w14:paraId="29E0CF89" w14:textId="77777777" w:rsidR="005864F7" w:rsidRDefault="006074F5">
            <w:r>
              <w:rPr>
                <w:rFonts w:eastAsia="宋体" w:hint="eastAsia"/>
              </w:rPr>
              <w:t>项目</w:t>
            </w:r>
          </w:p>
        </w:tc>
        <w:tc>
          <w:tcPr>
            <w:tcW w:w="3334" w:type="dxa"/>
          </w:tcPr>
          <w:p w14:paraId="30869522" w14:textId="77777777" w:rsidR="005864F7" w:rsidRDefault="006074F5">
            <w:r>
              <w:rPr>
                <w:rFonts w:eastAsia="宋体" w:hint="eastAsia"/>
              </w:rPr>
              <w:t>分类</w:t>
            </w:r>
          </w:p>
        </w:tc>
        <w:tc>
          <w:tcPr>
            <w:tcW w:w="1340" w:type="dxa"/>
          </w:tcPr>
          <w:p w14:paraId="36141570" w14:textId="77777777" w:rsidR="005864F7" w:rsidRDefault="006074F5">
            <w:r>
              <w:rPr>
                <w:rFonts w:eastAsia="宋体" w:hint="eastAsia"/>
              </w:rPr>
              <w:t>数量</w:t>
            </w:r>
          </w:p>
        </w:tc>
        <w:tc>
          <w:tcPr>
            <w:tcW w:w="2131" w:type="dxa"/>
          </w:tcPr>
          <w:p w14:paraId="3B874C98" w14:textId="77777777" w:rsidR="005864F7" w:rsidRDefault="006074F5">
            <w:r>
              <w:rPr>
                <w:rFonts w:eastAsia="宋体" w:hint="eastAsia"/>
              </w:rPr>
              <w:t>百分比</w:t>
            </w:r>
          </w:p>
        </w:tc>
      </w:tr>
      <w:tr w:rsidR="005864F7" w14:paraId="38D8231F" w14:textId="77777777">
        <w:tc>
          <w:tcPr>
            <w:tcW w:w="1717" w:type="dxa"/>
            <w:vMerge w:val="restart"/>
          </w:tcPr>
          <w:p w14:paraId="13E449A5" w14:textId="77777777" w:rsidR="005864F7" w:rsidRDefault="006074F5">
            <w:r>
              <w:rPr>
                <w:rFonts w:eastAsia="宋体" w:hint="eastAsia"/>
              </w:rPr>
              <w:t>性别</w:t>
            </w:r>
          </w:p>
        </w:tc>
        <w:tc>
          <w:tcPr>
            <w:tcW w:w="3334" w:type="dxa"/>
          </w:tcPr>
          <w:p w14:paraId="37E9EDC6" w14:textId="77777777" w:rsidR="005864F7" w:rsidRDefault="006074F5">
            <w:r>
              <w:rPr>
                <w:rFonts w:eastAsia="宋体" w:hint="eastAsia"/>
              </w:rPr>
              <w:t>男</w:t>
            </w:r>
          </w:p>
        </w:tc>
        <w:tc>
          <w:tcPr>
            <w:tcW w:w="1340" w:type="dxa"/>
          </w:tcPr>
          <w:p w14:paraId="24538C90" w14:textId="77777777" w:rsidR="005864F7" w:rsidRDefault="006074F5">
            <w:r>
              <w:rPr>
                <w:rFonts w:eastAsia="宋体" w:hint="eastAsia"/>
              </w:rPr>
              <w:t>328</w:t>
            </w:r>
          </w:p>
        </w:tc>
        <w:tc>
          <w:tcPr>
            <w:tcW w:w="2131" w:type="dxa"/>
          </w:tcPr>
          <w:p w14:paraId="34443CAA" w14:textId="77777777" w:rsidR="005864F7" w:rsidRDefault="006074F5">
            <w:r>
              <w:rPr>
                <w:rFonts w:hint="eastAsia"/>
              </w:rPr>
              <w:t>49.4%</w:t>
            </w:r>
          </w:p>
        </w:tc>
      </w:tr>
      <w:tr w:rsidR="005864F7" w14:paraId="5269DA40" w14:textId="77777777">
        <w:tc>
          <w:tcPr>
            <w:tcW w:w="1717" w:type="dxa"/>
            <w:vMerge/>
          </w:tcPr>
          <w:p w14:paraId="56C81C2D" w14:textId="77777777" w:rsidR="005864F7" w:rsidRDefault="005864F7"/>
        </w:tc>
        <w:tc>
          <w:tcPr>
            <w:tcW w:w="3334" w:type="dxa"/>
          </w:tcPr>
          <w:p w14:paraId="55EDC1DD" w14:textId="77777777" w:rsidR="005864F7" w:rsidRDefault="006074F5">
            <w:r>
              <w:rPr>
                <w:rFonts w:eastAsia="宋体" w:hint="eastAsia"/>
              </w:rPr>
              <w:t>女</w:t>
            </w:r>
          </w:p>
        </w:tc>
        <w:tc>
          <w:tcPr>
            <w:tcW w:w="1340" w:type="dxa"/>
          </w:tcPr>
          <w:p w14:paraId="1D331B1F" w14:textId="77777777" w:rsidR="005864F7" w:rsidRDefault="006074F5">
            <w:r>
              <w:rPr>
                <w:rFonts w:eastAsia="宋体" w:hint="eastAsia"/>
              </w:rPr>
              <w:t>336</w:t>
            </w:r>
          </w:p>
        </w:tc>
        <w:tc>
          <w:tcPr>
            <w:tcW w:w="2131" w:type="dxa"/>
          </w:tcPr>
          <w:p w14:paraId="4CA433F3" w14:textId="77777777" w:rsidR="005864F7" w:rsidRDefault="006074F5">
            <w:r>
              <w:rPr>
                <w:rFonts w:hint="eastAsia"/>
              </w:rPr>
              <w:t>50.60%</w:t>
            </w:r>
          </w:p>
        </w:tc>
      </w:tr>
      <w:tr w:rsidR="005864F7" w14:paraId="278BD2E2" w14:textId="77777777">
        <w:tc>
          <w:tcPr>
            <w:tcW w:w="1717" w:type="dxa"/>
            <w:vMerge w:val="restart"/>
          </w:tcPr>
          <w:p w14:paraId="41E6B572" w14:textId="77777777" w:rsidR="005864F7" w:rsidRDefault="006074F5">
            <w:r>
              <w:rPr>
                <w:rFonts w:eastAsia="宋体" w:hint="eastAsia"/>
              </w:rPr>
              <w:t>年龄</w:t>
            </w:r>
          </w:p>
        </w:tc>
        <w:tc>
          <w:tcPr>
            <w:tcW w:w="3334" w:type="dxa"/>
          </w:tcPr>
          <w:p w14:paraId="4ACBBB58" w14:textId="77777777" w:rsidR="005864F7" w:rsidRDefault="006074F5">
            <w:r>
              <w:rPr>
                <w:rFonts w:eastAsia="宋体" w:hint="eastAsia"/>
              </w:rPr>
              <w:t>20</w:t>
            </w:r>
            <w:r>
              <w:rPr>
                <w:rFonts w:eastAsia="宋体" w:hint="eastAsia"/>
              </w:rPr>
              <w:t>岁及以下</w:t>
            </w:r>
          </w:p>
        </w:tc>
        <w:tc>
          <w:tcPr>
            <w:tcW w:w="1340" w:type="dxa"/>
          </w:tcPr>
          <w:p w14:paraId="04DEEC26" w14:textId="77777777" w:rsidR="005864F7" w:rsidRDefault="006074F5">
            <w:r>
              <w:rPr>
                <w:rFonts w:hint="eastAsia"/>
              </w:rPr>
              <w:t>6</w:t>
            </w:r>
          </w:p>
        </w:tc>
        <w:tc>
          <w:tcPr>
            <w:tcW w:w="2131" w:type="dxa"/>
          </w:tcPr>
          <w:p w14:paraId="771624B9" w14:textId="77777777" w:rsidR="005864F7" w:rsidRDefault="006074F5">
            <w:r>
              <w:rPr>
                <w:rFonts w:hint="eastAsia"/>
              </w:rPr>
              <w:t>0.90%</w:t>
            </w:r>
          </w:p>
        </w:tc>
      </w:tr>
      <w:tr w:rsidR="005864F7" w14:paraId="10294F63" w14:textId="77777777">
        <w:tc>
          <w:tcPr>
            <w:tcW w:w="1717" w:type="dxa"/>
            <w:vMerge/>
          </w:tcPr>
          <w:p w14:paraId="3A25DD60" w14:textId="77777777" w:rsidR="005864F7" w:rsidRDefault="005864F7"/>
        </w:tc>
        <w:tc>
          <w:tcPr>
            <w:tcW w:w="3334" w:type="dxa"/>
          </w:tcPr>
          <w:p w14:paraId="59AA8B55" w14:textId="77777777" w:rsidR="005864F7" w:rsidRDefault="006074F5">
            <w:r>
              <w:rPr>
                <w:rFonts w:eastAsia="宋体" w:hint="eastAsia"/>
              </w:rPr>
              <w:t>21-30</w:t>
            </w:r>
            <w:r>
              <w:rPr>
                <w:rFonts w:eastAsia="宋体" w:hint="eastAsia"/>
              </w:rPr>
              <w:t>岁</w:t>
            </w:r>
          </w:p>
        </w:tc>
        <w:tc>
          <w:tcPr>
            <w:tcW w:w="1340" w:type="dxa"/>
          </w:tcPr>
          <w:p w14:paraId="7EB02573" w14:textId="77777777" w:rsidR="005864F7" w:rsidRDefault="006074F5">
            <w:r>
              <w:rPr>
                <w:rFonts w:hint="eastAsia"/>
              </w:rPr>
              <w:t>252</w:t>
            </w:r>
          </w:p>
        </w:tc>
        <w:tc>
          <w:tcPr>
            <w:tcW w:w="2131" w:type="dxa"/>
          </w:tcPr>
          <w:p w14:paraId="4699AA5B" w14:textId="77777777" w:rsidR="005864F7" w:rsidRDefault="006074F5">
            <w:r>
              <w:rPr>
                <w:rFonts w:hint="eastAsia"/>
              </w:rPr>
              <w:t>37.95%</w:t>
            </w:r>
          </w:p>
        </w:tc>
      </w:tr>
      <w:tr w:rsidR="005864F7" w14:paraId="7BF19759" w14:textId="77777777">
        <w:tc>
          <w:tcPr>
            <w:tcW w:w="1717" w:type="dxa"/>
            <w:vMerge/>
          </w:tcPr>
          <w:p w14:paraId="1BD732C7" w14:textId="77777777" w:rsidR="005864F7" w:rsidRDefault="005864F7"/>
        </w:tc>
        <w:tc>
          <w:tcPr>
            <w:tcW w:w="3334" w:type="dxa"/>
          </w:tcPr>
          <w:p w14:paraId="29C3BD68" w14:textId="77777777" w:rsidR="005864F7" w:rsidRDefault="006074F5">
            <w:r>
              <w:rPr>
                <w:rFonts w:eastAsia="宋体" w:hint="eastAsia"/>
              </w:rPr>
              <w:t>31-40</w:t>
            </w:r>
            <w:r>
              <w:rPr>
                <w:rFonts w:eastAsia="宋体" w:hint="eastAsia"/>
              </w:rPr>
              <w:t>岁</w:t>
            </w:r>
          </w:p>
        </w:tc>
        <w:tc>
          <w:tcPr>
            <w:tcW w:w="1340" w:type="dxa"/>
          </w:tcPr>
          <w:p w14:paraId="554612B3" w14:textId="77777777" w:rsidR="005864F7" w:rsidRDefault="006074F5">
            <w:r>
              <w:rPr>
                <w:rFonts w:hint="eastAsia"/>
              </w:rPr>
              <w:t>208</w:t>
            </w:r>
          </w:p>
        </w:tc>
        <w:tc>
          <w:tcPr>
            <w:tcW w:w="2131" w:type="dxa"/>
          </w:tcPr>
          <w:p w14:paraId="7C4847A6" w14:textId="77777777" w:rsidR="005864F7" w:rsidRDefault="006074F5">
            <w:r>
              <w:rPr>
                <w:rFonts w:hint="eastAsia"/>
              </w:rPr>
              <w:t>31.33%</w:t>
            </w:r>
          </w:p>
        </w:tc>
      </w:tr>
      <w:tr w:rsidR="005864F7" w14:paraId="15C74F5C" w14:textId="77777777">
        <w:tc>
          <w:tcPr>
            <w:tcW w:w="1717" w:type="dxa"/>
            <w:vMerge/>
          </w:tcPr>
          <w:p w14:paraId="7E482ED5" w14:textId="77777777" w:rsidR="005864F7" w:rsidRDefault="005864F7"/>
        </w:tc>
        <w:tc>
          <w:tcPr>
            <w:tcW w:w="3334" w:type="dxa"/>
          </w:tcPr>
          <w:p w14:paraId="3239AB2C" w14:textId="77777777" w:rsidR="005864F7" w:rsidRDefault="006074F5">
            <w:r>
              <w:rPr>
                <w:rFonts w:eastAsia="宋体" w:hint="eastAsia"/>
              </w:rPr>
              <w:t>41-50</w:t>
            </w:r>
            <w:r>
              <w:rPr>
                <w:rFonts w:eastAsia="宋体" w:hint="eastAsia"/>
              </w:rPr>
              <w:t>岁</w:t>
            </w:r>
          </w:p>
        </w:tc>
        <w:tc>
          <w:tcPr>
            <w:tcW w:w="1340" w:type="dxa"/>
          </w:tcPr>
          <w:p w14:paraId="69689252" w14:textId="77777777" w:rsidR="005864F7" w:rsidRDefault="006074F5">
            <w:r>
              <w:rPr>
                <w:rFonts w:hint="eastAsia"/>
              </w:rPr>
              <w:t>180</w:t>
            </w:r>
          </w:p>
        </w:tc>
        <w:tc>
          <w:tcPr>
            <w:tcW w:w="2131" w:type="dxa"/>
          </w:tcPr>
          <w:p w14:paraId="6BC23DBC" w14:textId="77777777" w:rsidR="005864F7" w:rsidRDefault="006074F5">
            <w:r>
              <w:rPr>
                <w:rFonts w:hint="eastAsia"/>
              </w:rPr>
              <w:t>27.11%</w:t>
            </w:r>
          </w:p>
        </w:tc>
      </w:tr>
      <w:tr w:rsidR="005864F7" w14:paraId="5C8F858B" w14:textId="77777777">
        <w:tc>
          <w:tcPr>
            <w:tcW w:w="1717" w:type="dxa"/>
            <w:vMerge/>
          </w:tcPr>
          <w:p w14:paraId="1A3C2BDB" w14:textId="77777777" w:rsidR="005864F7" w:rsidRDefault="005864F7"/>
        </w:tc>
        <w:tc>
          <w:tcPr>
            <w:tcW w:w="3334" w:type="dxa"/>
          </w:tcPr>
          <w:p w14:paraId="116B2337" w14:textId="77777777" w:rsidR="005864F7" w:rsidRDefault="006074F5">
            <w:r>
              <w:rPr>
                <w:rFonts w:eastAsia="宋体" w:hint="eastAsia"/>
              </w:rPr>
              <w:t>51-60</w:t>
            </w:r>
            <w:r>
              <w:rPr>
                <w:rFonts w:eastAsia="宋体" w:hint="eastAsia"/>
              </w:rPr>
              <w:t>岁</w:t>
            </w:r>
          </w:p>
        </w:tc>
        <w:tc>
          <w:tcPr>
            <w:tcW w:w="1340" w:type="dxa"/>
          </w:tcPr>
          <w:p w14:paraId="5632A05D" w14:textId="77777777" w:rsidR="005864F7" w:rsidRDefault="006074F5">
            <w:r>
              <w:rPr>
                <w:rFonts w:hint="eastAsia"/>
              </w:rPr>
              <w:t>16</w:t>
            </w:r>
          </w:p>
        </w:tc>
        <w:tc>
          <w:tcPr>
            <w:tcW w:w="2131" w:type="dxa"/>
          </w:tcPr>
          <w:p w14:paraId="6F3EF024" w14:textId="77777777" w:rsidR="005864F7" w:rsidRDefault="006074F5">
            <w:r>
              <w:rPr>
                <w:rFonts w:hint="eastAsia"/>
              </w:rPr>
              <w:t>2.41%</w:t>
            </w:r>
          </w:p>
        </w:tc>
      </w:tr>
      <w:tr w:rsidR="005864F7" w14:paraId="6197FDD3" w14:textId="77777777">
        <w:tc>
          <w:tcPr>
            <w:tcW w:w="1717" w:type="dxa"/>
            <w:vMerge/>
          </w:tcPr>
          <w:p w14:paraId="09031811" w14:textId="77777777" w:rsidR="005864F7" w:rsidRDefault="005864F7"/>
        </w:tc>
        <w:tc>
          <w:tcPr>
            <w:tcW w:w="3334" w:type="dxa"/>
          </w:tcPr>
          <w:p w14:paraId="56BEED3C" w14:textId="77777777" w:rsidR="005864F7" w:rsidRDefault="006074F5">
            <w:r>
              <w:rPr>
                <w:rFonts w:eastAsia="宋体" w:hint="eastAsia"/>
              </w:rPr>
              <w:t>60</w:t>
            </w:r>
            <w:r>
              <w:rPr>
                <w:rFonts w:eastAsia="宋体" w:hint="eastAsia"/>
              </w:rPr>
              <w:t>岁及以上</w:t>
            </w:r>
          </w:p>
        </w:tc>
        <w:tc>
          <w:tcPr>
            <w:tcW w:w="1340" w:type="dxa"/>
          </w:tcPr>
          <w:p w14:paraId="75A00550" w14:textId="77777777" w:rsidR="005864F7" w:rsidRDefault="006074F5"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14:paraId="16F8CB32" w14:textId="77777777" w:rsidR="005864F7" w:rsidRDefault="006074F5">
            <w:r>
              <w:rPr>
                <w:rFonts w:hint="eastAsia"/>
              </w:rPr>
              <w:t>0.30%</w:t>
            </w:r>
          </w:p>
        </w:tc>
      </w:tr>
      <w:tr w:rsidR="005864F7" w14:paraId="45842C5E" w14:textId="77777777">
        <w:tc>
          <w:tcPr>
            <w:tcW w:w="1717" w:type="dxa"/>
            <w:vMerge w:val="restart"/>
          </w:tcPr>
          <w:p w14:paraId="1EF17E7E" w14:textId="77777777" w:rsidR="005864F7" w:rsidRDefault="006074F5">
            <w:r>
              <w:rPr>
                <w:rFonts w:eastAsia="宋体" w:hint="eastAsia"/>
              </w:rPr>
              <w:t>家庭情况</w:t>
            </w:r>
          </w:p>
        </w:tc>
        <w:tc>
          <w:tcPr>
            <w:tcW w:w="3334" w:type="dxa"/>
          </w:tcPr>
          <w:p w14:paraId="318E5E66" w14:textId="77777777" w:rsidR="005864F7" w:rsidRDefault="006074F5">
            <w:r>
              <w:rPr>
                <w:rFonts w:eastAsia="宋体" w:hint="eastAsia"/>
              </w:rPr>
              <w:t>有小孩</w:t>
            </w:r>
          </w:p>
        </w:tc>
        <w:tc>
          <w:tcPr>
            <w:tcW w:w="1340" w:type="dxa"/>
          </w:tcPr>
          <w:p w14:paraId="3DC8327E" w14:textId="77777777" w:rsidR="005864F7" w:rsidRDefault="006074F5">
            <w:r>
              <w:rPr>
                <w:rFonts w:hint="eastAsia"/>
              </w:rPr>
              <w:t>400</w:t>
            </w:r>
          </w:p>
        </w:tc>
        <w:tc>
          <w:tcPr>
            <w:tcW w:w="2131" w:type="dxa"/>
          </w:tcPr>
          <w:p w14:paraId="4445D188" w14:textId="77777777" w:rsidR="005864F7" w:rsidRDefault="006074F5">
            <w:r>
              <w:rPr>
                <w:rFonts w:hint="eastAsia"/>
              </w:rPr>
              <w:t>60.24%</w:t>
            </w:r>
          </w:p>
        </w:tc>
      </w:tr>
      <w:tr w:rsidR="005864F7" w14:paraId="2E10BB0E" w14:textId="77777777">
        <w:tc>
          <w:tcPr>
            <w:tcW w:w="1717" w:type="dxa"/>
            <w:vMerge/>
          </w:tcPr>
          <w:p w14:paraId="7AA6E371" w14:textId="77777777" w:rsidR="005864F7" w:rsidRDefault="005864F7"/>
        </w:tc>
        <w:tc>
          <w:tcPr>
            <w:tcW w:w="3334" w:type="dxa"/>
          </w:tcPr>
          <w:p w14:paraId="6F706953" w14:textId="77777777" w:rsidR="005864F7" w:rsidRDefault="006074F5">
            <w:r>
              <w:rPr>
                <w:rFonts w:eastAsia="宋体" w:hint="eastAsia"/>
              </w:rPr>
              <w:t>无小孩</w:t>
            </w:r>
          </w:p>
        </w:tc>
        <w:tc>
          <w:tcPr>
            <w:tcW w:w="1340" w:type="dxa"/>
          </w:tcPr>
          <w:p w14:paraId="468577FC" w14:textId="77777777" w:rsidR="005864F7" w:rsidRDefault="006074F5">
            <w:r>
              <w:rPr>
                <w:rFonts w:hint="eastAsia"/>
              </w:rPr>
              <w:t>264</w:t>
            </w:r>
          </w:p>
        </w:tc>
        <w:tc>
          <w:tcPr>
            <w:tcW w:w="2131" w:type="dxa"/>
          </w:tcPr>
          <w:p w14:paraId="0958C881" w14:textId="77777777" w:rsidR="005864F7" w:rsidRDefault="006074F5">
            <w:r>
              <w:rPr>
                <w:rFonts w:hint="eastAsia"/>
              </w:rPr>
              <w:t>39.76%</w:t>
            </w:r>
          </w:p>
        </w:tc>
      </w:tr>
      <w:tr w:rsidR="005864F7" w14:paraId="2790792C" w14:textId="77777777">
        <w:tc>
          <w:tcPr>
            <w:tcW w:w="1717" w:type="dxa"/>
            <w:vMerge w:val="restart"/>
          </w:tcPr>
          <w:p w14:paraId="52E4D8C8" w14:textId="77777777" w:rsidR="005864F7" w:rsidRDefault="006074F5">
            <w:r>
              <w:rPr>
                <w:rFonts w:eastAsia="宋体" w:hint="eastAsia"/>
              </w:rPr>
              <w:t>教育程度</w:t>
            </w:r>
          </w:p>
        </w:tc>
        <w:tc>
          <w:tcPr>
            <w:tcW w:w="3334" w:type="dxa"/>
          </w:tcPr>
          <w:p w14:paraId="305D628C" w14:textId="77777777" w:rsidR="005864F7" w:rsidRDefault="006074F5">
            <w:r>
              <w:rPr>
                <w:rFonts w:eastAsia="宋体" w:hint="eastAsia"/>
              </w:rPr>
              <w:t>初中及以下</w:t>
            </w:r>
          </w:p>
        </w:tc>
        <w:tc>
          <w:tcPr>
            <w:tcW w:w="1340" w:type="dxa"/>
          </w:tcPr>
          <w:p w14:paraId="099A724C" w14:textId="77777777" w:rsidR="005864F7" w:rsidRDefault="006074F5">
            <w:r>
              <w:rPr>
                <w:rFonts w:hint="eastAsia"/>
              </w:rPr>
              <w:t>12</w:t>
            </w:r>
          </w:p>
        </w:tc>
        <w:tc>
          <w:tcPr>
            <w:tcW w:w="2131" w:type="dxa"/>
          </w:tcPr>
          <w:p w14:paraId="051F947F" w14:textId="77777777" w:rsidR="005864F7" w:rsidRDefault="006074F5">
            <w:r>
              <w:rPr>
                <w:rFonts w:hint="eastAsia"/>
              </w:rPr>
              <w:t>1.81%</w:t>
            </w:r>
          </w:p>
        </w:tc>
      </w:tr>
      <w:tr w:rsidR="005864F7" w14:paraId="517B5570" w14:textId="77777777">
        <w:tc>
          <w:tcPr>
            <w:tcW w:w="1717" w:type="dxa"/>
            <w:vMerge/>
          </w:tcPr>
          <w:p w14:paraId="6C8546D4" w14:textId="77777777" w:rsidR="005864F7" w:rsidRDefault="005864F7"/>
        </w:tc>
        <w:tc>
          <w:tcPr>
            <w:tcW w:w="3334" w:type="dxa"/>
          </w:tcPr>
          <w:p w14:paraId="4FFB158C" w14:textId="77777777" w:rsidR="005864F7" w:rsidRDefault="006074F5">
            <w:r>
              <w:rPr>
                <w:rFonts w:eastAsia="宋体" w:hint="eastAsia"/>
              </w:rPr>
              <w:t>高中</w:t>
            </w:r>
            <w:r>
              <w:rPr>
                <w:rFonts w:eastAsia="宋体" w:hint="eastAsia"/>
              </w:rPr>
              <w:t>/</w:t>
            </w:r>
            <w:r>
              <w:rPr>
                <w:rFonts w:eastAsia="宋体" w:hint="eastAsia"/>
              </w:rPr>
              <w:t>中专</w:t>
            </w:r>
          </w:p>
        </w:tc>
        <w:tc>
          <w:tcPr>
            <w:tcW w:w="1340" w:type="dxa"/>
          </w:tcPr>
          <w:p w14:paraId="6E76704D" w14:textId="77777777" w:rsidR="005864F7" w:rsidRDefault="006074F5">
            <w:r>
              <w:rPr>
                <w:rFonts w:hint="eastAsia"/>
              </w:rPr>
              <w:t>36</w:t>
            </w:r>
          </w:p>
        </w:tc>
        <w:tc>
          <w:tcPr>
            <w:tcW w:w="2131" w:type="dxa"/>
          </w:tcPr>
          <w:p w14:paraId="50BF2F03" w14:textId="77777777" w:rsidR="005864F7" w:rsidRDefault="006074F5">
            <w:r>
              <w:rPr>
                <w:rFonts w:hint="eastAsia"/>
              </w:rPr>
              <w:t>5.42%</w:t>
            </w:r>
          </w:p>
        </w:tc>
      </w:tr>
      <w:tr w:rsidR="005864F7" w14:paraId="70DDF570" w14:textId="77777777">
        <w:tc>
          <w:tcPr>
            <w:tcW w:w="1717" w:type="dxa"/>
            <w:vMerge/>
          </w:tcPr>
          <w:p w14:paraId="0389913E" w14:textId="77777777" w:rsidR="005864F7" w:rsidRDefault="005864F7"/>
        </w:tc>
        <w:tc>
          <w:tcPr>
            <w:tcW w:w="3334" w:type="dxa"/>
          </w:tcPr>
          <w:p w14:paraId="4F95AC0C" w14:textId="77777777" w:rsidR="005864F7" w:rsidRDefault="006074F5">
            <w:r>
              <w:rPr>
                <w:rFonts w:eastAsia="宋体" w:hint="eastAsia"/>
              </w:rPr>
              <w:t>大专</w:t>
            </w:r>
          </w:p>
        </w:tc>
        <w:tc>
          <w:tcPr>
            <w:tcW w:w="1340" w:type="dxa"/>
          </w:tcPr>
          <w:p w14:paraId="3BF62EDD" w14:textId="77777777" w:rsidR="005864F7" w:rsidRDefault="006074F5">
            <w:r>
              <w:rPr>
                <w:rFonts w:hint="eastAsia"/>
              </w:rPr>
              <w:t>154</w:t>
            </w:r>
          </w:p>
        </w:tc>
        <w:tc>
          <w:tcPr>
            <w:tcW w:w="2131" w:type="dxa"/>
          </w:tcPr>
          <w:p w14:paraId="6E709A57" w14:textId="77777777" w:rsidR="005864F7" w:rsidRDefault="006074F5">
            <w:r>
              <w:rPr>
                <w:rFonts w:hint="eastAsia"/>
              </w:rPr>
              <w:t>23.19%</w:t>
            </w:r>
          </w:p>
        </w:tc>
      </w:tr>
      <w:tr w:rsidR="005864F7" w14:paraId="1C15DF9D" w14:textId="77777777">
        <w:tc>
          <w:tcPr>
            <w:tcW w:w="1717" w:type="dxa"/>
            <w:vMerge/>
          </w:tcPr>
          <w:p w14:paraId="0E1DB104" w14:textId="77777777" w:rsidR="005864F7" w:rsidRDefault="005864F7"/>
        </w:tc>
        <w:tc>
          <w:tcPr>
            <w:tcW w:w="3334" w:type="dxa"/>
          </w:tcPr>
          <w:p w14:paraId="241CAC83" w14:textId="77777777" w:rsidR="005864F7" w:rsidRDefault="006074F5">
            <w:r>
              <w:rPr>
                <w:rFonts w:eastAsia="宋体" w:hint="eastAsia"/>
              </w:rPr>
              <w:t>大学本科</w:t>
            </w:r>
          </w:p>
        </w:tc>
        <w:tc>
          <w:tcPr>
            <w:tcW w:w="1340" w:type="dxa"/>
          </w:tcPr>
          <w:p w14:paraId="7B12F10F" w14:textId="77777777" w:rsidR="005864F7" w:rsidRDefault="006074F5">
            <w:r>
              <w:rPr>
                <w:rFonts w:hint="eastAsia"/>
              </w:rPr>
              <w:t>332</w:t>
            </w:r>
          </w:p>
        </w:tc>
        <w:tc>
          <w:tcPr>
            <w:tcW w:w="2131" w:type="dxa"/>
          </w:tcPr>
          <w:p w14:paraId="20B6B3A1" w14:textId="77777777" w:rsidR="005864F7" w:rsidRDefault="006074F5">
            <w:r>
              <w:rPr>
                <w:rFonts w:hint="eastAsia"/>
              </w:rPr>
              <w:t>50.00%</w:t>
            </w:r>
          </w:p>
        </w:tc>
      </w:tr>
      <w:tr w:rsidR="005864F7" w14:paraId="7E11039C" w14:textId="77777777">
        <w:tc>
          <w:tcPr>
            <w:tcW w:w="1717" w:type="dxa"/>
            <w:vMerge/>
          </w:tcPr>
          <w:p w14:paraId="0E303F63" w14:textId="77777777" w:rsidR="005864F7" w:rsidRDefault="005864F7"/>
        </w:tc>
        <w:tc>
          <w:tcPr>
            <w:tcW w:w="3334" w:type="dxa"/>
          </w:tcPr>
          <w:p w14:paraId="6BFC7907" w14:textId="77777777" w:rsidR="005864F7" w:rsidRDefault="006074F5">
            <w:r>
              <w:rPr>
                <w:rFonts w:eastAsia="宋体" w:hint="eastAsia"/>
              </w:rPr>
              <w:t>硕士及以上</w:t>
            </w:r>
          </w:p>
        </w:tc>
        <w:tc>
          <w:tcPr>
            <w:tcW w:w="1340" w:type="dxa"/>
          </w:tcPr>
          <w:p w14:paraId="4FBBE6FF" w14:textId="77777777" w:rsidR="005864F7" w:rsidRDefault="006074F5">
            <w:r>
              <w:rPr>
                <w:rFonts w:hint="eastAsia"/>
              </w:rPr>
              <w:t>130</w:t>
            </w:r>
          </w:p>
        </w:tc>
        <w:tc>
          <w:tcPr>
            <w:tcW w:w="2131" w:type="dxa"/>
          </w:tcPr>
          <w:p w14:paraId="76999C60" w14:textId="77777777" w:rsidR="005864F7" w:rsidRDefault="006074F5">
            <w:r>
              <w:rPr>
                <w:rFonts w:hint="eastAsia"/>
              </w:rPr>
              <w:t>19.58%</w:t>
            </w:r>
          </w:p>
        </w:tc>
      </w:tr>
      <w:tr w:rsidR="005864F7" w14:paraId="278806AB" w14:textId="77777777">
        <w:tc>
          <w:tcPr>
            <w:tcW w:w="1717" w:type="dxa"/>
            <w:vMerge w:val="restart"/>
          </w:tcPr>
          <w:p w14:paraId="6DC477DF" w14:textId="77777777" w:rsidR="005864F7" w:rsidRDefault="006074F5">
            <w:r>
              <w:rPr>
                <w:rFonts w:eastAsia="宋体" w:hint="eastAsia"/>
              </w:rPr>
              <w:t>职业</w:t>
            </w:r>
          </w:p>
        </w:tc>
        <w:tc>
          <w:tcPr>
            <w:tcW w:w="3334" w:type="dxa"/>
          </w:tcPr>
          <w:p w14:paraId="25379E20" w14:textId="77777777" w:rsidR="005864F7" w:rsidRDefault="006074F5">
            <w:r>
              <w:rPr>
                <w:rFonts w:eastAsia="宋体" w:hint="eastAsia"/>
              </w:rPr>
              <w:t>公务员</w:t>
            </w:r>
          </w:p>
        </w:tc>
        <w:tc>
          <w:tcPr>
            <w:tcW w:w="1340" w:type="dxa"/>
          </w:tcPr>
          <w:p w14:paraId="61B9EBB1" w14:textId="77777777" w:rsidR="005864F7" w:rsidRDefault="006074F5">
            <w:r>
              <w:rPr>
                <w:rFonts w:hint="eastAsia"/>
              </w:rPr>
              <w:t>26</w:t>
            </w:r>
          </w:p>
        </w:tc>
        <w:tc>
          <w:tcPr>
            <w:tcW w:w="2131" w:type="dxa"/>
          </w:tcPr>
          <w:p w14:paraId="3493DCBD" w14:textId="77777777" w:rsidR="005864F7" w:rsidRDefault="006074F5">
            <w:r>
              <w:rPr>
                <w:rFonts w:hint="eastAsia"/>
              </w:rPr>
              <w:t>3.92%</w:t>
            </w:r>
          </w:p>
        </w:tc>
      </w:tr>
      <w:tr w:rsidR="005864F7" w14:paraId="40466FC6" w14:textId="77777777">
        <w:tc>
          <w:tcPr>
            <w:tcW w:w="1717" w:type="dxa"/>
            <w:vMerge/>
          </w:tcPr>
          <w:p w14:paraId="287496F4" w14:textId="77777777" w:rsidR="005864F7" w:rsidRDefault="005864F7"/>
        </w:tc>
        <w:tc>
          <w:tcPr>
            <w:tcW w:w="3334" w:type="dxa"/>
          </w:tcPr>
          <w:p w14:paraId="1BCFD766" w14:textId="77777777" w:rsidR="005864F7" w:rsidRDefault="006074F5">
            <w:r>
              <w:rPr>
                <w:rFonts w:eastAsia="宋体" w:hint="eastAsia"/>
              </w:rPr>
              <w:t>事业单位和民间社团工作人员</w:t>
            </w:r>
          </w:p>
        </w:tc>
        <w:tc>
          <w:tcPr>
            <w:tcW w:w="1340" w:type="dxa"/>
          </w:tcPr>
          <w:p w14:paraId="0F8725D8" w14:textId="77777777" w:rsidR="005864F7" w:rsidRDefault="006074F5">
            <w:r>
              <w:rPr>
                <w:rFonts w:hint="eastAsia"/>
              </w:rPr>
              <w:t>42</w:t>
            </w:r>
          </w:p>
        </w:tc>
        <w:tc>
          <w:tcPr>
            <w:tcW w:w="2131" w:type="dxa"/>
          </w:tcPr>
          <w:p w14:paraId="4EC39560" w14:textId="77777777" w:rsidR="005864F7" w:rsidRDefault="006074F5">
            <w:r>
              <w:rPr>
                <w:rFonts w:hint="eastAsia"/>
              </w:rPr>
              <w:t>6.33%</w:t>
            </w:r>
          </w:p>
        </w:tc>
      </w:tr>
      <w:tr w:rsidR="005864F7" w14:paraId="5CFA17E0" w14:textId="77777777">
        <w:tc>
          <w:tcPr>
            <w:tcW w:w="1717" w:type="dxa"/>
            <w:vMerge/>
          </w:tcPr>
          <w:p w14:paraId="693AC7FC" w14:textId="77777777" w:rsidR="005864F7" w:rsidRDefault="005864F7"/>
        </w:tc>
        <w:tc>
          <w:tcPr>
            <w:tcW w:w="3334" w:type="dxa"/>
          </w:tcPr>
          <w:p w14:paraId="0F16EC36" w14:textId="77777777" w:rsidR="005864F7" w:rsidRDefault="006074F5">
            <w:r>
              <w:rPr>
                <w:rFonts w:eastAsia="宋体" w:hint="eastAsia"/>
              </w:rPr>
              <w:t>企业管理人员</w:t>
            </w:r>
          </w:p>
        </w:tc>
        <w:tc>
          <w:tcPr>
            <w:tcW w:w="1340" w:type="dxa"/>
          </w:tcPr>
          <w:p w14:paraId="7D70890A" w14:textId="77777777" w:rsidR="005864F7" w:rsidRDefault="006074F5">
            <w:r>
              <w:rPr>
                <w:rFonts w:hint="eastAsia"/>
              </w:rPr>
              <w:t>40</w:t>
            </w:r>
          </w:p>
        </w:tc>
        <w:tc>
          <w:tcPr>
            <w:tcW w:w="2131" w:type="dxa"/>
          </w:tcPr>
          <w:p w14:paraId="61463207" w14:textId="77777777" w:rsidR="005864F7" w:rsidRDefault="006074F5">
            <w:r>
              <w:rPr>
                <w:rFonts w:hint="eastAsia"/>
              </w:rPr>
              <w:t>6.02%</w:t>
            </w:r>
          </w:p>
        </w:tc>
      </w:tr>
      <w:tr w:rsidR="005864F7" w14:paraId="632C768F" w14:textId="77777777">
        <w:tc>
          <w:tcPr>
            <w:tcW w:w="1717" w:type="dxa"/>
            <w:vMerge/>
          </w:tcPr>
          <w:p w14:paraId="0172C458" w14:textId="77777777" w:rsidR="005864F7" w:rsidRDefault="005864F7"/>
        </w:tc>
        <w:tc>
          <w:tcPr>
            <w:tcW w:w="3334" w:type="dxa"/>
          </w:tcPr>
          <w:p w14:paraId="2AE320E3" w14:textId="77777777" w:rsidR="005864F7" w:rsidRDefault="006074F5">
            <w:r>
              <w:rPr>
                <w:rFonts w:eastAsia="宋体" w:hint="eastAsia"/>
              </w:rPr>
              <w:t>专业技术人员</w:t>
            </w:r>
          </w:p>
        </w:tc>
        <w:tc>
          <w:tcPr>
            <w:tcW w:w="1340" w:type="dxa"/>
          </w:tcPr>
          <w:p w14:paraId="667171CA" w14:textId="77777777" w:rsidR="005864F7" w:rsidRDefault="006074F5">
            <w:r>
              <w:rPr>
                <w:rFonts w:hint="eastAsia"/>
              </w:rPr>
              <w:t>162</w:t>
            </w:r>
          </w:p>
        </w:tc>
        <w:tc>
          <w:tcPr>
            <w:tcW w:w="2131" w:type="dxa"/>
          </w:tcPr>
          <w:p w14:paraId="2927491C" w14:textId="77777777" w:rsidR="005864F7" w:rsidRDefault="006074F5">
            <w:r>
              <w:rPr>
                <w:rFonts w:hint="eastAsia"/>
              </w:rPr>
              <w:t>24.40%</w:t>
            </w:r>
          </w:p>
        </w:tc>
      </w:tr>
      <w:tr w:rsidR="005864F7" w14:paraId="662426CE" w14:textId="77777777">
        <w:tc>
          <w:tcPr>
            <w:tcW w:w="1717" w:type="dxa"/>
            <w:vMerge/>
          </w:tcPr>
          <w:p w14:paraId="3BCD3F6A" w14:textId="77777777" w:rsidR="005864F7" w:rsidRDefault="005864F7"/>
        </w:tc>
        <w:tc>
          <w:tcPr>
            <w:tcW w:w="3334" w:type="dxa"/>
          </w:tcPr>
          <w:p w14:paraId="4C069BD3" w14:textId="77777777" w:rsidR="005864F7" w:rsidRDefault="006074F5">
            <w:r>
              <w:rPr>
                <w:rFonts w:eastAsia="宋体" w:hint="eastAsia"/>
              </w:rPr>
              <w:t>一般职员</w:t>
            </w:r>
          </w:p>
        </w:tc>
        <w:tc>
          <w:tcPr>
            <w:tcW w:w="1340" w:type="dxa"/>
          </w:tcPr>
          <w:p w14:paraId="3494D115" w14:textId="77777777" w:rsidR="005864F7" w:rsidRDefault="006074F5">
            <w:r>
              <w:rPr>
                <w:rFonts w:hint="eastAsia"/>
              </w:rPr>
              <w:t>170</w:t>
            </w:r>
          </w:p>
        </w:tc>
        <w:tc>
          <w:tcPr>
            <w:tcW w:w="2131" w:type="dxa"/>
          </w:tcPr>
          <w:p w14:paraId="4C25EDE4" w14:textId="77777777" w:rsidR="005864F7" w:rsidRDefault="006074F5">
            <w:r>
              <w:rPr>
                <w:rFonts w:hint="eastAsia"/>
              </w:rPr>
              <w:t>25.60%</w:t>
            </w:r>
          </w:p>
        </w:tc>
      </w:tr>
      <w:tr w:rsidR="005864F7" w14:paraId="088AE2E7" w14:textId="77777777">
        <w:tc>
          <w:tcPr>
            <w:tcW w:w="1717" w:type="dxa"/>
            <w:vMerge/>
          </w:tcPr>
          <w:p w14:paraId="13F1AB05" w14:textId="77777777" w:rsidR="005864F7" w:rsidRDefault="005864F7"/>
        </w:tc>
        <w:tc>
          <w:tcPr>
            <w:tcW w:w="3334" w:type="dxa"/>
          </w:tcPr>
          <w:p w14:paraId="393A8DCC" w14:textId="77777777" w:rsidR="005864F7" w:rsidRDefault="006074F5">
            <w:r>
              <w:rPr>
                <w:rFonts w:eastAsia="宋体" w:hint="eastAsia"/>
              </w:rPr>
              <w:t>工人及商业服务人员</w:t>
            </w:r>
          </w:p>
        </w:tc>
        <w:tc>
          <w:tcPr>
            <w:tcW w:w="1340" w:type="dxa"/>
          </w:tcPr>
          <w:p w14:paraId="165EA0AE" w14:textId="77777777" w:rsidR="005864F7" w:rsidRDefault="006074F5">
            <w:r>
              <w:rPr>
                <w:rFonts w:hint="eastAsia"/>
              </w:rPr>
              <w:t>68</w:t>
            </w:r>
          </w:p>
        </w:tc>
        <w:tc>
          <w:tcPr>
            <w:tcW w:w="2131" w:type="dxa"/>
          </w:tcPr>
          <w:p w14:paraId="4746F752" w14:textId="77777777" w:rsidR="005864F7" w:rsidRDefault="006074F5">
            <w:r>
              <w:rPr>
                <w:rFonts w:hint="eastAsia"/>
              </w:rPr>
              <w:t>10.24%</w:t>
            </w:r>
          </w:p>
        </w:tc>
      </w:tr>
      <w:tr w:rsidR="005864F7" w14:paraId="129D31BA" w14:textId="77777777">
        <w:tc>
          <w:tcPr>
            <w:tcW w:w="1717" w:type="dxa"/>
            <w:vMerge/>
          </w:tcPr>
          <w:p w14:paraId="532F70CA" w14:textId="77777777" w:rsidR="005864F7" w:rsidRDefault="005864F7"/>
        </w:tc>
        <w:tc>
          <w:tcPr>
            <w:tcW w:w="3334" w:type="dxa"/>
          </w:tcPr>
          <w:p w14:paraId="5E06CA0D" w14:textId="77777777" w:rsidR="005864F7" w:rsidRDefault="006074F5">
            <w:r>
              <w:rPr>
                <w:rFonts w:eastAsia="宋体" w:hint="eastAsia"/>
              </w:rPr>
              <w:t>私营业主及个体工商户</w:t>
            </w:r>
          </w:p>
        </w:tc>
        <w:tc>
          <w:tcPr>
            <w:tcW w:w="1340" w:type="dxa"/>
          </w:tcPr>
          <w:p w14:paraId="4582384D" w14:textId="77777777" w:rsidR="005864F7" w:rsidRDefault="006074F5">
            <w:r>
              <w:rPr>
                <w:rFonts w:hint="eastAsia"/>
              </w:rPr>
              <w:t>12</w:t>
            </w:r>
          </w:p>
        </w:tc>
        <w:tc>
          <w:tcPr>
            <w:tcW w:w="2131" w:type="dxa"/>
          </w:tcPr>
          <w:p w14:paraId="2FB6CB2C" w14:textId="77777777" w:rsidR="005864F7" w:rsidRDefault="006074F5">
            <w:r>
              <w:rPr>
                <w:rFonts w:hint="eastAsia"/>
              </w:rPr>
              <w:t>1.81%</w:t>
            </w:r>
          </w:p>
        </w:tc>
      </w:tr>
      <w:tr w:rsidR="005864F7" w14:paraId="2FF23F39" w14:textId="77777777">
        <w:tc>
          <w:tcPr>
            <w:tcW w:w="1717" w:type="dxa"/>
            <w:vMerge w:val="restart"/>
          </w:tcPr>
          <w:p w14:paraId="33895EC6" w14:textId="77777777" w:rsidR="005864F7" w:rsidRDefault="005864F7"/>
        </w:tc>
        <w:tc>
          <w:tcPr>
            <w:tcW w:w="3334" w:type="dxa"/>
          </w:tcPr>
          <w:p w14:paraId="3805A03B" w14:textId="77777777" w:rsidR="005864F7" w:rsidRDefault="006074F5">
            <w:r>
              <w:rPr>
                <w:rFonts w:eastAsia="宋体" w:hint="eastAsia"/>
              </w:rPr>
              <w:t>学生</w:t>
            </w:r>
          </w:p>
        </w:tc>
        <w:tc>
          <w:tcPr>
            <w:tcW w:w="1340" w:type="dxa"/>
          </w:tcPr>
          <w:p w14:paraId="4AE0CA27" w14:textId="77777777" w:rsidR="005864F7" w:rsidRDefault="006074F5">
            <w:r>
              <w:rPr>
                <w:rFonts w:hint="eastAsia"/>
              </w:rPr>
              <w:t>98</w:t>
            </w:r>
          </w:p>
        </w:tc>
        <w:tc>
          <w:tcPr>
            <w:tcW w:w="2131" w:type="dxa"/>
          </w:tcPr>
          <w:p w14:paraId="2CB82864" w14:textId="77777777" w:rsidR="005864F7" w:rsidRDefault="006074F5">
            <w:r>
              <w:rPr>
                <w:rFonts w:hint="eastAsia"/>
              </w:rPr>
              <w:t>14.76%</w:t>
            </w:r>
          </w:p>
        </w:tc>
      </w:tr>
      <w:tr w:rsidR="005864F7" w14:paraId="5D24C69A" w14:textId="77777777">
        <w:tc>
          <w:tcPr>
            <w:tcW w:w="1717" w:type="dxa"/>
            <w:vMerge/>
          </w:tcPr>
          <w:p w14:paraId="7B703EB4" w14:textId="77777777" w:rsidR="005864F7" w:rsidRDefault="005864F7"/>
        </w:tc>
        <w:tc>
          <w:tcPr>
            <w:tcW w:w="3334" w:type="dxa"/>
          </w:tcPr>
          <w:p w14:paraId="1C2266CB" w14:textId="77777777" w:rsidR="005864F7" w:rsidRDefault="006074F5">
            <w:r>
              <w:rPr>
                <w:rFonts w:eastAsia="宋体" w:hint="eastAsia"/>
              </w:rPr>
              <w:t>金融行业从业者</w:t>
            </w:r>
          </w:p>
        </w:tc>
        <w:tc>
          <w:tcPr>
            <w:tcW w:w="1340" w:type="dxa"/>
          </w:tcPr>
          <w:p w14:paraId="6ECE46B2" w14:textId="77777777" w:rsidR="005864F7" w:rsidRDefault="006074F5">
            <w:r>
              <w:rPr>
                <w:rFonts w:hint="eastAsia"/>
              </w:rPr>
              <w:t>38</w:t>
            </w:r>
          </w:p>
        </w:tc>
        <w:tc>
          <w:tcPr>
            <w:tcW w:w="2131" w:type="dxa"/>
          </w:tcPr>
          <w:p w14:paraId="7A7B0968" w14:textId="77777777" w:rsidR="005864F7" w:rsidRDefault="006074F5">
            <w:r>
              <w:rPr>
                <w:rFonts w:hint="eastAsia"/>
              </w:rPr>
              <w:t>5.72%</w:t>
            </w:r>
          </w:p>
        </w:tc>
      </w:tr>
      <w:tr w:rsidR="005864F7" w14:paraId="168D811F" w14:textId="77777777">
        <w:tc>
          <w:tcPr>
            <w:tcW w:w="1717" w:type="dxa"/>
            <w:vMerge/>
          </w:tcPr>
          <w:p w14:paraId="66E3EA78" w14:textId="77777777" w:rsidR="005864F7" w:rsidRDefault="005864F7"/>
        </w:tc>
        <w:tc>
          <w:tcPr>
            <w:tcW w:w="3334" w:type="dxa"/>
          </w:tcPr>
          <w:p w14:paraId="50A6E658" w14:textId="77777777" w:rsidR="005864F7" w:rsidRDefault="006074F5">
            <w:r>
              <w:rPr>
                <w:rFonts w:eastAsia="宋体" w:hint="eastAsia"/>
              </w:rPr>
              <w:t>其他</w:t>
            </w:r>
          </w:p>
        </w:tc>
        <w:tc>
          <w:tcPr>
            <w:tcW w:w="1340" w:type="dxa"/>
          </w:tcPr>
          <w:p w14:paraId="2DDF9543" w14:textId="77777777" w:rsidR="005864F7" w:rsidRDefault="006074F5">
            <w:r>
              <w:rPr>
                <w:rFonts w:hint="eastAsia"/>
              </w:rPr>
              <w:t>8</w:t>
            </w:r>
          </w:p>
        </w:tc>
        <w:tc>
          <w:tcPr>
            <w:tcW w:w="2131" w:type="dxa"/>
          </w:tcPr>
          <w:p w14:paraId="756DF644" w14:textId="77777777" w:rsidR="005864F7" w:rsidRDefault="006074F5">
            <w:r>
              <w:rPr>
                <w:rFonts w:hint="eastAsia"/>
              </w:rPr>
              <w:t>1.20%</w:t>
            </w:r>
          </w:p>
        </w:tc>
      </w:tr>
      <w:tr w:rsidR="005864F7" w14:paraId="3A2F423E" w14:textId="77777777">
        <w:tc>
          <w:tcPr>
            <w:tcW w:w="1717" w:type="dxa"/>
            <w:vMerge w:val="restart"/>
          </w:tcPr>
          <w:p w14:paraId="4D9F43D3" w14:textId="77777777" w:rsidR="005864F7" w:rsidRDefault="006074F5">
            <w:r>
              <w:rPr>
                <w:rFonts w:eastAsia="宋体" w:hint="eastAsia"/>
              </w:rPr>
              <w:t>家庭月平均收入</w:t>
            </w:r>
          </w:p>
        </w:tc>
        <w:tc>
          <w:tcPr>
            <w:tcW w:w="3334" w:type="dxa"/>
          </w:tcPr>
          <w:p w14:paraId="71F9CD04" w14:textId="77777777" w:rsidR="005864F7" w:rsidRDefault="006074F5">
            <w:r>
              <w:rPr>
                <w:rFonts w:eastAsia="宋体" w:hint="eastAsia"/>
              </w:rPr>
              <w:t>1000</w:t>
            </w:r>
            <w:r>
              <w:rPr>
                <w:rFonts w:eastAsia="宋体" w:hint="eastAsia"/>
              </w:rPr>
              <w:t>以下（含</w:t>
            </w:r>
            <w:r>
              <w:rPr>
                <w:rFonts w:eastAsia="宋体" w:hint="eastAsia"/>
              </w:rPr>
              <w:t>1000</w:t>
            </w:r>
            <w:r>
              <w:rPr>
                <w:rFonts w:eastAsia="宋体" w:hint="eastAsia"/>
              </w:rPr>
              <w:t>）</w:t>
            </w:r>
          </w:p>
        </w:tc>
        <w:tc>
          <w:tcPr>
            <w:tcW w:w="1340" w:type="dxa"/>
          </w:tcPr>
          <w:p w14:paraId="173B0AB7" w14:textId="77777777" w:rsidR="005864F7" w:rsidRDefault="006074F5">
            <w:r>
              <w:rPr>
                <w:rFonts w:hint="eastAsia"/>
              </w:rPr>
              <w:t>22</w:t>
            </w:r>
          </w:p>
        </w:tc>
        <w:tc>
          <w:tcPr>
            <w:tcW w:w="2131" w:type="dxa"/>
          </w:tcPr>
          <w:p w14:paraId="4F16D67C" w14:textId="77777777" w:rsidR="005864F7" w:rsidRDefault="006074F5">
            <w:r>
              <w:rPr>
                <w:rFonts w:hint="eastAsia"/>
              </w:rPr>
              <w:t>3.31%</w:t>
            </w:r>
          </w:p>
        </w:tc>
      </w:tr>
      <w:tr w:rsidR="005864F7" w14:paraId="1F21B37F" w14:textId="77777777">
        <w:tc>
          <w:tcPr>
            <w:tcW w:w="1717" w:type="dxa"/>
            <w:vMerge/>
          </w:tcPr>
          <w:p w14:paraId="420D0D47" w14:textId="77777777" w:rsidR="005864F7" w:rsidRDefault="005864F7"/>
        </w:tc>
        <w:tc>
          <w:tcPr>
            <w:tcW w:w="3334" w:type="dxa"/>
          </w:tcPr>
          <w:p w14:paraId="09C344F2" w14:textId="77777777" w:rsidR="005864F7" w:rsidRDefault="006074F5">
            <w:r>
              <w:rPr>
                <w:rFonts w:eastAsia="宋体" w:hint="eastAsia"/>
              </w:rPr>
              <w:t>1000-2000</w:t>
            </w:r>
            <w:r>
              <w:rPr>
                <w:rFonts w:eastAsia="宋体" w:hint="eastAsia"/>
              </w:rPr>
              <w:t>（含</w:t>
            </w:r>
            <w:r>
              <w:rPr>
                <w:rFonts w:eastAsia="宋体" w:hint="eastAsia"/>
              </w:rPr>
              <w:t>2000</w:t>
            </w:r>
            <w:r>
              <w:rPr>
                <w:rFonts w:eastAsia="宋体" w:hint="eastAsia"/>
              </w:rPr>
              <w:t>）</w:t>
            </w:r>
          </w:p>
        </w:tc>
        <w:tc>
          <w:tcPr>
            <w:tcW w:w="1340" w:type="dxa"/>
          </w:tcPr>
          <w:p w14:paraId="2338BDD3" w14:textId="77777777" w:rsidR="005864F7" w:rsidRDefault="006074F5">
            <w:r>
              <w:rPr>
                <w:rFonts w:hint="eastAsia"/>
              </w:rPr>
              <w:t>30</w:t>
            </w:r>
          </w:p>
        </w:tc>
        <w:tc>
          <w:tcPr>
            <w:tcW w:w="2131" w:type="dxa"/>
          </w:tcPr>
          <w:p w14:paraId="52D70D2F" w14:textId="77777777" w:rsidR="005864F7" w:rsidRDefault="006074F5">
            <w:r>
              <w:rPr>
                <w:rFonts w:hint="eastAsia"/>
              </w:rPr>
              <w:t>4.52%</w:t>
            </w:r>
          </w:p>
        </w:tc>
      </w:tr>
      <w:tr w:rsidR="005864F7" w14:paraId="7FD0AD94" w14:textId="77777777">
        <w:tc>
          <w:tcPr>
            <w:tcW w:w="1717" w:type="dxa"/>
            <w:vMerge/>
          </w:tcPr>
          <w:p w14:paraId="6AEFC66E" w14:textId="77777777" w:rsidR="005864F7" w:rsidRDefault="005864F7"/>
        </w:tc>
        <w:tc>
          <w:tcPr>
            <w:tcW w:w="3334" w:type="dxa"/>
          </w:tcPr>
          <w:p w14:paraId="0B9C6C1D" w14:textId="77777777" w:rsidR="005864F7" w:rsidRDefault="006074F5">
            <w:r>
              <w:rPr>
                <w:rFonts w:eastAsia="宋体" w:hint="eastAsia"/>
              </w:rPr>
              <w:t>2000-4000</w:t>
            </w:r>
            <w:r>
              <w:rPr>
                <w:rFonts w:eastAsia="宋体" w:hint="eastAsia"/>
              </w:rPr>
              <w:t>（含</w:t>
            </w:r>
            <w:r>
              <w:rPr>
                <w:rFonts w:eastAsia="宋体" w:hint="eastAsia"/>
              </w:rPr>
              <w:t>4000</w:t>
            </w:r>
            <w:r>
              <w:rPr>
                <w:rFonts w:eastAsia="宋体" w:hint="eastAsia"/>
              </w:rPr>
              <w:t>）</w:t>
            </w:r>
          </w:p>
        </w:tc>
        <w:tc>
          <w:tcPr>
            <w:tcW w:w="1340" w:type="dxa"/>
          </w:tcPr>
          <w:p w14:paraId="0AEC5BA5" w14:textId="77777777" w:rsidR="005864F7" w:rsidRDefault="006074F5">
            <w:r>
              <w:rPr>
                <w:rFonts w:hint="eastAsia"/>
              </w:rPr>
              <w:t>120</w:t>
            </w:r>
          </w:p>
        </w:tc>
        <w:tc>
          <w:tcPr>
            <w:tcW w:w="2131" w:type="dxa"/>
          </w:tcPr>
          <w:p w14:paraId="28848AE1" w14:textId="77777777" w:rsidR="005864F7" w:rsidRDefault="006074F5">
            <w:r>
              <w:rPr>
                <w:rFonts w:hint="eastAsia"/>
              </w:rPr>
              <w:t>18.07%</w:t>
            </w:r>
          </w:p>
        </w:tc>
      </w:tr>
      <w:tr w:rsidR="005864F7" w14:paraId="7EAE9CE8" w14:textId="77777777">
        <w:tc>
          <w:tcPr>
            <w:tcW w:w="1717" w:type="dxa"/>
            <w:vMerge/>
          </w:tcPr>
          <w:p w14:paraId="03A010CA" w14:textId="77777777" w:rsidR="005864F7" w:rsidRDefault="005864F7"/>
        </w:tc>
        <w:tc>
          <w:tcPr>
            <w:tcW w:w="3334" w:type="dxa"/>
          </w:tcPr>
          <w:p w14:paraId="2EB0B8FA" w14:textId="77777777" w:rsidR="005864F7" w:rsidRDefault="006074F5">
            <w:r>
              <w:rPr>
                <w:rFonts w:eastAsia="宋体" w:hint="eastAsia"/>
              </w:rPr>
              <w:t>4000-6000</w:t>
            </w:r>
            <w:r>
              <w:rPr>
                <w:rFonts w:eastAsia="宋体" w:hint="eastAsia"/>
              </w:rPr>
              <w:t>（含</w:t>
            </w:r>
            <w:r>
              <w:rPr>
                <w:rFonts w:eastAsia="宋体" w:hint="eastAsia"/>
              </w:rPr>
              <w:t>6000</w:t>
            </w:r>
            <w:r>
              <w:rPr>
                <w:rFonts w:eastAsia="宋体" w:hint="eastAsia"/>
              </w:rPr>
              <w:t>）</w:t>
            </w:r>
          </w:p>
        </w:tc>
        <w:tc>
          <w:tcPr>
            <w:tcW w:w="1340" w:type="dxa"/>
          </w:tcPr>
          <w:p w14:paraId="4CB50D03" w14:textId="77777777" w:rsidR="005864F7" w:rsidRDefault="006074F5">
            <w:r>
              <w:rPr>
                <w:rFonts w:hint="eastAsia"/>
              </w:rPr>
              <w:t>90</w:t>
            </w:r>
          </w:p>
        </w:tc>
        <w:tc>
          <w:tcPr>
            <w:tcW w:w="2131" w:type="dxa"/>
          </w:tcPr>
          <w:p w14:paraId="58C0FCC9" w14:textId="77777777" w:rsidR="005864F7" w:rsidRDefault="006074F5">
            <w:r>
              <w:rPr>
                <w:rFonts w:hint="eastAsia"/>
              </w:rPr>
              <w:t>13.55%</w:t>
            </w:r>
          </w:p>
        </w:tc>
      </w:tr>
      <w:tr w:rsidR="005864F7" w14:paraId="438CB9D9" w14:textId="77777777">
        <w:tc>
          <w:tcPr>
            <w:tcW w:w="1717" w:type="dxa"/>
            <w:vMerge/>
          </w:tcPr>
          <w:p w14:paraId="0BC67415" w14:textId="77777777" w:rsidR="005864F7" w:rsidRDefault="005864F7"/>
        </w:tc>
        <w:tc>
          <w:tcPr>
            <w:tcW w:w="3334" w:type="dxa"/>
          </w:tcPr>
          <w:p w14:paraId="57601096" w14:textId="77777777" w:rsidR="005864F7" w:rsidRDefault="006074F5">
            <w:r>
              <w:rPr>
                <w:rFonts w:eastAsia="宋体" w:hint="eastAsia"/>
              </w:rPr>
              <w:t>6000-8000</w:t>
            </w:r>
            <w:r>
              <w:rPr>
                <w:rFonts w:eastAsia="宋体" w:hint="eastAsia"/>
              </w:rPr>
              <w:t>（含</w:t>
            </w:r>
            <w:r>
              <w:rPr>
                <w:rFonts w:eastAsia="宋体" w:hint="eastAsia"/>
              </w:rPr>
              <w:t>8000</w:t>
            </w:r>
            <w:r>
              <w:rPr>
                <w:rFonts w:eastAsia="宋体" w:hint="eastAsia"/>
              </w:rPr>
              <w:t>）</w:t>
            </w:r>
          </w:p>
        </w:tc>
        <w:tc>
          <w:tcPr>
            <w:tcW w:w="1340" w:type="dxa"/>
          </w:tcPr>
          <w:p w14:paraId="1B6924DC" w14:textId="77777777" w:rsidR="005864F7" w:rsidRDefault="006074F5">
            <w:r>
              <w:rPr>
                <w:rFonts w:hint="eastAsia"/>
              </w:rPr>
              <w:t>92</w:t>
            </w:r>
          </w:p>
        </w:tc>
        <w:tc>
          <w:tcPr>
            <w:tcW w:w="2131" w:type="dxa"/>
          </w:tcPr>
          <w:p w14:paraId="2BB7C1A6" w14:textId="77777777" w:rsidR="005864F7" w:rsidRDefault="006074F5">
            <w:r>
              <w:rPr>
                <w:rFonts w:hint="eastAsia"/>
              </w:rPr>
              <w:t>13.86%</w:t>
            </w:r>
          </w:p>
        </w:tc>
      </w:tr>
      <w:tr w:rsidR="005864F7" w14:paraId="60B41DD7" w14:textId="77777777">
        <w:tc>
          <w:tcPr>
            <w:tcW w:w="1717" w:type="dxa"/>
            <w:vMerge/>
          </w:tcPr>
          <w:p w14:paraId="08C28AAF" w14:textId="77777777" w:rsidR="005864F7" w:rsidRDefault="005864F7"/>
        </w:tc>
        <w:tc>
          <w:tcPr>
            <w:tcW w:w="3334" w:type="dxa"/>
          </w:tcPr>
          <w:p w14:paraId="2A4F0EAD" w14:textId="77777777" w:rsidR="005864F7" w:rsidRDefault="006074F5">
            <w:r>
              <w:rPr>
                <w:rFonts w:eastAsia="宋体" w:hint="eastAsia"/>
              </w:rPr>
              <w:t>8000-10000</w:t>
            </w:r>
            <w:r>
              <w:rPr>
                <w:rFonts w:eastAsia="宋体" w:hint="eastAsia"/>
              </w:rPr>
              <w:t>（含</w:t>
            </w:r>
            <w:r>
              <w:rPr>
                <w:rFonts w:eastAsia="宋体" w:hint="eastAsia"/>
              </w:rPr>
              <w:t>10000</w:t>
            </w:r>
            <w:r>
              <w:rPr>
                <w:rFonts w:eastAsia="宋体" w:hint="eastAsia"/>
              </w:rPr>
              <w:t>）</w:t>
            </w:r>
          </w:p>
        </w:tc>
        <w:tc>
          <w:tcPr>
            <w:tcW w:w="1340" w:type="dxa"/>
          </w:tcPr>
          <w:p w14:paraId="35F2D80B" w14:textId="77777777" w:rsidR="005864F7" w:rsidRDefault="006074F5">
            <w:r>
              <w:rPr>
                <w:rFonts w:hint="eastAsia"/>
              </w:rPr>
              <w:t>104</w:t>
            </w:r>
          </w:p>
        </w:tc>
        <w:tc>
          <w:tcPr>
            <w:tcW w:w="2131" w:type="dxa"/>
          </w:tcPr>
          <w:p w14:paraId="4056E5A1" w14:textId="77777777" w:rsidR="005864F7" w:rsidRDefault="006074F5">
            <w:r>
              <w:rPr>
                <w:rFonts w:hint="eastAsia"/>
              </w:rPr>
              <w:t>15.66%</w:t>
            </w:r>
          </w:p>
        </w:tc>
      </w:tr>
      <w:tr w:rsidR="005864F7" w14:paraId="01712081" w14:textId="77777777">
        <w:tc>
          <w:tcPr>
            <w:tcW w:w="1717" w:type="dxa"/>
            <w:vMerge/>
          </w:tcPr>
          <w:p w14:paraId="78E99E77" w14:textId="77777777" w:rsidR="005864F7" w:rsidRDefault="005864F7"/>
        </w:tc>
        <w:tc>
          <w:tcPr>
            <w:tcW w:w="3334" w:type="dxa"/>
          </w:tcPr>
          <w:p w14:paraId="35712182" w14:textId="77777777" w:rsidR="005864F7" w:rsidRDefault="006074F5">
            <w:r>
              <w:rPr>
                <w:rFonts w:eastAsia="宋体" w:hint="eastAsia"/>
              </w:rPr>
              <w:t>10000-20000</w:t>
            </w:r>
            <w:r>
              <w:rPr>
                <w:rFonts w:eastAsia="宋体" w:hint="eastAsia"/>
              </w:rPr>
              <w:t>（含</w:t>
            </w:r>
            <w:r>
              <w:rPr>
                <w:rFonts w:eastAsia="宋体" w:hint="eastAsia"/>
              </w:rPr>
              <w:t>20000</w:t>
            </w:r>
            <w:r>
              <w:rPr>
                <w:rFonts w:eastAsia="宋体" w:hint="eastAsia"/>
              </w:rPr>
              <w:t>）</w:t>
            </w:r>
          </w:p>
        </w:tc>
        <w:tc>
          <w:tcPr>
            <w:tcW w:w="1340" w:type="dxa"/>
          </w:tcPr>
          <w:p w14:paraId="501F4FD1" w14:textId="77777777" w:rsidR="005864F7" w:rsidRDefault="006074F5">
            <w:r>
              <w:rPr>
                <w:rFonts w:hint="eastAsia"/>
              </w:rPr>
              <w:t>98</w:t>
            </w:r>
          </w:p>
        </w:tc>
        <w:tc>
          <w:tcPr>
            <w:tcW w:w="2131" w:type="dxa"/>
          </w:tcPr>
          <w:p w14:paraId="5C45EBBA" w14:textId="77777777" w:rsidR="005864F7" w:rsidRDefault="006074F5">
            <w:r>
              <w:rPr>
                <w:rFonts w:hint="eastAsia"/>
              </w:rPr>
              <w:t>14.76%</w:t>
            </w:r>
          </w:p>
        </w:tc>
      </w:tr>
      <w:tr w:rsidR="005864F7" w14:paraId="51210129" w14:textId="77777777">
        <w:tc>
          <w:tcPr>
            <w:tcW w:w="1717" w:type="dxa"/>
            <w:vMerge/>
          </w:tcPr>
          <w:p w14:paraId="6BF8B7D9" w14:textId="77777777" w:rsidR="005864F7" w:rsidRDefault="005864F7"/>
        </w:tc>
        <w:tc>
          <w:tcPr>
            <w:tcW w:w="3334" w:type="dxa"/>
          </w:tcPr>
          <w:p w14:paraId="3FB1E882" w14:textId="77777777" w:rsidR="005864F7" w:rsidRDefault="006074F5">
            <w:r>
              <w:rPr>
                <w:rFonts w:eastAsia="宋体" w:hint="eastAsia"/>
              </w:rPr>
              <w:t>20000-50000</w:t>
            </w:r>
            <w:r>
              <w:rPr>
                <w:rFonts w:eastAsia="宋体" w:hint="eastAsia"/>
              </w:rPr>
              <w:t>（含</w:t>
            </w:r>
            <w:r>
              <w:rPr>
                <w:rFonts w:eastAsia="宋体" w:hint="eastAsia"/>
              </w:rPr>
              <w:t>50000</w:t>
            </w:r>
            <w:r>
              <w:rPr>
                <w:rFonts w:eastAsia="宋体" w:hint="eastAsia"/>
              </w:rPr>
              <w:t>）</w:t>
            </w:r>
          </w:p>
        </w:tc>
        <w:tc>
          <w:tcPr>
            <w:tcW w:w="1340" w:type="dxa"/>
          </w:tcPr>
          <w:p w14:paraId="27319F2A" w14:textId="77777777" w:rsidR="005864F7" w:rsidRDefault="006074F5">
            <w:r>
              <w:rPr>
                <w:rFonts w:hint="eastAsia"/>
              </w:rPr>
              <w:t>106</w:t>
            </w:r>
          </w:p>
        </w:tc>
        <w:tc>
          <w:tcPr>
            <w:tcW w:w="2131" w:type="dxa"/>
          </w:tcPr>
          <w:p w14:paraId="35B3E33A" w14:textId="77777777" w:rsidR="005864F7" w:rsidRDefault="006074F5">
            <w:r>
              <w:rPr>
                <w:rFonts w:hint="eastAsia"/>
              </w:rPr>
              <w:t>15.96%</w:t>
            </w:r>
          </w:p>
        </w:tc>
      </w:tr>
      <w:tr w:rsidR="005864F7" w14:paraId="45F7A28A" w14:textId="77777777">
        <w:tc>
          <w:tcPr>
            <w:tcW w:w="1717" w:type="dxa"/>
            <w:vMerge/>
          </w:tcPr>
          <w:p w14:paraId="7A365A9B" w14:textId="77777777" w:rsidR="005864F7" w:rsidRDefault="005864F7"/>
        </w:tc>
        <w:tc>
          <w:tcPr>
            <w:tcW w:w="3334" w:type="dxa"/>
          </w:tcPr>
          <w:p w14:paraId="123EEEE9" w14:textId="77777777" w:rsidR="005864F7" w:rsidRDefault="006074F5">
            <w:r>
              <w:rPr>
                <w:rFonts w:eastAsia="宋体" w:hint="eastAsia"/>
              </w:rPr>
              <w:t>50000</w:t>
            </w:r>
            <w:r>
              <w:rPr>
                <w:rFonts w:eastAsia="宋体" w:hint="eastAsia"/>
              </w:rPr>
              <w:t>以上</w:t>
            </w:r>
          </w:p>
        </w:tc>
        <w:tc>
          <w:tcPr>
            <w:tcW w:w="1340" w:type="dxa"/>
          </w:tcPr>
          <w:p w14:paraId="13602B34" w14:textId="77777777" w:rsidR="005864F7" w:rsidRDefault="006074F5"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14:paraId="6B661319" w14:textId="77777777" w:rsidR="005864F7" w:rsidRDefault="006074F5">
            <w:r>
              <w:rPr>
                <w:rFonts w:hint="eastAsia"/>
              </w:rPr>
              <w:t>0.31%</w:t>
            </w:r>
          </w:p>
        </w:tc>
      </w:tr>
      <w:tr w:rsidR="005864F7" w14:paraId="730448C8" w14:textId="77777777">
        <w:tc>
          <w:tcPr>
            <w:tcW w:w="1717" w:type="dxa"/>
            <w:vMerge w:val="restart"/>
          </w:tcPr>
          <w:p w14:paraId="482356BB" w14:textId="77777777" w:rsidR="005864F7" w:rsidRDefault="006074F5">
            <w:r>
              <w:rPr>
                <w:rFonts w:eastAsia="宋体" w:hint="eastAsia"/>
              </w:rPr>
              <w:t>风险态度</w:t>
            </w:r>
          </w:p>
        </w:tc>
        <w:tc>
          <w:tcPr>
            <w:tcW w:w="3334" w:type="dxa"/>
          </w:tcPr>
          <w:p w14:paraId="0EC33288" w14:textId="77777777" w:rsidR="005864F7" w:rsidRDefault="006074F5">
            <w:r>
              <w:rPr>
                <w:rFonts w:eastAsia="宋体" w:hint="eastAsia"/>
              </w:rPr>
              <w:t>风险偏好</w:t>
            </w:r>
          </w:p>
        </w:tc>
        <w:tc>
          <w:tcPr>
            <w:tcW w:w="1340" w:type="dxa"/>
          </w:tcPr>
          <w:p w14:paraId="717642C7" w14:textId="77777777" w:rsidR="005864F7" w:rsidRDefault="006074F5">
            <w:r>
              <w:rPr>
                <w:rFonts w:hint="eastAsia"/>
              </w:rPr>
              <w:t>222</w:t>
            </w:r>
          </w:p>
        </w:tc>
        <w:tc>
          <w:tcPr>
            <w:tcW w:w="2131" w:type="dxa"/>
          </w:tcPr>
          <w:p w14:paraId="60ECAF0C" w14:textId="77777777" w:rsidR="005864F7" w:rsidRDefault="006074F5">
            <w:r>
              <w:rPr>
                <w:rFonts w:hint="eastAsia"/>
              </w:rPr>
              <w:t>33.43%</w:t>
            </w:r>
          </w:p>
        </w:tc>
      </w:tr>
      <w:tr w:rsidR="005864F7" w14:paraId="1F9F5A2B" w14:textId="77777777">
        <w:tc>
          <w:tcPr>
            <w:tcW w:w="1717" w:type="dxa"/>
            <w:vMerge/>
          </w:tcPr>
          <w:p w14:paraId="0669104E" w14:textId="77777777" w:rsidR="005864F7" w:rsidRDefault="005864F7"/>
        </w:tc>
        <w:tc>
          <w:tcPr>
            <w:tcW w:w="3334" w:type="dxa"/>
          </w:tcPr>
          <w:p w14:paraId="07A32654" w14:textId="77777777" w:rsidR="005864F7" w:rsidRDefault="006074F5">
            <w:r>
              <w:rPr>
                <w:rFonts w:eastAsia="宋体" w:hint="eastAsia"/>
              </w:rPr>
              <w:t>风险厌恶</w:t>
            </w:r>
          </w:p>
        </w:tc>
        <w:tc>
          <w:tcPr>
            <w:tcW w:w="1340" w:type="dxa"/>
          </w:tcPr>
          <w:p w14:paraId="19021B84" w14:textId="77777777" w:rsidR="005864F7" w:rsidRDefault="006074F5">
            <w:r>
              <w:rPr>
                <w:rFonts w:hint="eastAsia"/>
              </w:rPr>
              <w:t>442</w:t>
            </w:r>
          </w:p>
        </w:tc>
        <w:tc>
          <w:tcPr>
            <w:tcW w:w="2131" w:type="dxa"/>
          </w:tcPr>
          <w:p w14:paraId="00E656DF" w14:textId="77777777" w:rsidR="005864F7" w:rsidRDefault="006074F5">
            <w:r>
              <w:rPr>
                <w:rFonts w:hint="eastAsia"/>
              </w:rPr>
              <w:t>66.57%</w:t>
            </w:r>
          </w:p>
        </w:tc>
      </w:tr>
    </w:tbl>
    <w:p w14:paraId="424D8376" w14:textId="77777777" w:rsidR="00AF5222" w:rsidRDefault="00AF5222">
      <w:pPr>
        <w:rPr>
          <w:rFonts w:eastAsia="宋体"/>
          <w:highlight w:val="yellow"/>
        </w:rPr>
      </w:pPr>
    </w:p>
    <w:p w14:paraId="3F52DD18" w14:textId="5F156ADC" w:rsidR="005864F7" w:rsidRDefault="00437399" w:rsidP="00437399">
      <w:pPr>
        <w:pStyle w:val="2"/>
      </w:pPr>
      <w:r>
        <w:rPr>
          <w:rFonts w:hint="eastAsia"/>
        </w:rPr>
        <w:t>1</w:t>
      </w:r>
      <w:r>
        <w:t xml:space="preserve">.2 </w:t>
      </w:r>
      <w:r w:rsidR="006074F5" w:rsidRPr="00437399">
        <w:rPr>
          <w:rFonts w:hint="eastAsia"/>
        </w:rPr>
        <w:t>收益率</w:t>
      </w:r>
      <w:r>
        <w:rPr>
          <w:rFonts w:hint="eastAsia"/>
        </w:rPr>
        <w:t>数据收集与处理</w:t>
      </w:r>
      <w:r w:rsidR="006074F5">
        <w:rPr>
          <w:rFonts w:hint="eastAsia"/>
        </w:rPr>
        <w:t xml:space="preserve"> </w:t>
      </w:r>
    </w:p>
    <w:p w14:paraId="53B15269" w14:textId="1ED033CC" w:rsidR="00437399" w:rsidRPr="00437399" w:rsidRDefault="00437399" w:rsidP="00437399">
      <w:pPr>
        <w:pStyle w:val="3"/>
        <w:rPr>
          <w:rFonts w:hint="eastAsia"/>
        </w:rPr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银行存款收益率</w:t>
      </w:r>
    </w:p>
    <w:p w14:paraId="68F8ACE8" w14:textId="3EB095DE" w:rsidR="005864F7" w:rsidRDefault="006074F5">
      <w:r>
        <w:rPr>
          <w:rFonts w:eastAsia="宋体" w:hint="eastAsia"/>
        </w:rPr>
        <w:t>银行存款收益率：</w:t>
      </w:r>
      <w:r>
        <w:rPr>
          <w:rFonts w:eastAsia="宋体"/>
        </w:rPr>
        <w:t>200</w:t>
      </w:r>
      <w:r w:rsidR="00236136" w:rsidRPr="00236136">
        <w:rPr>
          <w:rFonts w:eastAsia="宋体"/>
          <w:highlight w:val="yellow"/>
        </w:rPr>
        <w:t>4</w:t>
      </w:r>
      <w:r>
        <w:rPr>
          <w:rFonts w:eastAsia="宋体" w:hint="eastAsia"/>
        </w:rPr>
        <w:t>—</w:t>
      </w:r>
      <w:r>
        <w:rPr>
          <w:rFonts w:eastAsia="宋体"/>
        </w:rPr>
        <w:t>2015</w:t>
      </w:r>
      <w:r>
        <w:rPr>
          <w:rFonts w:eastAsia="宋体" w:hint="eastAsia"/>
        </w:rPr>
        <w:t>我国银行存款利率变动情况</w:t>
      </w:r>
      <w:r>
        <w:rPr>
          <w:rFonts w:eastAsia="宋体"/>
        </w:rPr>
        <w:t xml:space="preserve">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94"/>
        <w:gridCol w:w="1495"/>
        <w:gridCol w:w="992"/>
        <w:gridCol w:w="850"/>
        <w:gridCol w:w="851"/>
        <w:gridCol w:w="858"/>
        <w:gridCol w:w="1028"/>
        <w:gridCol w:w="1028"/>
      </w:tblGrid>
      <w:tr w:rsidR="005864F7" w14:paraId="36C156B4" w14:textId="77777777">
        <w:tc>
          <w:tcPr>
            <w:tcW w:w="1194" w:type="dxa"/>
          </w:tcPr>
          <w:p w14:paraId="270E37DE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 w:hint="eastAsia"/>
                <w:kern w:val="0"/>
                <w:sz w:val="20"/>
                <w:szCs w:val="20"/>
              </w:rPr>
              <w:t>调整时间</w:t>
            </w:r>
          </w:p>
        </w:tc>
        <w:tc>
          <w:tcPr>
            <w:tcW w:w="1495" w:type="dxa"/>
          </w:tcPr>
          <w:p w14:paraId="67821597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 w:hint="eastAsia"/>
                <w:kern w:val="0"/>
                <w:sz w:val="20"/>
                <w:szCs w:val="20"/>
              </w:rPr>
              <w:t>活期存款利率（</w:t>
            </w:r>
            <w:r>
              <w:rPr>
                <w:rFonts w:eastAsia="宋体"/>
                <w:kern w:val="0"/>
                <w:sz w:val="20"/>
                <w:szCs w:val="20"/>
              </w:rPr>
              <w:t>%</w:t>
            </w:r>
            <w:r>
              <w:rPr>
                <w:rFonts w:eastAsia="宋体"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5607" w:type="dxa"/>
            <w:gridSpan w:val="6"/>
          </w:tcPr>
          <w:p w14:paraId="048328D0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 w:hint="eastAsia"/>
                <w:kern w:val="0"/>
                <w:sz w:val="20"/>
                <w:szCs w:val="20"/>
              </w:rPr>
              <w:t>定期存款利率（</w:t>
            </w:r>
            <w:r>
              <w:rPr>
                <w:rFonts w:eastAsia="宋体"/>
                <w:kern w:val="0"/>
                <w:sz w:val="20"/>
                <w:szCs w:val="20"/>
              </w:rPr>
              <w:t>%</w:t>
            </w:r>
            <w:r>
              <w:rPr>
                <w:rFonts w:eastAsia="宋体" w:hint="eastAsia"/>
                <w:kern w:val="0"/>
                <w:sz w:val="20"/>
                <w:szCs w:val="20"/>
              </w:rPr>
              <w:t>）</w:t>
            </w:r>
          </w:p>
        </w:tc>
      </w:tr>
      <w:tr w:rsidR="005864F7" w14:paraId="28EFED38" w14:textId="77777777">
        <w:tc>
          <w:tcPr>
            <w:tcW w:w="1194" w:type="dxa"/>
          </w:tcPr>
          <w:p w14:paraId="32281880" w14:textId="77777777" w:rsidR="005864F7" w:rsidRDefault="005864F7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495" w:type="dxa"/>
          </w:tcPr>
          <w:p w14:paraId="4740A990" w14:textId="77777777" w:rsidR="005864F7" w:rsidRDefault="005864F7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 w14:paraId="16B5C298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 w:hint="eastAsia"/>
                <w:kern w:val="0"/>
                <w:sz w:val="20"/>
                <w:szCs w:val="20"/>
              </w:rPr>
              <w:t>三个月</w:t>
            </w:r>
          </w:p>
        </w:tc>
        <w:tc>
          <w:tcPr>
            <w:tcW w:w="850" w:type="dxa"/>
          </w:tcPr>
          <w:p w14:paraId="55F70D6B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 w:hint="eastAsia"/>
                <w:kern w:val="0"/>
                <w:sz w:val="20"/>
                <w:szCs w:val="20"/>
              </w:rPr>
              <w:t>六个月</w:t>
            </w:r>
          </w:p>
        </w:tc>
        <w:tc>
          <w:tcPr>
            <w:tcW w:w="851" w:type="dxa"/>
          </w:tcPr>
          <w:p w14:paraId="01CAB7AA" w14:textId="77777777" w:rsidR="005864F7" w:rsidRDefault="006074F5">
            <w:pPr>
              <w:ind w:firstLineChars="100" w:firstLine="20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 w:hint="eastAsia"/>
                <w:kern w:val="0"/>
                <w:sz w:val="20"/>
                <w:szCs w:val="20"/>
              </w:rPr>
              <w:t>一年</w:t>
            </w:r>
          </w:p>
        </w:tc>
        <w:tc>
          <w:tcPr>
            <w:tcW w:w="858" w:type="dxa"/>
          </w:tcPr>
          <w:p w14:paraId="58F4968D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 w:hint="eastAsia"/>
                <w:kern w:val="0"/>
                <w:sz w:val="20"/>
                <w:szCs w:val="20"/>
              </w:rPr>
              <w:t>二年</w:t>
            </w:r>
          </w:p>
        </w:tc>
        <w:tc>
          <w:tcPr>
            <w:tcW w:w="1028" w:type="dxa"/>
          </w:tcPr>
          <w:p w14:paraId="3A4075FE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 w:hint="eastAsia"/>
                <w:kern w:val="0"/>
                <w:sz w:val="20"/>
                <w:szCs w:val="20"/>
              </w:rPr>
              <w:t>三年</w:t>
            </w:r>
          </w:p>
        </w:tc>
        <w:tc>
          <w:tcPr>
            <w:tcW w:w="1028" w:type="dxa"/>
          </w:tcPr>
          <w:p w14:paraId="55FB68CA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 w:hint="eastAsia"/>
                <w:kern w:val="0"/>
                <w:sz w:val="20"/>
                <w:szCs w:val="20"/>
              </w:rPr>
              <w:t>五年</w:t>
            </w:r>
          </w:p>
        </w:tc>
      </w:tr>
      <w:tr w:rsidR="005864F7" w14:paraId="113E64A0" w14:textId="77777777">
        <w:tc>
          <w:tcPr>
            <w:tcW w:w="1194" w:type="dxa"/>
          </w:tcPr>
          <w:p w14:paraId="176C3D09" w14:textId="77777777" w:rsidR="005864F7" w:rsidRPr="00A078CC" w:rsidRDefault="006074F5">
            <w:pPr>
              <w:jc w:val="center"/>
              <w:rPr>
                <w:kern w:val="0"/>
                <w:sz w:val="20"/>
                <w:szCs w:val="20"/>
              </w:rPr>
            </w:pPr>
            <w:r w:rsidRPr="00A078CC">
              <w:rPr>
                <w:rFonts w:eastAsia="宋体"/>
                <w:kern w:val="0"/>
                <w:sz w:val="20"/>
                <w:szCs w:val="20"/>
              </w:rPr>
              <w:t>2006.08.19</w:t>
            </w:r>
          </w:p>
        </w:tc>
        <w:tc>
          <w:tcPr>
            <w:tcW w:w="1495" w:type="dxa"/>
          </w:tcPr>
          <w:p w14:paraId="2E6E44E2" w14:textId="77777777" w:rsidR="005864F7" w:rsidRPr="00A078CC" w:rsidRDefault="006074F5">
            <w:pPr>
              <w:jc w:val="center"/>
              <w:rPr>
                <w:kern w:val="0"/>
                <w:sz w:val="20"/>
                <w:szCs w:val="20"/>
              </w:rPr>
            </w:pPr>
            <w:r w:rsidRPr="00A078CC">
              <w:rPr>
                <w:rFonts w:eastAsia="宋体"/>
                <w:kern w:val="0"/>
                <w:sz w:val="20"/>
                <w:szCs w:val="20"/>
              </w:rPr>
              <w:t>0.72</w:t>
            </w:r>
          </w:p>
        </w:tc>
        <w:tc>
          <w:tcPr>
            <w:tcW w:w="992" w:type="dxa"/>
          </w:tcPr>
          <w:p w14:paraId="575557EF" w14:textId="77777777" w:rsidR="005864F7" w:rsidRPr="00A078CC" w:rsidRDefault="006074F5">
            <w:pPr>
              <w:jc w:val="center"/>
              <w:rPr>
                <w:kern w:val="0"/>
                <w:sz w:val="20"/>
                <w:szCs w:val="20"/>
              </w:rPr>
            </w:pPr>
            <w:r w:rsidRPr="00A078CC">
              <w:rPr>
                <w:rFonts w:eastAsia="宋体"/>
                <w:kern w:val="0"/>
                <w:sz w:val="20"/>
                <w:szCs w:val="20"/>
              </w:rPr>
              <w:t>1.80</w:t>
            </w:r>
          </w:p>
        </w:tc>
        <w:tc>
          <w:tcPr>
            <w:tcW w:w="850" w:type="dxa"/>
          </w:tcPr>
          <w:p w14:paraId="001B50C2" w14:textId="77777777" w:rsidR="005864F7" w:rsidRPr="00A078CC" w:rsidRDefault="006074F5">
            <w:pPr>
              <w:jc w:val="center"/>
              <w:rPr>
                <w:kern w:val="0"/>
                <w:sz w:val="20"/>
                <w:szCs w:val="20"/>
              </w:rPr>
            </w:pPr>
            <w:r w:rsidRPr="00A078CC">
              <w:rPr>
                <w:rFonts w:eastAsia="宋体"/>
                <w:kern w:val="0"/>
                <w:sz w:val="20"/>
                <w:szCs w:val="20"/>
              </w:rPr>
              <w:t>2.25</w:t>
            </w:r>
          </w:p>
        </w:tc>
        <w:tc>
          <w:tcPr>
            <w:tcW w:w="851" w:type="dxa"/>
          </w:tcPr>
          <w:p w14:paraId="32F5C94A" w14:textId="77777777" w:rsidR="005864F7" w:rsidRPr="00A078CC" w:rsidRDefault="006074F5">
            <w:pPr>
              <w:jc w:val="center"/>
              <w:rPr>
                <w:kern w:val="0"/>
                <w:sz w:val="20"/>
                <w:szCs w:val="20"/>
              </w:rPr>
            </w:pPr>
            <w:r w:rsidRPr="00A078CC">
              <w:rPr>
                <w:rFonts w:eastAsia="宋体"/>
                <w:kern w:val="0"/>
                <w:sz w:val="20"/>
                <w:szCs w:val="20"/>
              </w:rPr>
              <w:t>2.52</w:t>
            </w:r>
          </w:p>
        </w:tc>
        <w:tc>
          <w:tcPr>
            <w:tcW w:w="858" w:type="dxa"/>
          </w:tcPr>
          <w:p w14:paraId="1A37F92C" w14:textId="77777777" w:rsidR="005864F7" w:rsidRPr="00A078CC" w:rsidRDefault="006074F5">
            <w:pPr>
              <w:jc w:val="center"/>
              <w:rPr>
                <w:kern w:val="0"/>
                <w:sz w:val="20"/>
                <w:szCs w:val="20"/>
              </w:rPr>
            </w:pPr>
            <w:r w:rsidRPr="00A078CC">
              <w:rPr>
                <w:rFonts w:eastAsia="宋体"/>
                <w:kern w:val="0"/>
                <w:sz w:val="20"/>
                <w:szCs w:val="20"/>
              </w:rPr>
              <w:t>3.06</w:t>
            </w:r>
          </w:p>
        </w:tc>
        <w:tc>
          <w:tcPr>
            <w:tcW w:w="1028" w:type="dxa"/>
          </w:tcPr>
          <w:p w14:paraId="705ED450" w14:textId="77777777" w:rsidR="005864F7" w:rsidRPr="00A078CC" w:rsidRDefault="006074F5">
            <w:pPr>
              <w:jc w:val="center"/>
              <w:rPr>
                <w:kern w:val="0"/>
                <w:sz w:val="20"/>
                <w:szCs w:val="20"/>
              </w:rPr>
            </w:pPr>
            <w:r w:rsidRPr="00A078CC">
              <w:rPr>
                <w:rFonts w:eastAsia="宋体"/>
                <w:kern w:val="0"/>
                <w:sz w:val="20"/>
                <w:szCs w:val="20"/>
              </w:rPr>
              <w:t>3.69</w:t>
            </w:r>
          </w:p>
        </w:tc>
        <w:tc>
          <w:tcPr>
            <w:tcW w:w="1028" w:type="dxa"/>
          </w:tcPr>
          <w:p w14:paraId="0103FE46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 w:rsidRPr="00A078CC">
              <w:rPr>
                <w:rFonts w:eastAsia="宋体"/>
                <w:kern w:val="0"/>
                <w:sz w:val="20"/>
                <w:szCs w:val="20"/>
              </w:rPr>
              <w:t>4.14</w:t>
            </w:r>
          </w:p>
        </w:tc>
      </w:tr>
      <w:tr w:rsidR="005864F7" w14:paraId="39E7DB57" w14:textId="77777777">
        <w:tc>
          <w:tcPr>
            <w:tcW w:w="1194" w:type="dxa"/>
          </w:tcPr>
          <w:p w14:paraId="21A71383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2007.03.18</w:t>
            </w:r>
          </w:p>
        </w:tc>
        <w:tc>
          <w:tcPr>
            <w:tcW w:w="1495" w:type="dxa"/>
          </w:tcPr>
          <w:p w14:paraId="21A44F36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0.72</w:t>
            </w:r>
          </w:p>
        </w:tc>
        <w:tc>
          <w:tcPr>
            <w:tcW w:w="992" w:type="dxa"/>
          </w:tcPr>
          <w:p w14:paraId="377F98CE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1.98</w:t>
            </w:r>
          </w:p>
        </w:tc>
        <w:tc>
          <w:tcPr>
            <w:tcW w:w="850" w:type="dxa"/>
          </w:tcPr>
          <w:p w14:paraId="3515F249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2.43</w:t>
            </w:r>
          </w:p>
        </w:tc>
        <w:tc>
          <w:tcPr>
            <w:tcW w:w="851" w:type="dxa"/>
          </w:tcPr>
          <w:p w14:paraId="25FCBBC7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2.79</w:t>
            </w:r>
          </w:p>
        </w:tc>
        <w:tc>
          <w:tcPr>
            <w:tcW w:w="858" w:type="dxa"/>
          </w:tcPr>
          <w:p w14:paraId="6BBC924A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3.33</w:t>
            </w:r>
          </w:p>
        </w:tc>
        <w:tc>
          <w:tcPr>
            <w:tcW w:w="1028" w:type="dxa"/>
          </w:tcPr>
          <w:p w14:paraId="3C450849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3.96</w:t>
            </w:r>
          </w:p>
        </w:tc>
        <w:tc>
          <w:tcPr>
            <w:tcW w:w="1028" w:type="dxa"/>
          </w:tcPr>
          <w:p w14:paraId="3F5BA579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4.41</w:t>
            </w:r>
          </w:p>
        </w:tc>
      </w:tr>
      <w:tr w:rsidR="005864F7" w14:paraId="37ACF9AA" w14:textId="77777777">
        <w:tc>
          <w:tcPr>
            <w:tcW w:w="1194" w:type="dxa"/>
          </w:tcPr>
          <w:p w14:paraId="0ED65DEB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2007.05.19</w:t>
            </w:r>
          </w:p>
        </w:tc>
        <w:tc>
          <w:tcPr>
            <w:tcW w:w="1495" w:type="dxa"/>
          </w:tcPr>
          <w:p w14:paraId="50DDB485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0.72</w:t>
            </w:r>
          </w:p>
        </w:tc>
        <w:tc>
          <w:tcPr>
            <w:tcW w:w="992" w:type="dxa"/>
          </w:tcPr>
          <w:p w14:paraId="64633C57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2.07</w:t>
            </w:r>
          </w:p>
        </w:tc>
        <w:tc>
          <w:tcPr>
            <w:tcW w:w="850" w:type="dxa"/>
          </w:tcPr>
          <w:p w14:paraId="4E0EB045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2.61</w:t>
            </w:r>
          </w:p>
        </w:tc>
        <w:tc>
          <w:tcPr>
            <w:tcW w:w="851" w:type="dxa"/>
          </w:tcPr>
          <w:p w14:paraId="248D18AA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3.06</w:t>
            </w:r>
          </w:p>
        </w:tc>
        <w:tc>
          <w:tcPr>
            <w:tcW w:w="858" w:type="dxa"/>
          </w:tcPr>
          <w:p w14:paraId="53F8042E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3.69</w:t>
            </w:r>
          </w:p>
        </w:tc>
        <w:tc>
          <w:tcPr>
            <w:tcW w:w="1028" w:type="dxa"/>
          </w:tcPr>
          <w:p w14:paraId="6CC52B0E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4.41</w:t>
            </w:r>
          </w:p>
        </w:tc>
        <w:tc>
          <w:tcPr>
            <w:tcW w:w="1028" w:type="dxa"/>
          </w:tcPr>
          <w:p w14:paraId="6311A9D3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4.95</w:t>
            </w:r>
          </w:p>
        </w:tc>
      </w:tr>
      <w:tr w:rsidR="005864F7" w14:paraId="2F69DA3B" w14:textId="77777777">
        <w:tc>
          <w:tcPr>
            <w:tcW w:w="1194" w:type="dxa"/>
          </w:tcPr>
          <w:p w14:paraId="01F2CBD3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2007.07.21</w:t>
            </w:r>
          </w:p>
        </w:tc>
        <w:tc>
          <w:tcPr>
            <w:tcW w:w="1495" w:type="dxa"/>
          </w:tcPr>
          <w:p w14:paraId="5A8201B1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0.81</w:t>
            </w:r>
          </w:p>
        </w:tc>
        <w:tc>
          <w:tcPr>
            <w:tcW w:w="992" w:type="dxa"/>
          </w:tcPr>
          <w:p w14:paraId="4887CB4E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2.34</w:t>
            </w:r>
          </w:p>
        </w:tc>
        <w:tc>
          <w:tcPr>
            <w:tcW w:w="850" w:type="dxa"/>
          </w:tcPr>
          <w:p w14:paraId="1C8F3E50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2.88</w:t>
            </w:r>
          </w:p>
        </w:tc>
        <w:tc>
          <w:tcPr>
            <w:tcW w:w="851" w:type="dxa"/>
          </w:tcPr>
          <w:p w14:paraId="3E5647C6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3.33</w:t>
            </w:r>
          </w:p>
        </w:tc>
        <w:tc>
          <w:tcPr>
            <w:tcW w:w="858" w:type="dxa"/>
          </w:tcPr>
          <w:p w14:paraId="0F0C4010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3.96</w:t>
            </w:r>
          </w:p>
        </w:tc>
        <w:tc>
          <w:tcPr>
            <w:tcW w:w="1028" w:type="dxa"/>
          </w:tcPr>
          <w:p w14:paraId="64026413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4.68</w:t>
            </w:r>
          </w:p>
        </w:tc>
        <w:tc>
          <w:tcPr>
            <w:tcW w:w="1028" w:type="dxa"/>
          </w:tcPr>
          <w:p w14:paraId="4AC62AEE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5.22</w:t>
            </w:r>
          </w:p>
        </w:tc>
      </w:tr>
      <w:tr w:rsidR="005864F7" w14:paraId="3739C0A0" w14:textId="77777777">
        <w:tc>
          <w:tcPr>
            <w:tcW w:w="1194" w:type="dxa"/>
          </w:tcPr>
          <w:p w14:paraId="0AE5E73F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2007.08.22</w:t>
            </w:r>
          </w:p>
        </w:tc>
        <w:tc>
          <w:tcPr>
            <w:tcW w:w="1495" w:type="dxa"/>
          </w:tcPr>
          <w:p w14:paraId="30E51F40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0.81</w:t>
            </w:r>
          </w:p>
        </w:tc>
        <w:tc>
          <w:tcPr>
            <w:tcW w:w="992" w:type="dxa"/>
          </w:tcPr>
          <w:p w14:paraId="60EC990A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2.61</w:t>
            </w:r>
          </w:p>
        </w:tc>
        <w:tc>
          <w:tcPr>
            <w:tcW w:w="850" w:type="dxa"/>
          </w:tcPr>
          <w:p w14:paraId="6FB7F6B6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3.15</w:t>
            </w:r>
          </w:p>
        </w:tc>
        <w:tc>
          <w:tcPr>
            <w:tcW w:w="851" w:type="dxa"/>
          </w:tcPr>
          <w:p w14:paraId="7F809B66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3.60</w:t>
            </w:r>
          </w:p>
        </w:tc>
        <w:tc>
          <w:tcPr>
            <w:tcW w:w="858" w:type="dxa"/>
          </w:tcPr>
          <w:p w14:paraId="03D69EDB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4.23</w:t>
            </w:r>
          </w:p>
        </w:tc>
        <w:tc>
          <w:tcPr>
            <w:tcW w:w="1028" w:type="dxa"/>
          </w:tcPr>
          <w:p w14:paraId="5B98E257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4.95</w:t>
            </w:r>
          </w:p>
        </w:tc>
        <w:tc>
          <w:tcPr>
            <w:tcW w:w="1028" w:type="dxa"/>
          </w:tcPr>
          <w:p w14:paraId="133018F2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5.49</w:t>
            </w:r>
          </w:p>
        </w:tc>
      </w:tr>
      <w:tr w:rsidR="005864F7" w14:paraId="7759F504" w14:textId="77777777">
        <w:tc>
          <w:tcPr>
            <w:tcW w:w="1194" w:type="dxa"/>
          </w:tcPr>
          <w:p w14:paraId="3D9F8341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2007.09.15</w:t>
            </w:r>
          </w:p>
        </w:tc>
        <w:tc>
          <w:tcPr>
            <w:tcW w:w="1495" w:type="dxa"/>
          </w:tcPr>
          <w:p w14:paraId="2B7B393E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0.81</w:t>
            </w:r>
          </w:p>
        </w:tc>
        <w:tc>
          <w:tcPr>
            <w:tcW w:w="992" w:type="dxa"/>
          </w:tcPr>
          <w:p w14:paraId="314FD731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2.88</w:t>
            </w:r>
          </w:p>
        </w:tc>
        <w:tc>
          <w:tcPr>
            <w:tcW w:w="850" w:type="dxa"/>
          </w:tcPr>
          <w:p w14:paraId="5EFF3A35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3.42</w:t>
            </w:r>
          </w:p>
        </w:tc>
        <w:tc>
          <w:tcPr>
            <w:tcW w:w="851" w:type="dxa"/>
          </w:tcPr>
          <w:p w14:paraId="0068E111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3.87</w:t>
            </w:r>
          </w:p>
        </w:tc>
        <w:tc>
          <w:tcPr>
            <w:tcW w:w="858" w:type="dxa"/>
          </w:tcPr>
          <w:p w14:paraId="528F0C89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4.50</w:t>
            </w:r>
          </w:p>
        </w:tc>
        <w:tc>
          <w:tcPr>
            <w:tcW w:w="1028" w:type="dxa"/>
          </w:tcPr>
          <w:p w14:paraId="54E0C8EC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5.22</w:t>
            </w:r>
          </w:p>
        </w:tc>
        <w:tc>
          <w:tcPr>
            <w:tcW w:w="1028" w:type="dxa"/>
          </w:tcPr>
          <w:p w14:paraId="4E88F634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5.76</w:t>
            </w:r>
          </w:p>
        </w:tc>
      </w:tr>
      <w:tr w:rsidR="005864F7" w14:paraId="5CEFF3A6" w14:textId="77777777">
        <w:tc>
          <w:tcPr>
            <w:tcW w:w="1194" w:type="dxa"/>
          </w:tcPr>
          <w:p w14:paraId="51198945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2007.12.21</w:t>
            </w:r>
          </w:p>
        </w:tc>
        <w:tc>
          <w:tcPr>
            <w:tcW w:w="1495" w:type="dxa"/>
          </w:tcPr>
          <w:p w14:paraId="5BB40EC8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0.72</w:t>
            </w:r>
          </w:p>
        </w:tc>
        <w:tc>
          <w:tcPr>
            <w:tcW w:w="992" w:type="dxa"/>
          </w:tcPr>
          <w:p w14:paraId="25A7EC05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3.33</w:t>
            </w:r>
          </w:p>
        </w:tc>
        <w:tc>
          <w:tcPr>
            <w:tcW w:w="850" w:type="dxa"/>
          </w:tcPr>
          <w:p w14:paraId="36163BBB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3.78</w:t>
            </w:r>
          </w:p>
        </w:tc>
        <w:tc>
          <w:tcPr>
            <w:tcW w:w="851" w:type="dxa"/>
          </w:tcPr>
          <w:p w14:paraId="0DFE4C74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4.14</w:t>
            </w:r>
          </w:p>
        </w:tc>
        <w:tc>
          <w:tcPr>
            <w:tcW w:w="858" w:type="dxa"/>
          </w:tcPr>
          <w:p w14:paraId="6FC7B79C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4.68</w:t>
            </w:r>
          </w:p>
        </w:tc>
        <w:tc>
          <w:tcPr>
            <w:tcW w:w="1028" w:type="dxa"/>
          </w:tcPr>
          <w:p w14:paraId="5BDBC1B9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5.40</w:t>
            </w:r>
          </w:p>
        </w:tc>
        <w:tc>
          <w:tcPr>
            <w:tcW w:w="1028" w:type="dxa"/>
          </w:tcPr>
          <w:p w14:paraId="18A3BF56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5.85</w:t>
            </w:r>
          </w:p>
        </w:tc>
      </w:tr>
      <w:tr w:rsidR="005864F7" w14:paraId="785313EA" w14:textId="77777777">
        <w:tc>
          <w:tcPr>
            <w:tcW w:w="1194" w:type="dxa"/>
          </w:tcPr>
          <w:p w14:paraId="7C6303FD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2008.10.09</w:t>
            </w:r>
          </w:p>
        </w:tc>
        <w:tc>
          <w:tcPr>
            <w:tcW w:w="1495" w:type="dxa"/>
          </w:tcPr>
          <w:p w14:paraId="7D9CF532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0.72</w:t>
            </w:r>
          </w:p>
        </w:tc>
        <w:tc>
          <w:tcPr>
            <w:tcW w:w="992" w:type="dxa"/>
          </w:tcPr>
          <w:p w14:paraId="09777BC6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3.15</w:t>
            </w:r>
          </w:p>
        </w:tc>
        <w:tc>
          <w:tcPr>
            <w:tcW w:w="850" w:type="dxa"/>
          </w:tcPr>
          <w:p w14:paraId="47D4111A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3.51</w:t>
            </w:r>
          </w:p>
        </w:tc>
        <w:tc>
          <w:tcPr>
            <w:tcW w:w="851" w:type="dxa"/>
          </w:tcPr>
          <w:p w14:paraId="2DA0F8CC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3.87</w:t>
            </w:r>
          </w:p>
        </w:tc>
        <w:tc>
          <w:tcPr>
            <w:tcW w:w="858" w:type="dxa"/>
          </w:tcPr>
          <w:p w14:paraId="13758899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4.41</w:t>
            </w:r>
          </w:p>
        </w:tc>
        <w:tc>
          <w:tcPr>
            <w:tcW w:w="1028" w:type="dxa"/>
          </w:tcPr>
          <w:p w14:paraId="1F060AEF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5.13</w:t>
            </w:r>
          </w:p>
        </w:tc>
        <w:tc>
          <w:tcPr>
            <w:tcW w:w="1028" w:type="dxa"/>
          </w:tcPr>
          <w:p w14:paraId="45DE32E3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5.58</w:t>
            </w:r>
          </w:p>
        </w:tc>
      </w:tr>
      <w:tr w:rsidR="005864F7" w14:paraId="30962D60" w14:textId="77777777">
        <w:tc>
          <w:tcPr>
            <w:tcW w:w="1194" w:type="dxa"/>
          </w:tcPr>
          <w:p w14:paraId="262FF5F7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2008.10.30</w:t>
            </w:r>
          </w:p>
        </w:tc>
        <w:tc>
          <w:tcPr>
            <w:tcW w:w="1495" w:type="dxa"/>
          </w:tcPr>
          <w:p w14:paraId="18FBC53F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0.72</w:t>
            </w:r>
          </w:p>
        </w:tc>
        <w:tc>
          <w:tcPr>
            <w:tcW w:w="992" w:type="dxa"/>
          </w:tcPr>
          <w:p w14:paraId="0DCAC46D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2.88</w:t>
            </w:r>
          </w:p>
        </w:tc>
        <w:tc>
          <w:tcPr>
            <w:tcW w:w="850" w:type="dxa"/>
          </w:tcPr>
          <w:p w14:paraId="36DE4877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3.24</w:t>
            </w:r>
          </w:p>
        </w:tc>
        <w:tc>
          <w:tcPr>
            <w:tcW w:w="851" w:type="dxa"/>
          </w:tcPr>
          <w:p w14:paraId="088EBFEC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3.60</w:t>
            </w:r>
          </w:p>
        </w:tc>
        <w:tc>
          <w:tcPr>
            <w:tcW w:w="858" w:type="dxa"/>
          </w:tcPr>
          <w:p w14:paraId="6765672C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4.14</w:t>
            </w:r>
          </w:p>
        </w:tc>
        <w:tc>
          <w:tcPr>
            <w:tcW w:w="1028" w:type="dxa"/>
          </w:tcPr>
          <w:p w14:paraId="3833E3CB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4.77</w:t>
            </w:r>
          </w:p>
        </w:tc>
        <w:tc>
          <w:tcPr>
            <w:tcW w:w="1028" w:type="dxa"/>
          </w:tcPr>
          <w:p w14:paraId="39B6B04C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5.13</w:t>
            </w:r>
          </w:p>
        </w:tc>
      </w:tr>
      <w:tr w:rsidR="005864F7" w14:paraId="7D9283DE" w14:textId="77777777">
        <w:tc>
          <w:tcPr>
            <w:tcW w:w="1194" w:type="dxa"/>
          </w:tcPr>
          <w:p w14:paraId="0C578695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lastRenderedPageBreak/>
              <w:t>2008.11.27</w:t>
            </w:r>
          </w:p>
        </w:tc>
        <w:tc>
          <w:tcPr>
            <w:tcW w:w="1495" w:type="dxa"/>
          </w:tcPr>
          <w:p w14:paraId="14D2B947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0.36</w:t>
            </w:r>
          </w:p>
        </w:tc>
        <w:tc>
          <w:tcPr>
            <w:tcW w:w="992" w:type="dxa"/>
          </w:tcPr>
          <w:p w14:paraId="731AA6A4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1.98</w:t>
            </w:r>
          </w:p>
        </w:tc>
        <w:tc>
          <w:tcPr>
            <w:tcW w:w="850" w:type="dxa"/>
          </w:tcPr>
          <w:p w14:paraId="6077D737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2.25</w:t>
            </w:r>
          </w:p>
        </w:tc>
        <w:tc>
          <w:tcPr>
            <w:tcW w:w="851" w:type="dxa"/>
          </w:tcPr>
          <w:p w14:paraId="708839B6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2.52</w:t>
            </w:r>
          </w:p>
        </w:tc>
        <w:tc>
          <w:tcPr>
            <w:tcW w:w="858" w:type="dxa"/>
          </w:tcPr>
          <w:p w14:paraId="351AE810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3.06</w:t>
            </w:r>
          </w:p>
        </w:tc>
        <w:tc>
          <w:tcPr>
            <w:tcW w:w="1028" w:type="dxa"/>
          </w:tcPr>
          <w:p w14:paraId="64458BD8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3.60</w:t>
            </w:r>
          </w:p>
        </w:tc>
        <w:tc>
          <w:tcPr>
            <w:tcW w:w="1028" w:type="dxa"/>
          </w:tcPr>
          <w:p w14:paraId="5B12DC19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3.87</w:t>
            </w:r>
          </w:p>
        </w:tc>
      </w:tr>
      <w:tr w:rsidR="005864F7" w14:paraId="675BA780" w14:textId="77777777">
        <w:tc>
          <w:tcPr>
            <w:tcW w:w="1194" w:type="dxa"/>
          </w:tcPr>
          <w:p w14:paraId="78D9E537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2008.12.23</w:t>
            </w:r>
          </w:p>
        </w:tc>
        <w:tc>
          <w:tcPr>
            <w:tcW w:w="1495" w:type="dxa"/>
          </w:tcPr>
          <w:p w14:paraId="5A3B5BB3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0.36</w:t>
            </w:r>
          </w:p>
        </w:tc>
        <w:tc>
          <w:tcPr>
            <w:tcW w:w="992" w:type="dxa"/>
          </w:tcPr>
          <w:p w14:paraId="3239D172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1.98</w:t>
            </w:r>
          </w:p>
        </w:tc>
        <w:tc>
          <w:tcPr>
            <w:tcW w:w="850" w:type="dxa"/>
          </w:tcPr>
          <w:p w14:paraId="6F24E012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2.25</w:t>
            </w:r>
          </w:p>
        </w:tc>
        <w:tc>
          <w:tcPr>
            <w:tcW w:w="851" w:type="dxa"/>
          </w:tcPr>
          <w:p w14:paraId="74B514B0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2.52</w:t>
            </w:r>
          </w:p>
        </w:tc>
        <w:tc>
          <w:tcPr>
            <w:tcW w:w="858" w:type="dxa"/>
          </w:tcPr>
          <w:p w14:paraId="61E79168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3.06</w:t>
            </w:r>
          </w:p>
        </w:tc>
        <w:tc>
          <w:tcPr>
            <w:tcW w:w="1028" w:type="dxa"/>
          </w:tcPr>
          <w:p w14:paraId="0BC22B29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3.60</w:t>
            </w:r>
          </w:p>
        </w:tc>
        <w:tc>
          <w:tcPr>
            <w:tcW w:w="1028" w:type="dxa"/>
          </w:tcPr>
          <w:p w14:paraId="32FE7858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3.87</w:t>
            </w:r>
          </w:p>
        </w:tc>
      </w:tr>
      <w:tr w:rsidR="005864F7" w14:paraId="1FF5CA41" w14:textId="77777777">
        <w:tc>
          <w:tcPr>
            <w:tcW w:w="1194" w:type="dxa"/>
          </w:tcPr>
          <w:p w14:paraId="4235CA0B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2010.10.20</w:t>
            </w:r>
          </w:p>
        </w:tc>
        <w:tc>
          <w:tcPr>
            <w:tcW w:w="1495" w:type="dxa"/>
          </w:tcPr>
          <w:p w14:paraId="2494DB18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0.36</w:t>
            </w:r>
          </w:p>
        </w:tc>
        <w:tc>
          <w:tcPr>
            <w:tcW w:w="992" w:type="dxa"/>
          </w:tcPr>
          <w:p w14:paraId="7DA5EC0D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1.91</w:t>
            </w:r>
          </w:p>
        </w:tc>
        <w:tc>
          <w:tcPr>
            <w:tcW w:w="850" w:type="dxa"/>
          </w:tcPr>
          <w:p w14:paraId="615DA1BC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2.20</w:t>
            </w:r>
          </w:p>
        </w:tc>
        <w:tc>
          <w:tcPr>
            <w:tcW w:w="851" w:type="dxa"/>
          </w:tcPr>
          <w:p w14:paraId="6012A29B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2.50</w:t>
            </w:r>
          </w:p>
        </w:tc>
        <w:tc>
          <w:tcPr>
            <w:tcW w:w="858" w:type="dxa"/>
          </w:tcPr>
          <w:p w14:paraId="45F4F112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3.25</w:t>
            </w:r>
          </w:p>
        </w:tc>
        <w:tc>
          <w:tcPr>
            <w:tcW w:w="1028" w:type="dxa"/>
          </w:tcPr>
          <w:p w14:paraId="60D1146E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3.85</w:t>
            </w:r>
          </w:p>
        </w:tc>
        <w:tc>
          <w:tcPr>
            <w:tcW w:w="1028" w:type="dxa"/>
          </w:tcPr>
          <w:p w14:paraId="5009B872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4.20</w:t>
            </w:r>
          </w:p>
        </w:tc>
      </w:tr>
      <w:tr w:rsidR="005864F7" w14:paraId="4B522A6E" w14:textId="77777777">
        <w:tc>
          <w:tcPr>
            <w:tcW w:w="1194" w:type="dxa"/>
          </w:tcPr>
          <w:p w14:paraId="335CD51D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2010.12.26</w:t>
            </w:r>
          </w:p>
        </w:tc>
        <w:tc>
          <w:tcPr>
            <w:tcW w:w="1495" w:type="dxa"/>
          </w:tcPr>
          <w:p w14:paraId="0B68878A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0.36</w:t>
            </w:r>
          </w:p>
        </w:tc>
        <w:tc>
          <w:tcPr>
            <w:tcW w:w="992" w:type="dxa"/>
          </w:tcPr>
          <w:p w14:paraId="44246FFB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2.25</w:t>
            </w:r>
          </w:p>
        </w:tc>
        <w:tc>
          <w:tcPr>
            <w:tcW w:w="850" w:type="dxa"/>
          </w:tcPr>
          <w:p w14:paraId="44E8C886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2.50</w:t>
            </w:r>
          </w:p>
        </w:tc>
        <w:tc>
          <w:tcPr>
            <w:tcW w:w="851" w:type="dxa"/>
          </w:tcPr>
          <w:p w14:paraId="31619C70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2.75</w:t>
            </w:r>
          </w:p>
        </w:tc>
        <w:tc>
          <w:tcPr>
            <w:tcW w:w="858" w:type="dxa"/>
          </w:tcPr>
          <w:p w14:paraId="08BB53C6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3.55</w:t>
            </w:r>
          </w:p>
        </w:tc>
        <w:tc>
          <w:tcPr>
            <w:tcW w:w="1028" w:type="dxa"/>
          </w:tcPr>
          <w:p w14:paraId="158999AA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4.15</w:t>
            </w:r>
          </w:p>
        </w:tc>
        <w:tc>
          <w:tcPr>
            <w:tcW w:w="1028" w:type="dxa"/>
          </w:tcPr>
          <w:p w14:paraId="5AD8D437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4.55</w:t>
            </w:r>
          </w:p>
        </w:tc>
      </w:tr>
      <w:tr w:rsidR="005864F7" w14:paraId="20139DD4" w14:textId="77777777">
        <w:tc>
          <w:tcPr>
            <w:tcW w:w="1194" w:type="dxa"/>
          </w:tcPr>
          <w:p w14:paraId="2A329FBE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2011.02.09</w:t>
            </w:r>
          </w:p>
        </w:tc>
        <w:tc>
          <w:tcPr>
            <w:tcW w:w="1495" w:type="dxa"/>
          </w:tcPr>
          <w:p w14:paraId="7327176F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0.40</w:t>
            </w:r>
          </w:p>
        </w:tc>
        <w:tc>
          <w:tcPr>
            <w:tcW w:w="992" w:type="dxa"/>
          </w:tcPr>
          <w:p w14:paraId="3DBAEE3E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2.60</w:t>
            </w:r>
          </w:p>
        </w:tc>
        <w:tc>
          <w:tcPr>
            <w:tcW w:w="850" w:type="dxa"/>
          </w:tcPr>
          <w:p w14:paraId="4752902C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2.80</w:t>
            </w:r>
          </w:p>
        </w:tc>
        <w:tc>
          <w:tcPr>
            <w:tcW w:w="851" w:type="dxa"/>
          </w:tcPr>
          <w:p w14:paraId="4571C50C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3.00</w:t>
            </w:r>
          </w:p>
        </w:tc>
        <w:tc>
          <w:tcPr>
            <w:tcW w:w="858" w:type="dxa"/>
          </w:tcPr>
          <w:p w14:paraId="38A127C4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3.90</w:t>
            </w:r>
          </w:p>
        </w:tc>
        <w:tc>
          <w:tcPr>
            <w:tcW w:w="1028" w:type="dxa"/>
          </w:tcPr>
          <w:p w14:paraId="197F4BD8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4.50</w:t>
            </w:r>
          </w:p>
        </w:tc>
        <w:tc>
          <w:tcPr>
            <w:tcW w:w="1028" w:type="dxa"/>
          </w:tcPr>
          <w:p w14:paraId="438D5571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5.00</w:t>
            </w:r>
          </w:p>
        </w:tc>
      </w:tr>
      <w:tr w:rsidR="005864F7" w14:paraId="0069BF34" w14:textId="77777777">
        <w:tc>
          <w:tcPr>
            <w:tcW w:w="1194" w:type="dxa"/>
          </w:tcPr>
          <w:p w14:paraId="2B9A9653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2011.04.06</w:t>
            </w:r>
          </w:p>
        </w:tc>
        <w:tc>
          <w:tcPr>
            <w:tcW w:w="1495" w:type="dxa"/>
          </w:tcPr>
          <w:p w14:paraId="6485AC7E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0.50</w:t>
            </w:r>
          </w:p>
        </w:tc>
        <w:tc>
          <w:tcPr>
            <w:tcW w:w="992" w:type="dxa"/>
          </w:tcPr>
          <w:p w14:paraId="77373C68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2.85</w:t>
            </w:r>
          </w:p>
        </w:tc>
        <w:tc>
          <w:tcPr>
            <w:tcW w:w="850" w:type="dxa"/>
          </w:tcPr>
          <w:p w14:paraId="1D154B6F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3.05</w:t>
            </w:r>
          </w:p>
        </w:tc>
        <w:tc>
          <w:tcPr>
            <w:tcW w:w="851" w:type="dxa"/>
          </w:tcPr>
          <w:p w14:paraId="54FB994B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3.25</w:t>
            </w:r>
          </w:p>
        </w:tc>
        <w:tc>
          <w:tcPr>
            <w:tcW w:w="858" w:type="dxa"/>
          </w:tcPr>
          <w:p w14:paraId="5334C662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4.15</w:t>
            </w:r>
          </w:p>
        </w:tc>
        <w:tc>
          <w:tcPr>
            <w:tcW w:w="1028" w:type="dxa"/>
          </w:tcPr>
          <w:p w14:paraId="2AAB8C46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4.75</w:t>
            </w:r>
          </w:p>
        </w:tc>
        <w:tc>
          <w:tcPr>
            <w:tcW w:w="1028" w:type="dxa"/>
          </w:tcPr>
          <w:p w14:paraId="123117C6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5.25</w:t>
            </w:r>
          </w:p>
        </w:tc>
      </w:tr>
      <w:tr w:rsidR="005864F7" w14:paraId="65C865E5" w14:textId="77777777">
        <w:tc>
          <w:tcPr>
            <w:tcW w:w="1194" w:type="dxa"/>
          </w:tcPr>
          <w:p w14:paraId="73D8F12C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2011.07.07</w:t>
            </w:r>
          </w:p>
        </w:tc>
        <w:tc>
          <w:tcPr>
            <w:tcW w:w="1495" w:type="dxa"/>
          </w:tcPr>
          <w:p w14:paraId="64A92988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0.50</w:t>
            </w:r>
          </w:p>
        </w:tc>
        <w:tc>
          <w:tcPr>
            <w:tcW w:w="992" w:type="dxa"/>
          </w:tcPr>
          <w:p w14:paraId="48AB3B12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3.10</w:t>
            </w:r>
          </w:p>
        </w:tc>
        <w:tc>
          <w:tcPr>
            <w:tcW w:w="850" w:type="dxa"/>
          </w:tcPr>
          <w:p w14:paraId="6C05F442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3.30</w:t>
            </w:r>
          </w:p>
        </w:tc>
        <w:tc>
          <w:tcPr>
            <w:tcW w:w="851" w:type="dxa"/>
          </w:tcPr>
          <w:p w14:paraId="3B787632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3.50</w:t>
            </w:r>
          </w:p>
        </w:tc>
        <w:tc>
          <w:tcPr>
            <w:tcW w:w="858" w:type="dxa"/>
          </w:tcPr>
          <w:p w14:paraId="175B3D80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4.40</w:t>
            </w:r>
          </w:p>
        </w:tc>
        <w:tc>
          <w:tcPr>
            <w:tcW w:w="1028" w:type="dxa"/>
          </w:tcPr>
          <w:p w14:paraId="2253091B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5.00</w:t>
            </w:r>
          </w:p>
        </w:tc>
        <w:tc>
          <w:tcPr>
            <w:tcW w:w="1028" w:type="dxa"/>
          </w:tcPr>
          <w:p w14:paraId="66910DB9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5.50</w:t>
            </w:r>
          </w:p>
        </w:tc>
      </w:tr>
      <w:tr w:rsidR="005864F7" w14:paraId="7759FA54" w14:textId="77777777">
        <w:tc>
          <w:tcPr>
            <w:tcW w:w="1194" w:type="dxa"/>
          </w:tcPr>
          <w:p w14:paraId="53F9ED6A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2012.06.08</w:t>
            </w:r>
          </w:p>
        </w:tc>
        <w:tc>
          <w:tcPr>
            <w:tcW w:w="1495" w:type="dxa"/>
          </w:tcPr>
          <w:p w14:paraId="3615D293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0.44</w:t>
            </w:r>
          </w:p>
        </w:tc>
        <w:tc>
          <w:tcPr>
            <w:tcW w:w="992" w:type="dxa"/>
          </w:tcPr>
          <w:p w14:paraId="7E3C2DC9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3.10</w:t>
            </w:r>
          </w:p>
        </w:tc>
        <w:tc>
          <w:tcPr>
            <w:tcW w:w="850" w:type="dxa"/>
          </w:tcPr>
          <w:p w14:paraId="65B576CC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3.30</w:t>
            </w:r>
          </w:p>
        </w:tc>
        <w:tc>
          <w:tcPr>
            <w:tcW w:w="851" w:type="dxa"/>
          </w:tcPr>
          <w:p w14:paraId="7D9B56D5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3.50</w:t>
            </w:r>
          </w:p>
        </w:tc>
        <w:tc>
          <w:tcPr>
            <w:tcW w:w="858" w:type="dxa"/>
          </w:tcPr>
          <w:p w14:paraId="4B5F2AB4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4.10</w:t>
            </w:r>
          </w:p>
        </w:tc>
        <w:tc>
          <w:tcPr>
            <w:tcW w:w="1028" w:type="dxa"/>
          </w:tcPr>
          <w:p w14:paraId="1CF62903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4.65</w:t>
            </w:r>
          </w:p>
        </w:tc>
        <w:tc>
          <w:tcPr>
            <w:tcW w:w="1028" w:type="dxa"/>
          </w:tcPr>
          <w:p w14:paraId="2A9027F7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5.10</w:t>
            </w:r>
          </w:p>
        </w:tc>
      </w:tr>
      <w:tr w:rsidR="005864F7" w14:paraId="217328E1" w14:textId="77777777">
        <w:tc>
          <w:tcPr>
            <w:tcW w:w="1194" w:type="dxa"/>
          </w:tcPr>
          <w:p w14:paraId="51E57348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2012.07.06</w:t>
            </w:r>
          </w:p>
        </w:tc>
        <w:tc>
          <w:tcPr>
            <w:tcW w:w="1495" w:type="dxa"/>
          </w:tcPr>
          <w:p w14:paraId="6A847A47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0.35</w:t>
            </w:r>
          </w:p>
        </w:tc>
        <w:tc>
          <w:tcPr>
            <w:tcW w:w="992" w:type="dxa"/>
          </w:tcPr>
          <w:p w14:paraId="7753EFEC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2.85</w:t>
            </w:r>
          </w:p>
        </w:tc>
        <w:tc>
          <w:tcPr>
            <w:tcW w:w="850" w:type="dxa"/>
          </w:tcPr>
          <w:p w14:paraId="6A2833C8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3.05</w:t>
            </w:r>
          </w:p>
        </w:tc>
        <w:tc>
          <w:tcPr>
            <w:tcW w:w="851" w:type="dxa"/>
          </w:tcPr>
          <w:p w14:paraId="23577406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3.25</w:t>
            </w:r>
          </w:p>
        </w:tc>
        <w:tc>
          <w:tcPr>
            <w:tcW w:w="858" w:type="dxa"/>
          </w:tcPr>
          <w:p w14:paraId="6D0AC106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3.75</w:t>
            </w:r>
          </w:p>
        </w:tc>
        <w:tc>
          <w:tcPr>
            <w:tcW w:w="1028" w:type="dxa"/>
          </w:tcPr>
          <w:p w14:paraId="509C01E2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4.25</w:t>
            </w:r>
          </w:p>
        </w:tc>
        <w:tc>
          <w:tcPr>
            <w:tcW w:w="1028" w:type="dxa"/>
          </w:tcPr>
          <w:p w14:paraId="0C011AF0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4.75</w:t>
            </w:r>
          </w:p>
        </w:tc>
      </w:tr>
      <w:tr w:rsidR="005864F7" w14:paraId="0130C06C" w14:textId="77777777">
        <w:tc>
          <w:tcPr>
            <w:tcW w:w="1194" w:type="dxa"/>
          </w:tcPr>
          <w:p w14:paraId="59F40259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2014.11.22</w:t>
            </w:r>
          </w:p>
        </w:tc>
        <w:tc>
          <w:tcPr>
            <w:tcW w:w="1495" w:type="dxa"/>
          </w:tcPr>
          <w:p w14:paraId="010AFC88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0.35</w:t>
            </w:r>
          </w:p>
        </w:tc>
        <w:tc>
          <w:tcPr>
            <w:tcW w:w="992" w:type="dxa"/>
          </w:tcPr>
          <w:p w14:paraId="1D86ABF9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2.60</w:t>
            </w:r>
          </w:p>
        </w:tc>
        <w:tc>
          <w:tcPr>
            <w:tcW w:w="850" w:type="dxa"/>
          </w:tcPr>
          <w:p w14:paraId="52803CA2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2.80</w:t>
            </w:r>
          </w:p>
        </w:tc>
        <w:tc>
          <w:tcPr>
            <w:tcW w:w="851" w:type="dxa"/>
          </w:tcPr>
          <w:p w14:paraId="1CA2FBA4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3.00</w:t>
            </w:r>
          </w:p>
        </w:tc>
        <w:tc>
          <w:tcPr>
            <w:tcW w:w="858" w:type="dxa"/>
          </w:tcPr>
          <w:p w14:paraId="339C8A36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3.50</w:t>
            </w:r>
          </w:p>
        </w:tc>
        <w:tc>
          <w:tcPr>
            <w:tcW w:w="1028" w:type="dxa"/>
          </w:tcPr>
          <w:p w14:paraId="176F05F9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4.00</w:t>
            </w:r>
          </w:p>
        </w:tc>
        <w:tc>
          <w:tcPr>
            <w:tcW w:w="1028" w:type="dxa"/>
          </w:tcPr>
          <w:p w14:paraId="1944D875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4.25</w:t>
            </w:r>
          </w:p>
        </w:tc>
      </w:tr>
      <w:tr w:rsidR="005864F7" w:rsidRPr="00236136" w14:paraId="611FEFB0" w14:textId="77777777">
        <w:tc>
          <w:tcPr>
            <w:tcW w:w="1194" w:type="dxa"/>
          </w:tcPr>
          <w:p w14:paraId="4652A063" w14:textId="77777777" w:rsidR="005864F7" w:rsidRPr="00236136" w:rsidRDefault="006074F5">
            <w:pPr>
              <w:jc w:val="center"/>
              <w:rPr>
                <w:kern w:val="0"/>
                <w:sz w:val="20"/>
                <w:szCs w:val="20"/>
                <w:highlight w:val="yellow"/>
              </w:rPr>
            </w:pPr>
            <w:r w:rsidRPr="00236136">
              <w:rPr>
                <w:rFonts w:eastAsia="宋体"/>
                <w:kern w:val="0"/>
                <w:sz w:val="20"/>
                <w:szCs w:val="20"/>
                <w:highlight w:val="yellow"/>
              </w:rPr>
              <w:t>2015.03.01</w:t>
            </w:r>
          </w:p>
        </w:tc>
        <w:tc>
          <w:tcPr>
            <w:tcW w:w="1495" w:type="dxa"/>
          </w:tcPr>
          <w:p w14:paraId="6ADFD5CC" w14:textId="77777777" w:rsidR="005864F7" w:rsidRPr="00236136" w:rsidRDefault="006074F5">
            <w:pPr>
              <w:jc w:val="center"/>
              <w:rPr>
                <w:kern w:val="0"/>
                <w:sz w:val="20"/>
                <w:szCs w:val="20"/>
                <w:highlight w:val="yellow"/>
              </w:rPr>
            </w:pPr>
            <w:r w:rsidRPr="00236136">
              <w:rPr>
                <w:rFonts w:eastAsia="宋体"/>
                <w:kern w:val="0"/>
                <w:sz w:val="20"/>
                <w:szCs w:val="20"/>
                <w:highlight w:val="yellow"/>
              </w:rPr>
              <w:t>0.35</w:t>
            </w:r>
          </w:p>
        </w:tc>
        <w:tc>
          <w:tcPr>
            <w:tcW w:w="992" w:type="dxa"/>
          </w:tcPr>
          <w:p w14:paraId="2819E4A1" w14:textId="77777777" w:rsidR="005864F7" w:rsidRPr="00236136" w:rsidRDefault="006074F5">
            <w:pPr>
              <w:jc w:val="center"/>
              <w:rPr>
                <w:kern w:val="0"/>
                <w:sz w:val="20"/>
                <w:szCs w:val="20"/>
                <w:highlight w:val="yellow"/>
              </w:rPr>
            </w:pPr>
            <w:r w:rsidRPr="00236136">
              <w:rPr>
                <w:rFonts w:eastAsia="宋体"/>
                <w:kern w:val="0"/>
                <w:sz w:val="20"/>
                <w:szCs w:val="20"/>
                <w:highlight w:val="yellow"/>
              </w:rPr>
              <w:t>2.35</w:t>
            </w:r>
          </w:p>
        </w:tc>
        <w:tc>
          <w:tcPr>
            <w:tcW w:w="850" w:type="dxa"/>
          </w:tcPr>
          <w:p w14:paraId="0464AF29" w14:textId="77777777" w:rsidR="005864F7" w:rsidRPr="00236136" w:rsidRDefault="006074F5">
            <w:pPr>
              <w:jc w:val="center"/>
              <w:rPr>
                <w:kern w:val="0"/>
                <w:sz w:val="20"/>
                <w:szCs w:val="20"/>
                <w:highlight w:val="yellow"/>
              </w:rPr>
            </w:pPr>
            <w:r w:rsidRPr="00236136">
              <w:rPr>
                <w:rFonts w:eastAsia="宋体"/>
                <w:kern w:val="0"/>
                <w:sz w:val="20"/>
                <w:szCs w:val="20"/>
                <w:highlight w:val="yellow"/>
              </w:rPr>
              <w:t>2.55</w:t>
            </w:r>
          </w:p>
        </w:tc>
        <w:tc>
          <w:tcPr>
            <w:tcW w:w="851" w:type="dxa"/>
          </w:tcPr>
          <w:p w14:paraId="25A073FD" w14:textId="77777777" w:rsidR="005864F7" w:rsidRPr="00236136" w:rsidRDefault="006074F5">
            <w:pPr>
              <w:jc w:val="center"/>
              <w:rPr>
                <w:kern w:val="0"/>
                <w:sz w:val="20"/>
                <w:szCs w:val="20"/>
                <w:highlight w:val="yellow"/>
              </w:rPr>
            </w:pPr>
            <w:r w:rsidRPr="00236136">
              <w:rPr>
                <w:rFonts w:eastAsia="宋体"/>
                <w:kern w:val="0"/>
                <w:sz w:val="20"/>
                <w:szCs w:val="20"/>
                <w:highlight w:val="yellow"/>
              </w:rPr>
              <w:t>2.75</w:t>
            </w:r>
          </w:p>
        </w:tc>
        <w:tc>
          <w:tcPr>
            <w:tcW w:w="858" w:type="dxa"/>
          </w:tcPr>
          <w:p w14:paraId="178E7E50" w14:textId="77777777" w:rsidR="005864F7" w:rsidRPr="00236136" w:rsidRDefault="006074F5">
            <w:pPr>
              <w:jc w:val="center"/>
              <w:rPr>
                <w:kern w:val="0"/>
                <w:sz w:val="20"/>
                <w:szCs w:val="20"/>
                <w:highlight w:val="yellow"/>
              </w:rPr>
            </w:pPr>
            <w:r w:rsidRPr="00236136">
              <w:rPr>
                <w:rFonts w:eastAsia="宋体"/>
                <w:kern w:val="0"/>
                <w:sz w:val="20"/>
                <w:szCs w:val="20"/>
                <w:highlight w:val="yellow"/>
              </w:rPr>
              <w:t>3.25</w:t>
            </w:r>
          </w:p>
        </w:tc>
        <w:tc>
          <w:tcPr>
            <w:tcW w:w="1028" w:type="dxa"/>
          </w:tcPr>
          <w:p w14:paraId="50908EE4" w14:textId="77777777" w:rsidR="005864F7" w:rsidRPr="00236136" w:rsidRDefault="006074F5">
            <w:pPr>
              <w:jc w:val="center"/>
              <w:rPr>
                <w:kern w:val="0"/>
                <w:sz w:val="20"/>
                <w:szCs w:val="20"/>
                <w:highlight w:val="yellow"/>
              </w:rPr>
            </w:pPr>
            <w:r w:rsidRPr="00236136">
              <w:rPr>
                <w:rFonts w:eastAsia="宋体"/>
                <w:kern w:val="0"/>
                <w:sz w:val="20"/>
                <w:szCs w:val="20"/>
                <w:highlight w:val="yellow"/>
              </w:rPr>
              <w:t>3.75</w:t>
            </w:r>
          </w:p>
        </w:tc>
        <w:tc>
          <w:tcPr>
            <w:tcW w:w="1028" w:type="dxa"/>
          </w:tcPr>
          <w:p w14:paraId="54C693C6" w14:textId="77777777" w:rsidR="005864F7" w:rsidRPr="00236136" w:rsidRDefault="006074F5">
            <w:pPr>
              <w:jc w:val="center"/>
              <w:rPr>
                <w:kern w:val="0"/>
                <w:sz w:val="20"/>
                <w:szCs w:val="20"/>
                <w:highlight w:val="yellow"/>
              </w:rPr>
            </w:pPr>
            <w:r w:rsidRPr="00236136">
              <w:rPr>
                <w:rFonts w:eastAsia="宋体"/>
                <w:kern w:val="0"/>
                <w:sz w:val="20"/>
                <w:szCs w:val="20"/>
                <w:highlight w:val="yellow"/>
              </w:rPr>
              <w:t>4.00</w:t>
            </w:r>
          </w:p>
        </w:tc>
      </w:tr>
      <w:tr w:rsidR="005864F7" w:rsidRPr="00236136" w14:paraId="6B635250" w14:textId="77777777">
        <w:tc>
          <w:tcPr>
            <w:tcW w:w="1194" w:type="dxa"/>
          </w:tcPr>
          <w:p w14:paraId="213B2E32" w14:textId="77777777" w:rsidR="005864F7" w:rsidRPr="00236136" w:rsidRDefault="006074F5">
            <w:pPr>
              <w:jc w:val="center"/>
              <w:rPr>
                <w:kern w:val="0"/>
                <w:sz w:val="20"/>
                <w:szCs w:val="20"/>
                <w:highlight w:val="yellow"/>
              </w:rPr>
            </w:pPr>
            <w:r w:rsidRPr="00236136">
              <w:rPr>
                <w:rFonts w:eastAsia="宋体"/>
                <w:kern w:val="0"/>
                <w:sz w:val="20"/>
                <w:szCs w:val="20"/>
                <w:highlight w:val="yellow"/>
              </w:rPr>
              <w:t>2015.05.11</w:t>
            </w:r>
          </w:p>
        </w:tc>
        <w:tc>
          <w:tcPr>
            <w:tcW w:w="1495" w:type="dxa"/>
          </w:tcPr>
          <w:p w14:paraId="76680648" w14:textId="77777777" w:rsidR="005864F7" w:rsidRPr="00236136" w:rsidRDefault="006074F5">
            <w:pPr>
              <w:jc w:val="center"/>
              <w:rPr>
                <w:kern w:val="0"/>
                <w:sz w:val="20"/>
                <w:szCs w:val="20"/>
                <w:highlight w:val="yellow"/>
              </w:rPr>
            </w:pPr>
            <w:r w:rsidRPr="00236136">
              <w:rPr>
                <w:rFonts w:eastAsia="宋体"/>
                <w:kern w:val="0"/>
                <w:sz w:val="20"/>
                <w:szCs w:val="20"/>
                <w:highlight w:val="yellow"/>
              </w:rPr>
              <w:t>0.35</w:t>
            </w:r>
          </w:p>
        </w:tc>
        <w:tc>
          <w:tcPr>
            <w:tcW w:w="992" w:type="dxa"/>
          </w:tcPr>
          <w:p w14:paraId="0FC5FB5C" w14:textId="77777777" w:rsidR="005864F7" w:rsidRPr="00236136" w:rsidRDefault="006074F5">
            <w:pPr>
              <w:jc w:val="center"/>
              <w:rPr>
                <w:kern w:val="0"/>
                <w:sz w:val="20"/>
                <w:szCs w:val="20"/>
                <w:highlight w:val="yellow"/>
              </w:rPr>
            </w:pPr>
            <w:r w:rsidRPr="00236136">
              <w:rPr>
                <w:rFonts w:eastAsia="宋体"/>
                <w:kern w:val="0"/>
                <w:sz w:val="20"/>
                <w:szCs w:val="20"/>
                <w:highlight w:val="yellow"/>
              </w:rPr>
              <w:t>2.10</w:t>
            </w:r>
          </w:p>
        </w:tc>
        <w:tc>
          <w:tcPr>
            <w:tcW w:w="850" w:type="dxa"/>
          </w:tcPr>
          <w:p w14:paraId="3948ADFF" w14:textId="77777777" w:rsidR="005864F7" w:rsidRPr="00236136" w:rsidRDefault="006074F5">
            <w:pPr>
              <w:jc w:val="center"/>
              <w:rPr>
                <w:kern w:val="0"/>
                <w:sz w:val="20"/>
                <w:szCs w:val="20"/>
                <w:highlight w:val="yellow"/>
              </w:rPr>
            </w:pPr>
            <w:r w:rsidRPr="00236136">
              <w:rPr>
                <w:rFonts w:eastAsia="宋体"/>
                <w:kern w:val="0"/>
                <w:sz w:val="20"/>
                <w:szCs w:val="20"/>
                <w:highlight w:val="yellow"/>
              </w:rPr>
              <w:t>2.30</w:t>
            </w:r>
          </w:p>
        </w:tc>
        <w:tc>
          <w:tcPr>
            <w:tcW w:w="851" w:type="dxa"/>
          </w:tcPr>
          <w:p w14:paraId="3447E49B" w14:textId="77777777" w:rsidR="005864F7" w:rsidRPr="00236136" w:rsidRDefault="006074F5">
            <w:pPr>
              <w:jc w:val="center"/>
              <w:rPr>
                <w:kern w:val="0"/>
                <w:sz w:val="20"/>
                <w:szCs w:val="20"/>
                <w:highlight w:val="yellow"/>
              </w:rPr>
            </w:pPr>
            <w:r w:rsidRPr="00236136">
              <w:rPr>
                <w:rFonts w:eastAsia="宋体"/>
                <w:kern w:val="0"/>
                <w:sz w:val="20"/>
                <w:szCs w:val="20"/>
                <w:highlight w:val="yellow"/>
              </w:rPr>
              <w:t>2.50</w:t>
            </w:r>
          </w:p>
        </w:tc>
        <w:tc>
          <w:tcPr>
            <w:tcW w:w="858" w:type="dxa"/>
          </w:tcPr>
          <w:p w14:paraId="4519E766" w14:textId="77777777" w:rsidR="005864F7" w:rsidRPr="00236136" w:rsidRDefault="006074F5">
            <w:pPr>
              <w:jc w:val="center"/>
              <w:rPr>
                <w:kern w:val="0"/>
                <w:sz w:val="20"/>
                <w:szCs w:val="20"/>
                <w:highlight w:val="yellow"/>
              </w:rPr>
            </w:pPr>
            <w:r w:rsidRPr="00236136">
              <w:rPr>
                <w:rFonts w:eastAsia="宋体"/>
                <w:kern w:val="0"/>
                <w:sz w:val="20"/>
                <w:szCs w:val="20"/>
                <w:highlight w:val="yellow"/>
              </w:rPr>
              <w:t>3.00</w:t>
            </w:r>
          </w:p>
        </w:tc>
        <w:tc>
          <w:tcPr>
            <w:tcW w:w="1028" w:type="dxa"/>
          </w:tcPr>
          <w:p w14:paraId="0DCF0CC6" w14:textId="77777777" w:rsidR="005864F7" w:rsidRPr="00236136" w:rsidRDefault="006074F5">
            <w:pPr>
              <w:jc w:val="center"/>
              <w:rPr>
                <w:kern w:val="0"/>
                <w:sz w:val="20"/>
                <w:szCs w:val="20"/>
                <w:highlight w:val="yellow"/>
              </w:rPr>
            </w:pPr>
            <w:r w:rsidRPr="00236136">
              <w:rPr>
                <w:rFonts w:eastAsia="宋体"/>
                <w:kern w:val="0"/>
                <w:sz w:val="20"/>
                <w:szCs w:val="20"/>
                <w:highlight w:val="yellow"/>
              </w:rPr>
              <w:t>3.50</w:t>
            </w:r>
          </w:p>
        </w:tc>
        <w:tc>
          <w:tcPr>
            <w:tcW w:w="1028" w:type="dxa"/>
          </w:tcPr>
          <w:p w14:paraId="5B29BDCD" w14:textId="77777777" w:rsidR="005864F7" w:rsidRPr="00236136" w:rsidRDefault="006074F5">
            <w:pPr>
              <w:jc w:val="center"/>
              <w:rPr>
                <w:kern w:val="0"/>
                <w:sz w:val="20"/>
                <w:szCs w:val="20"/>
                <w:highlight w:val="yellow"/>
              </w:rPr>
            </w:pPr>
            <w:r w:rsidRPr="00236136">
              <w:rPr>
                <w:rFonts w:eastAsia="宋体"/>
                <w:kern w:val="0"/>
                <w:sz w:val="20"/>
                <w:szCs w:val="20"/>
                <w:highlight w:val="yellow"/>
              </w:rPr>
              <w:t>3.75</w:t>
            </w:r>
          </w:p>
        </w:tc>
      </w:tr>
      <w:tr w:rsidR="005864F7" w:rsidRPr="00236136" w14:paraId="2CDFAD9D" w14:textId="77777777">
        <w:tc>
          <w:tcPr>
            <w:tcW w:w="1194" w:type="dxa"/>
          </w:tcPr>
          <w:p w14:paraId="5C59B608" w14:textId="77777777" w:rsidR="005864F7" w:rsidRPr="00236136" w:rsidRDefault="006074F5">
            <w:pPr>
              <w:jc w:val="center"/>
              <w:rPr>
                <w:kern w:val="0"/>
                <w:sz w:val="20"/>
                <w:szCs w:val="20"/>
                <w:highlight w:val="yellow"/>
              </w:rPr>
            </w:pPr>
            <w:r w:rsidRPr="00236136">
              <w:rPr>
                <w:rFonts w:eastAsia="宋体"/>
                <w:kern w:val="0"/>
                <w:sz w:val="20"/>
                <w:szCs w:val="20"/>
                <w:highlight w:val="yellow"/>
              </w:rPr>
              <w:t>2015.06.28</w:t>
            </w:r>
          </w:p>
        </w:tc>
        <w:tc>
          <w:tcPr>
            <w:tcW w:w="1495" w:type="dxa"/>
          </w:tcPr>
          <w:p w14:paraId="78A92B31" w14:textId="77777777" w:rsidR="005864F7" w:rsidRPr="00236136" w:rsidRDefault="006074F5">
            <w:pPr>
              <w:jc w:val="center"/>
              <w:rPr>
                <w:kern w:val="0"/>
                <w:sz w:val="20"/>
                <w:szCs w:val="20"/>
                <w:highlight w:val="yellow"/>
              </w:rPr>
            </w:pPr>
            <w:r w:rsidRPr="00236136">
              <w:rPr>
                <w:rFonts w:eastAsia="宋体"/>
                <w:kern w:val="0"/>
                <w:sz w:val="20"/>
                <w:szCs w:val="20"/>
                <w:highlight w:val="yellow"/>
              </w:rPr>
              <w:t>0.35</w:t>
            </w:r>
          </w:p>
        </w:tc>
        <w:tc>
          <w:tcPr>
            <w:tcW w:w="992" w:type="dxa"/>
          </w:tcPr>
          <w:p w14:paraId="0CEAF249" w14:textId="77777777" w:rsidR="005864F7" w:rsidRPr="00236136" w:rsidRDefault="006074F5">
            <w:pPr>
              <w:jc w:val="center"/>
              <w:rPr>
                <w:kern w:val="0"/>
                <w:sz w:val="20"/>
                <w:szCs w:val="20"/>
                <w:highlight w:val="yellow"/>
              </w:rPr>
            </w:pPr>
            <w:r w:rsidRPr="00236136">
              <w:rPr>
                <w:rFonts w:eastAsia="宋体"/>
                <w:kern w:val="0"/>
                <w:sz w:val="20"/>
                <w:szCs w:val="20"/>
                <w:highlight w:val="yellow"/>
              </w:rPr>
              <w:t>1.85</w:t>
            </w:r>
          </w:p>
        </w:tc>
        <w:tc>
          <w:tcPr>
            <w:tcW w:w="850" w:type="dxa"/>
          </w:tcPr>
          <w:p w14:paraId="2C5D9B2F" w14:textId="77777777" w:rsidR="005864F7" w:rsidRPr="00236136" w:rsidRDefault="006074F5">
            <w:pPr>
              <w:jc w:val="center"/>
              <w:rPr>
                <w:kern w:val="0"/>
                <w:sz w:val="20"/>
                <w:szCs w:val="20"/>
                <w:highlight w:val="yellow"/>
              </w:rPr>
            </w:pPr>
            <w:r w:rsidRPr="00236136">
              <w:rPr>
                <w:rFonts w:eastAsia="宋体"/>
                <w:kern w:val="0"/>
                <w:sz w:val="20"/>
                <w:szCs w:val="20"/>
                <w:highlight w:val="yellow"/>
              </w:rPr>
              <w:t>2.05</w:t>
            </w:r>
          </w:p>
        </w:tc>
        <w:tc>
          <w:tcPr>
            <w:tcW w:w="851" w:type="dxa"/>
          </w:tcPr>
          <w:p w14:paraId="1E172A8D" w14:textId="77777777" w:rsidR="005864F7" w:rsidRPr="00236136" w:rsidRDefault="006074F5">
            <w:pPr>
              <w:jc w:val="center"/>
              <w:rPr>
                <w:kern w:val="0"/>
                <w:sz w:val="20"/>
                <w:szCs w:val="20"/>
                <w:highlight w:val="yellow"/>
              </w:rPr>
            </w:pPr>
            <w:r w:rsidRPr="00236136">
              <w:rPr>
                <w:rFonts w:eastAsia="宋体"/>
                <w:kern w:val="0"/>
                <w:sz w:val="20"/>
                <w:szCs w:val="20"/>
                <w:highlight w:val="yellow"/>
              </w:rPr>
              <w:t>2.25</w:t>
            </w:r>
          </w:p>
        </w:tc>
        <w:tc>
          <w:tcPr>
            <w:tcW w:w="858" w:type="dxa"/>
          </w:tcPr>
          <w:p w14:paraId="79C819D8" w14:textId="77777777" w:rsidR="005864F7" w:rsidRPr="00236136" w:rsidRDefault="006074F5">
            <w:pPr>
              <w:jc w:val="center"/>
              <w:rPr>
                <w:kern w:val="0"/>
                <w:sz w:val="20"/>
                <w:szCs w:val="20"/>
                <w:highlight w:val="yellow"/>
              </w:rPr>
            </w:pPr>
            <w:r w:rsidRPr="00236136">
              <w:rPr>
                <w:rFonts w:eastAsia="宋体"/>
                <w:kern w:val="0"/>
                <w:sz w:val="20"/>
                <w:szCs w:val="20"/>
                <w:highlight w:val="yellow"/>
              </w:rPr>
              <w:t>2.75</w:t>
            </w:r>
          </w:p>
        </w:tc>
        <w:tc>
          <w:tcPr>
            <w:tcW w:w="1028" w:type="dxa"/>
          </w:tcPr>
          <w:p w14:paraId="0C945D45" w14:textId="77777777" w:rsidR="005864F7" w:rsidRPr="00236136" w:rsidRDefault="006074F5">
            <w:pPr>
              <w:jc w:val="center"/>
              <w:rPr>
                <w:kern w:val="0"/>
                <w:sz w:val="20"/>
                <w:szCs w:val="20"/>
                <w:highlight w:val="yellow"/>
              </w:rPr>
            </w:pPr>
            <w:r w:rsidRPr="00236136">
              <w:rPr>
                <w:rFonts w:eastAsia="宋体"/>
                <w:kern w:val="0"/>
                <w:sz w:val="20"/>
                <w:szCs w:val="20"/>
                <w:highlight w:val="yellow"/>
              </w:rPr>
              <w:t>3.25</w:t>
            </w:r>
          </w:p>
        </w:tc>
        <w:tc>
          <w:tcPr>
            <w:tcW w:w="1028" w:type="dxa"/>
          </w:tcPr>
          <w:p w14:paraId="32CAE5D3" w14:textId="77777777" w:rsidR="005864F7" w:rsidRPr="00236136" w:rsidRDefault="006074F5">
            <w:pPr>
              <w:jc w:val="center"/>
              <w:rPr>
                <w:kern w:val="0"/>
                <w:sz w:val="20"/>
                <w:szCs w:val="20"/>
                <w:highlight w:val="yellow"/>
              </w:rPr>
            </w:pPr>
            <w:r w:rsidRPr="00236136">
              <w:rPr>
                <w:rFonts w:eastAsia="宋体"/>
                <w:kern w:val="0"/>
                <w:sz w:val="20"/>
                <w:szCs w:val="20"/>
                <w:highlight w:val="yellow"/>
              </w:rPr>
              <w:t>3.35</w:t>
            </w:r>
          </w:p>
        </w:tc>
      </w:tr>
      <w:tr w:rsidR="005864F7" w:rsidRPr="00236136" w14:paraId="1066258E" w14:textId="77777777">
        <w:tc>
          <w:tcPr>
            <w:tcW w:w="1194" w:type="dxa"/>
          </w:tcPr>
          <w:p w14:paraId="1C143156" w14:textId="77777777" w:rsidR="005864F7" w:rsidRPr="00236136" w:rsidRDefault="006074F5">
            <w:pPr>
              <w:jc w:val="center"/>
              <w:rPr>
                <w:kern w:val="0"/>
                <w:sz w:val="20"/>
                <w:szCs w:val="20"/>
                <w:highlight w:val="yellow"/>
              </w:rPr>
            </w:pPr>
            <w:r w:rsidRPr="00236136">
              <w:rPr>
                <w:rFonts w:eastAsia="宋体"/>
                <w:kern w:val="0"/>
                <w:sz w:val="20"/>
                <w:szCs w:val="20"/>
                <w:highlight w:val="yellow"/>
              </w:rPr>
              <w:t>2015.08.26</w:t>
            </w:r>
          </w:p>
        </w:tc>
        <w:tc>
          <w:tcPr>
            <w:tcW w:w="1495" w:type="dxa"/>
          </w:tcPr>
          <w:p w14:paraId="4DB566CA" w14:textId="77777777" w:rsidR="005864F7" w:rsidRPr="00236136" w:rsidRDefault="006074F5">
            <w:pPr>
              <w:jc w:val="center"/>
              <w:rPr>
                <w:kern w:val="0"/>
                <w:sz w:val="20"/>
                <w:szCs w:val="20"/>
                <w:highlight w:val="yellow"/>
              </w:rPr>
            </w:pPr>
            <w:r w:rsidRPr="00236136">
              <w:rPr>
                <w:rFonts w:eastAsia="宋体"/>
                <w:kern w:val="0"/>
                <w:sz w:val="20"/>
                <w:szCs w:val="20"/>
                <w:highlight w:val="yellow"/>
              </w:rPr>
              <w:t>0.35</w:t>
            </w:r>
          </w:p>
        </w:tc>
        <w:tc>
          <w:tcPr>
            <w:tcW w:w="992" w:type="dxa"/>
          </w:tcPr>
          <w:p w14:paraId="43353637" w14:textId="77777777" w:rsidR="005864F7" w:rsidRPr="00236136" w:rsidRDefault="006074F5">
            <w:pPr>
              <w:jc w:val="center"/>
              <w:rPr>
                <w:kern w:val="0"/>
                <w:sz w:val="20"/>
                <w:szCs w:val="20"/>
                <w:highlight w:val="yellow"/>
              </w:rPr>
            </w:pPr>
            <w:r w:rsidRPr="00236136">
              <w:rPr>
                <w:rFonts w:eastAsia="宋体"/>
                <w:kern w:val="0"/>
                <w:sz w:val="20"/>
                <w:szCs w:val="20"/>
                <w:highlight w:val="yellow"/>
              </w:rPr>
              <w:t>1.60</w:t>
            </w:r>
          </w:p>
        </w:tc>
        <w:tc>
          <w:tcPr>
            <w:tcW w:w="850" w:type="dxa"/>
          </w:tcPr>
          <w:p w14:paraId="6B6DA5DC" w14:textId="77777777" w:rsidR="005864F7" w:rsidRPr="00236136" w:rsidRDefault="006074F5">
            <w:pPr>
              <w:jc w:val="center"/>
              <w:rPr>
                <w:kern w:val="0"/>
                <w:sz w:val="20"/>
                <w:szCs w:val="20"/>
                <w:highlight w:val="yellow"/>
              </w:rPr>
            </w:pPr>
            <w:r w:rsidRPr="00236136">
              <w:rPr>
                <w:rFonts w:eastAsia="宋体"/>
                <w:kern w:val="0"/>
                <w:sz w:val="20"/>
                <w:szCs w:val="20"/>
                <w:highlight w:val="yellow"/>
              </w:rPr>
              <w:t>1.80</w:t>
            </w:r>
          </w:p>
        </w:tc>
        <w:tc>
          <w:tcPr>
            <w:tcW w:w="851" w:type="dxa"/>
          </w:tcPr>
          <w:p w14:paraId="6880C681" w14:textId="77777777" w:rsidR="005864F7" w:rsidRPr="00236136" w:rsidRDefault="006074F5">
            <w:pPr>
              <w:jc w:val="center"/>
              <w:rPr>
                <w:kern w:val="0"/>
                <w:sz w:val="20"/>
                <w:szCs w:val="20"/>
                <w:highlight w:val="yellow"/>
              </w:rPr>
            </w:pPr>
            <w:r w:rsidRPr="00236136">
              <w:rPr>
                <w:rFonts w:eastAsia="宋体"/>
                <w:kern w:val="0"/>
                <w:sz w:val="20"/>
                <w:szCs w:val="20"/>
                <w:highlight w:val="yellow"/>
              </w:rPr>
              <w:t>2.00</w:t>
            </w:r>
          </w:p>
        </w:tc>
        <w:tc>
          <w:tcPr>
            <w:tcW w:w="858" w:type="dxa"/>
          </w:tcPr>
          <w:p w14:paraId="2F4C3E1F" w14:textId="77777777" w:rsidR="005864F7" w:rsidRPr="00236136" w:rsidRDefault="006074F5">
            <w:pPr>
              <w:jc w:val="center"/>
              <w:rPr>
                <w:kern w:val="0"/>
                <w:sz w:val="20"/>
                <w:szCs w:val="20"/>
                <w:highlight w:val="yellow"/>
              </w:rPr>
            </w:pPr>
            <w:r w:rsidRPr="00236136">
              <w:rPr>
                <w:rFonts w:eastAsia="宋体"/>
                <w:kern w:val="0"/>
                <w:sz w:val="20"/>
                <w:szCs w:val="20"/>
                <w:highlight w:val="yellow"/>
              </w:rPr>
              <w:t>2.50</w:t>
            </w:r>
          </w:p>
        </w:tc>
        <w:tc>
          <w:tcPr>
            <w:tcW w:w="1028" w:type="dxa"/>
          </w:tcPr>
          <w:p w14:paraId="1AF7FD63" w14:textId="77777777" w:rsidR="005864F7" w:rsidRPr="00236136" w:rsidRDefault="006074F5">
            <w:pPr>
              <w:jc w:val="center"/>
              <w:rPr>
                <w:kern w:val="0"/>
                <w:sz w:val="20"/>
                <w:szCs w:val="20"/>
                <w:highlight w:val="yellow"/>
              </w:rPr>
            </w:pPr>
            <w:r w:rsidRPr="00236136">
              <w:rPr>
                <w:rFonts w:eastAsia="宋体"/>
                <w:kern w:val="0"/>
                <w:sz w:val="20"/>
                <w:szCs w:val="20"/>
                <w:highlight w:val="yellow"/>
              </w:rPr>
              <w:t>3.00</w:t>
            </w:r>
          </w:p>
        </w:tc>
        <w:tc>
          <w:tcPr>
            <w:tcW w:w="1028" w:type="dxa"/>
          </w:tcPr>
          <w:p w14:paraId="36C07570" w14:textId="77777777" w:rsidR="005864F7" w:rsidRPr="00236136" w:rsidRDefault="006074F5">
            <w:pPr>
              <w:jc w:val="center"/>
              <w:rPr>
                <w:kern w:val="0"/>
                <w:sz w:val="20"/>
                <w:szCs w:val="20"/>
                <w:highlight w:val="yellow"/>
              </w:rPr>
            </w:pPr>
            <w:r w:rsidRPr="00236136">
              <w:rPr>
                <w:rFonts w:eastAsia="宋体"/>
                <w:kern w:val="0"/>
                <w:sz w:val="20"/>
                <w:szCs w:val="20"/>
                <w:highlight w:val="yellow"/>
              </w:rPr>
              <w:t>3.05</w:t>
            </w:r>
          </w:p>
        </w:tc>
      </w:tr>
      <w:tr w:rsidR="005864F7" w14:paraId="5851666E" w14:textId="77777777">
        <w:tc>
          <w:tcPr>
            <w:tcW w:w="1194" w:type="dxa"/>
          </w:tcPr>
          <w:p w14:paraId="39BB6039" w14:textId="77777777" w:rsidR="005864F7" w:rsidRPr="00236136" w:rsidRDefault="006074F5">
            <w:pPr>
              <w:jc w:val="center"/>
              <w:rPr>
                <w:kern w:val="0"/>
                <w:sz w:val="20"/>
                <w:szCs w:val="20"/>
                <w:highlight w:val="yellow"/>
              </w:rPr>
            </w:pPr>
            <w:r w:rsidRPr="00236136">
              <w:rPr>
                <w:rFonts w:eastAsia="宋体"/>
                <w:kern w:val="0"/>
                <w:sz w:val="20"/>
                <w:szCs w:val="20"/>
                <w:highlight w:val="yellow"/>
              </w:rPr>
              <w:t>2015.10.24</w:t>
            </w:r>
          </w:p>
        </w:tc>
        <w:tc>
          <w:tcPr>
            <w:tcW w:w="1495" w:type="dxa"/>
          </w:tcPr>
          <w:p w14:paraId="646747EA" w14:textId="77777777" w:rsidR="005864F7" w:rsidRPr="00236136" w:rsidRDefault="006074F5">
            <w:pPr>
              <w:jc w:val="center"/>
              <w:rPr>
                <w:kern w:val="0"/>
                <w:sz w:val="20"/>
                <w:szCs w:val="20"/>
                <w:highlight w:val="yellow"/>
              </w:rPr>
            </w:pPr>
            <w:r w:rsidRPr="00236136">
              <w:rPr>
                <w:rFonts w:eastAsia="宋体"/>
                <w:kern w:val="0"/>
                <w:sz w:val="20"/>
                <w:szCs w:val="20"/>
                <w:highlight w:val="yellow"/>
              </w:rPr>
              <w:t>0.30</w:t>
            </w:r>
          </w:p>
        </w:tc>
        <w:tc>
          <w:tcPr>
            <w:tcW w:w="992" w:type="dxa"/>
          </w:tcPr>
          <w:p w14:paraId="693EDAB6" w14:textId="77777777" w:rsidR="005864F7" w:rsidRPr="00236136" w:rsidRDefault="006074F5">
            <w:pPr>
              <w:jc w:val="center"/>
              <w:rPr>
                <w:kern w:val="0"/>
                <w:sz w:val="20"/>
                <w:szCs w:val="20"/>
                <w:highlight w:val="yellow"/>
              </w:rPr>
            </w:pPr>
            <w:r w:rsidRPr="00236136">
              <w:rPr>
                <w:rFonts w:eastAsia="宋体"/>
                <w:kern w:val="0"/>
                <w:sz w:val="20"/>
                <w:szCs w:val="20"/>
                <w:highlight w:val="yellow"/>
              </w:rPr>
              <w:t>1.35</w:t>
            </w:r>
          </w:p>
        </w:tc>
        <w:tc>
          <w:tcPr>
            <w:tcW w:w="850" w:type="dxa"/>
          </w:tcPr>
          <w:p w14:paraId="2B5957E1" w14:textId="77777777" w:rsidR="005864F7" w:rsidRPr="00236136" w:rsidRDefault="006074F5">
            <w:pPr>
              <w:jc w:val="center"/>
              <w:rPr>
                <w:kern w:val="0"/>
                <w:sz w:val="20"/>
                <w:szCs w:val="20"/>
                <w:highlight w:val="yellow"/>
              </w:rPr>
            </w:pPr>
            <w:r w:rsidRPr="00236136">
              <w:rPr>
                <w:rFonts w:eastAsia="宋体"/>
                <w:kern w:val="0"/>
                <w:sz w:val="20"/>
                <w:szCs w:val="20"/>
                <w:highlight w:val="yellow"/>
              </w:rPr>
              <w:t>1.55</w:t>
            </w:r>
          </w:p>
        </w:tc>
        <w:tc>
          <w:tcPr>
            <w:tcW w:w="851" w:type="dxa"/>
          </w:tcPr>
          <w:p w14:paraId="1D8D0B76" w14:textId="77777777" w:rsidR="005864F7" w:rsidRPr="00236136" w:rsidRDefault="006074F5">
            <w:pPr>
              <w:jc w:val="center"/>
              <w:rPr>
                <w:kern w:val="0"/>
                <w:sz w:val="20"/>
                <w:szCs w:val="20"/>
                <w:highlight w:val="yellow"/>
              </w:rPr>
            </w:pPr>
            <w:r w:rsidRPr="00236136">
              <w:rPr>
                <w:rFonts w:eastAsia="宋体"/>
                <w:kern w:val="0"/>
                <w:sz w:val="20"/>
                <w:szCs w:val="20"/>
                <w:highlight w:val="yellow"/>
              </w:rPr>
              <w:t>1.75</w:t>
            </w:r>
          </w:p>
        </w:tc>
        <w:tc>
          <w:tcPr>
            <w:tcW w:w="858" w:type="dxa"/>
          </w:tcPr>
          <w:p w14:paraId="46FD7499" w14:textId="77777777" w:rsidR="005864F7" w:rsidRPr="00236136" w:rsidRDefault="006074F5">
            <w:pPr>
              <w:jc w:val="center"/>
              <w:rPr>
                <w:kern w:val="0"/>
                <w:sz w:val="20"/>
                <w:szCs w:val="20"/>
                <w:highlight w:val="yellow"/>
              </w:rPr>
            </w:pPr>
            <w:r w:rsidRPr="00236136">
              <w:rPr>
                <w:rFonts w:eastAsia="宋体"/>
                <w:kern w:val="0"/>
                <w:sz w:val="20"/>
                <w:szCs w:val="20"/>
                <w:highlight w:val="yellow"/>
              </w:rPr>
              <w:t>2.25</w:t>
            </w:r>
          </w:p>
        </w:tc>
        <w:tc>
          <w:tcPr>
            <w:tcW w:w="1028" w:type="dxa"/>
          </w:tcPr>
          <w:p w14:paraId="046EFD68" w14:textId="77777777" w:rsidR="005864F7" w:rsidRPr="00236136" w:rsidRDefault="006074F5">
            <w:pPr>
              <w:jc w:val="center"/>
              <w:rPr>
                <w:kern w:val="0"/>
                <w:sz w:val="20"/>
                <w:szCs w:val="20"/>
                <w:highlight w:val="yellow"/>
              </w:rPr>
            </w:pPr>
            <w:r w:rsidRPr="00236136">
              <w:rPr>
                <w:rFonts w:eastAsia="宋体"/>
                <w:kern w:val="0"/>
                <w:sz w:val="20"/>
                <w:szCs w:val="20"/>
                <w:highlight w:val="yellow"/>
              </w:rPr>
              <w:t>2.75</w:t>
            </w:r>
          </w:p>
        </w:tc>
        <w:tc>
          <w:tcPr>
            <w:tcW w:w="1028" w:type="dxa"/>
          </w:tcPr>
          <w:p w14:paraId="30FC40DF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 w:rsidRPr="00236136">
              <w:rPr>
                <w:rFonts w:eastAsia="宋体"/>
                <w:kern w:val="0"/>
                <w:sz w:val="20"/>
                <w:szCs w:val="20"/>
                <w:highlight w:val="yellow"/>
              </w:rPr>
              <w:t>2.75</w:t>
            </w:r>
          </w:p>
        </w:tc>
      </w:tr>
    </w:tbl>
    <w:p w14:paraId="288A823F" w14:textId="64B37660" w:rsidR="00F12977" w:rsidRPr="00F12977" w:rsidRDefault="00256E9B">
      <w:r>
        <w:rPr>
          <w:rFonts w:hint="eastAsia"/>
        </w:rPr>
        <w:t>银行存款收益率计算</w:t>
      </w:r>
    </w:p>
    <w:p w14:paraId="5DEC6D29" w14:textId="493EA891" w:rsidR="00256E9B" w:rsidRDefault="00236136">
      <w:r>
        <w:rPr>
          <w:rFonts w:hint="eastAsia"/>
          <w:highlight w:val="yellow"/>
        </w:rPr>
        <w:t>对应</w:t>
      </w:r>
      <w:r w:rsidRPr="00236136">
        <w:rPr>
          <w:rFonts w:hint="eastAsia"/>
          <w:highlight w:val="yellow"/>
        </w:rPr>
        <w:t>表5-</w:t>
      </w:r>
      <w:r w:rsidRPr="00236136">
        <w:rPr>
          <w:highlight w:val="yellow"/>
        </w:rPr>
        <w:t>2</w:t>
      </w:r>
      <w:r>
        <w:t xml:space="preserve"> </w:t>
      </w:r>
      <w:r w:rsidR="00F12977">
        <w:rPr>
          <w:rFonts w:hint="eastAsia"/>
        </w:rPr>
        <w:t>增加了2</w:t>
      </w:r>
      <w:r w:rsidR="00F12977">
        <w:t>015</w:t>
      </w:r>
      <w:r w:rsidR="00F12977">
        <w:rPr>
          <w:rFonts w:hint="eastAsia"/>
        </w:rPr>
        <w:t>年的数据</w:t>
      </w:r>
    </w:p>
    <w:p w14:paraId="6D7163DB" w14:textId="236793A7" w:rsidR="00F12977" w:rsidRDefault="00F12977">
      <w:r>
        <w:rPr>
          <w:rFonts w:hint="eastAsia"/>
        </w:rPr>
        <w:t>2</w:t>
      </w:r>
      <w:r>
        <w:t>015</w:t>
      </w:r>
      <w:r>
        <w:rPr>
          <w:rFonts w:hint="eastAsia"/>
        </w:rPr>
        <w:t>年银行存款年平均收益率(</w:t>
      </w:r>
      <w:r>
        <w:t>%)</w:t>
      </w:r>
      <w:r>
        <w:rPr>
          <w:rFonts w:hint="eastAsia"/>
        </w:rPr>
        <w:t>=</w:t>
      </w:r>
    </w:p>
    <w:p w14:paraId="57982BA2" w14:textId="066EDDA4" w:rsidR="00F12977" w:rsidRDefault="00F12977">
      <w:r>
        <w:rPr>
          <w:rFonts w:hint="eastAsia"/>
        </w:rPr>
        <w:t>(</w:t>
      </w:r>
      <w:r w:rsidRPr="00F12977">
        <w:t>0.35+2.60+2.80+3.00+3.50+4.00+4.25</w:t>
      </w:r>
      <w:r>
        <w:t>) /7/12*3+</w:t>
      </w:r>
    </w:p>
    <w:p w14:paraId="03D5B1A6" w14:textId="6639923A" w:rsidR="00F12977" w:rsidRDefault="00F12977">
      <w:r>
        <w:rPr>
          <w:rFonts w:hint="eastAsia"/>
        </w:rPr>
        <w:t>(</w:t>
      </w:r>
      <w:r w:rsidRPr="00F12977">
        <w:t>0.35+2.35+2.55+2.75+3.25+3.75+4.00</w:t>
      </w:r>
      <w:r>
        <w:rPr>
          <w:rFonts w:hint="eastAsia"/>
        </w:rPr>
        <w:t>)</w:t>
      </w:r>
      <w:r>
        <w:t xml:space="preserve"> /7/12*2</w:t>
      </w:r>
      <w:r>
        <w:rPr>
          <w:rFonts w:hint="eastAsia"/>
        </w:rPr>
        <w:t>+</w:t>
      </w:r>
    </w:p>
    <w:p w14:paraId="00D6A8DC" w14:textId="49AB9702" w:rsidR="00F12977" w:rsidRDefault="00F12977" w:rsidP="00F12977">
      <w:r>
        <w:rPr>
          <w:rFonts w:hint="eastAsia"/>
        </w:rPr>
        <w:t>(</w:t>
      </w:r>
      <w:r w:rsidRPr="00F12977">
        <w:t>0.35+2.10+2.30+2.50+3.00+3.50+3.75</w:t>
      </w:r>
      <w:r>
        <w:t>) /7/12*1+</w:t>
      </w:r>
    </w:p>
    <w:p w14:paraId="6E9020B7" w14:textId="56CCFCB2" w:rsidR="00F12977" w:rsidRDefault="00F12977" w:rsidP="00F12977">
      <w:r>
        <w:t>(0.35+1.85+2.05+2.25+2.75+3.25+3.35) /7/12*2+</w:t>
      </w:r>
    </w:p>
    <w:p w14:paraId="2A43ED24" w14:textId="110711C2" w:rsidR="00F12977" w:rsidRDefault="00F12977" w:rsidP="00F12977">
      <w:r>
        <w:t>(0.35+1.60+1.80+2.00+2.50+3.00+3.05) /7/12*2+</w:t>
      </w:r>
    </w:p>
    <w:p w14:paraId="578D2883" w14:textId="6249C16D" w:rsidR="00F12977" w:rsidRDefault="00F12977" w:rsidP="00F12977">
      <w:r>
        <w:t>(0.30+1.35+1.55+1.75+2.25+2.75+2.75) /7/12*2=2.4131</w:t>
      </w:r>
    </w:p>
    <w:p w14:paraId="75CA9114" w14:textId="77777777" w:rsidR="00437399" w:rsidRDefault="00437399"/>
    <w:p w14:paraId="6BA20D26" w14:textId="5E04B618" w:rsidR="00236136" w:rsidRDefault="00236136" w:rsidP="00437399">
      <w:pPr>
        <w:jc w:val="center"/>
      </w:pPr>
      <w:r>
        <w:rPr>
          <w:rFonts w:hint="eastAsia"/>
        </w:rPr>
        <w:t>2</w:t>
      </w:r>
      <w:r>
        <w:t>006</w:t>
      </w:r>
      <w:r>
        <w:rPr>
          <w:rFonts w:hint="eastAsia"/>
        </w:rPr>
        <w:t>-</w:t>
      </w:r>
      <w:r>
        <w:t>2015</w:t>
      </w:r>
      <w:r>
        <w:rPr>
          <w:rFonts w:hint="eastAsia"/>
        </w:rPr>
        <w:t>银行存款年平均收益率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36136" w14:paraId="78591735" w14:textId="77777777" w:rsidTr="00437399"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</w:tcPr>
          <w:p w14:paraId="7D93FC28" w14:textId="1342FCF5" w:rsidR="00236136" w:rsidRDefault="00A078CC">
            <w:r>
              <w:rPr>
                <w:rFonts w:hint="eastAsia"/>
              </w:rPr>
              <w:t>年度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</w:tcPr>
          <w:p w14:paraId="313D73E2" w14:textId="6BD9C2AD" w:rsidR="00236136" w:rsidRDefault="00A078CC">
            <w:r>
              <w:rPr>
                <w:rFonts w:hint="eastAsia"/>
              </w:rPr>
              <w:t>平均收益率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</w:tcPr>
          <w:p w14:paraId="1D936791" w14:textId="1C0E670D" w:rsidR="00236136" w:rsidRDefault="00A078CC">
            <w:r>
              <w:rPr>
                <w:rFonts w:hint="eastAsia"/>
              </w:rPr>
              <w:t>年度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</w:tcPr>
          <w:p w14:paraId="3AF8DD93" w14:textId="6F942F78" w:rsidR="00236136" w:rsidRDefault="00A078CC">
            <w:r>
              <w:rPr>
                <w:rFonts w:hint="eastAsia"/>
              </w:rPr>
              <w:t>平均收益率</w:t>
            </w:r>
          </w:p>
        </w:tc>
      </w:tr>
      <w:tr w:rsidR="00236136" w14:paraId="61A0F5E8" w14:textId="77777777" w:rsidTr="00437399">
        <w:tc>
          <w:tcPr>
            <w:tcW w:w="2074" w:type="dxa"/>
            <w:tcBorders>
              <w:top w:val="single" w:sz="4" w:space="0" w:color="auto"/>
            </w:tcBorders>
          </w:tcPr>
          <w:p w14:paraId="0CDC3F0C" w14:textId="0D2D5193" w:rsidR="00236136" w:rsidRDefault="00236136">
            <w:r>
              <w:rPr>
                <w:rFonts w:hint="eastAsia"/>
              </w:rPr>
              <w:t>2</w:t>
            </w:r>
            <w:r>
              <w:t>006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14:paraId="786B6D52" w14:textId="27EB2B97" w:rsidR="00236136" w:rsidRDefault="00A078CC">
            <w:r>
              <w:rPr>
                <w:rFonts w:eastAsia="宋体" w:hint="eastAsia"/>
                <w:kern w:val="0"/>
                <w:sz w:val="20"/>
                <w:szCs w:val="20"/>
              </w:rPr>
              <w:t>——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14:paraId="4C4DEB4F" w14:textId="54105FFB" w:rsidR="00236136" w:rsidRDefault="00236136">
            <w:r>
              <w:rPr>
                <w:rFonts w:hint="eastAsia"/>
              </w:rPr>
              <w:t>2</w:t>
            </w:r>
            <w:r>
              <w:t>011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14:paraId="64490DBD" w14:textId="4A7F6560" w:rsidR="00236136" w:rsidRDefault="00F12977">
            <w:r>
              <w:rPr>
                <w:rFonts w:hint="eastAsia"/>
              </w:rPr>
              <w:t>3</w:t>
            </w:r>
            <w:r>
              <w:t>.36</w:t>
            </w:r>
            <w:r>
              <w:rPr>
                <w:rFonts w:hint="eastAsia"/>
              </w:rPr>
              <w:t>%</w:t>
            </w:r>
          </w:p>
        </w:tc>
      </w:tr>
      <w:tr w:rsidR="00236136" w14:paraId="5455A92A" w14:textId="77777777" w:rsidTr="00437399">
        <w:tc>
          <w:tcPr>
            <w:tcW w:w="2074" w:type="dxa"/>
          </w:tcPr>
          <w:p w14:paraId="7706B4D9" w14:textId="55A03C78" w:rsidR="00236136" w:rsidRDefault="00236136">
            <w:r>
              <w:rPr>
                <w:rFonts w:hint="eastAsia"/>
              </w:rPr>
              <w:t>2</w:t>
            </w:r>
            <w:r>
              <w:t>007</w:t>
            </w:r>
          </w:p>
        </w:tc>
        <w:tc>
          <w:tcPr>
            <w:tcW w:w="2074" w:type="dxa"/>
          </w:tcPr>
          <w:p w14:paraId="5754D46E" w14:textId="3E1A2B3B" w:rsidR="00236136" w:rsidRDefault="00F12977">
            <w:r>
              <w:rPr>
                <w:rFonts w:hint="eastAsia"/>
              </w:rPr>
              <w:t>3</w:t>
            </w:r>
            <w:r>
              <w:t>.15</w:t>
            </w:r>
            <w:r>
              <w:rPr>
                <w:rFonts w:hint="eastAsia"/>
              </w:rPr>
              <w:t>%</w:t>
            </w:r>
          </w:p>
        </w:tc>
        <w:tc>
          <w:tcPr>
            <w:tcW w:w="2074" w:type="dxa"/>
          </w:tcPr>
          <w:p w14:paraId="6C665381" w14:textId="28B56B08" w:rsidR="00236136" w:rsidRDefault="00236136">
            <w:r>
              <w:rPr>
                <w:rFonts w:hint="eastAsia"/>
              </w:rPr>
              <w:t>2</w:t>
            </w:r>
            <w:r>
              <w:t>012</w:t>
            </w:r>
          </w:p>
        </w:tc>
        <w:tc>
          <w:tcPr>
            <w:tcW w:w="2074" w:type="dxa"/>
          </w:tcPr>
          <w:p w14:paraId="2C9E6A02" w14:textId="557BB774" w:rsidR="00236136" w:rsidRDefault="00F12977">
            <w:r>
              <w:rPr>
                <w:rFonts w:hint="eastAsia"/>
              </w:rPr>
              <w:t>3</w:t>
            </w:r>
            <w:r>
              <w:t>.42</w:t>
            </w:r>
            <w:r w:rsidR="00A078CC">
              <w:rPr>
                <w:rFonts w:hint="eastAsia"/>
              </w:rPr>
              <w:t>%</w:t>
            </w:r>
          </w:p>
        </w:tc>
      </w:tr>
      <w:tr w:rsidR="00236136" w14:paraId="6D7A0062" w14:textId="77777777" w:rsidTr="00437399">
        <w:tc>
          <w:tcPr>
            <w:tcW w:w="2074" w:type="dxa"/>
          </w:tcPr>
          <w:p w14:paraId="7547934F" w14:textId="7EC372D7" w:rsidR="00236136" w:rsidRDefault="00236136">
            <w:r>
              <w:rPr>
                <w:rFonts w:hint="eastAsia"/>
              </w:rPr>
              <w:t>2</w:t>
            </w:r>
            <w:r>
              <w:t>008</w:t>
            </w:r>
          </w:p>
        </w:tc>
        <w:tc>
          <w:tcPr>
            <w:tcW w:w="2074" w:type="dxa"/>
          </w:tcPr>
          <w:p w14:paraId="55EB42D9" w14:textId="33706D52" w:rsidR="00236136" w:rsidRDefault="00F12977">
            <w:r>
              <w:rPr>
                <w:rFonts w:hint="eastAsia"/>
              </w:rPr>
              <w:t>3</w:t>
            </w:r>
            <w:r>
              <w:t>.83</w:t>
            </w:r>
            <w:r>
              <w:rPr>
                <w:rFonts w:hint="eastAsia"/>
              </w:rPr>
              <w:t>%</w:t>
            </w:r>
          </w:p>
        </w:tc>
        <w:tc>
          <w:tcPr>
            <w:tcW w:w="2074" w:type="dxa"/>
          </w:tcPr>
          <w:p w14:paraId="3D705021" w14:textId="6961600B" w:rsidR="00236136" w:rsidRDefault="00236136">
            <w:r>
              <w:rPr>
                <w:rFonts w:hint="eastAsia"/>
              </w:rPr>
              <w:t>2</w:t>
            </w:r>
            <w:r>
              <w:t>013</w:t>
            </w:r>
          </w:p>
        </w:tc>
        <w:tc>
          <w:tcPr>
            <w:tcW w:w="2074" w:type="dxa"/>
          </w:tcPr>
          <w:p w14:paraId="18BEDEE7" w14:textId="5A987319" w:rsidR="00236136" w:rsidRDefault="00F12977">
            <w:r>
              <w:rPr>
                <w:rFonts w:hint="eastAsia"/>
              </w:rPr>
              <w:t>3</w:t>
            </w:r>
            <w:r>
              <w:t>.18</w:t>
            </w:r>
            <w:r w:rsidR="00A078CC">
              <w:rPr>
                <w:rFonts w:hint="eastAsia"/>
              </w:rPr>
              <w:t>%</w:t>
            </w:r>
          </w:p>
        </w:tc>
      </w:tr>
      <w:tr w:rsidR="00236136" w14:paraId="796890B9" w14:textId="77777777" w:rsidTr="00437399">
        <w:tc>
          <w:tcPr>
            <w:tcW w:w="2074" w:type="dxa"/>
          </w:tcPr>
          <w:p w14:paraId="7C6D9FD7" w14:textId="2CA6AAFD" w:rsidR="00236136" w:rsidRDefault="00236136">
            <w:r>
              <w:rPr>
                <w:rFonts w:hint="eastAsia"/>
              </w:rPr>
              <w:t>2</w:t>
            </w:r>
            <w:r>
              <w:t>009</w:t>
            </w:r>
          </w:p>
        </w:tc>
        <w:tc>
          <w:tcPr>
            <w:tcW w:w="2074" w:type="dxa"/>
          </w:tcPr>
          <w:p w14:paraId="1499FF35" w14:textId="75FD87BA" w:rsidR="00236136" w:rsidRDefault="00F12977">
            <w:r>
              <w:rPr>
                <w:rFonts w:hint="eastAsia"/>
              </w:rPr>
              <w:t>2</w:t>
            </w:r>
            <w:r>
              <w:t>.52</w:t>
            </w:r>
            <w:r>
              <w:rPr>
                <w:rFonts w:hint="eastAsia"/>
              </w:rPr>
              <w:t>%</w:t>
            </w:r>
          </w:p>
        </w:tc>
        <w:tc>
          <w:tcPr>
            <w:tcW w:w="2074" w:type="dxa"/>
          </w:tcPr>
          <w:p w14:paraId="72E050B8" w14:textId="666D5BD4" w:rsidR="00236136" w:rsidRDefault="00236136">
            <w:r>
              <w:rPr>
                <w:rFonts w:hint="eastAsia"/>
              </w:rPr>
              <w:t>2</w:t>
            </w:r>
            <w:r>
              <w:t>014</w:t>
            </w:r>
          </w:p>
        </w:tc>
        <w:tc>
          <w:tcPr>
            <w:tcW w:w="2074" w:type="dxa"/>
          </w:tcPr>
          <w:p w14:paraId="22859317" w14:textId="2E5EDC9E" w:rsidR="00236136" w:rsidRDefault="00F12977">
            <w:r>
              <w:rPr>
                <w:rFonts w:hint="eastAsia"/>
              </w:rPr>
              <w:t>3</w:t>
            </w:r>
            <w:r>
              <w:t>.16</w:t>
            </w:r>
            <w:r w:rsidR="00A078CC">
              <w:rPr>
                <w:rFonts w:hint="eastAsia"/>
              </w:rPr>
              <w:t>%</w:t>
            </w:r>
          </w:p>
        </w:tc>
      </w:tr>
      <w:tr w:rsidR="00236136" w14:paraId="13BCB97B" w14:textId="77777777" w:rsidTr="00437399">
        <w:tc>
          <w:tcPr>
            <w:tcW w:w="2074" w:type="dxa"/>
          </w:tcPr>
          <w:p w14:paraId="3B851254" w14:textId="60453CD9" w:rsidR="00236136" w:rsidRDefault="00236136">
            <w:r>
              <w:rPr>
                <w:rFonts w:hint="eastAsia"/>
              </w:rPr>
              <w:t>2</w:t>
            </w:r>
            <w:r>
              <w:t>010</w:t>
            </w:r>
          </w:p>
        </w:tc>
        <w:tc>
          <w:tcPr>
            <w:tcW w:w="2074" w:type="dxa"/>
          </w:tcPr>
          <w:p w14:paraId="7B1CE393" w14:textId="45948C6D" w:rsidR="00236136" w:rsidRDefault="00F12977">
            <w:r>
              <w:rPr>
                <w:rFonts w:hint="eastAsia"/>
              </w:rPr>
              <w:t>2</w:t>
            </w:r>
            <w:r>
              <w:t>.52</w:t>
            </w:r>
            <w:r>
              <w:rPr>
                <w:rFonts w:hint="eastAsia"/>
              </w:rPr>
              <w:t>%</w:t>
            </w:r>
          </w:p>
        </w:tc>
        <w:tc>
          <w:tcPr>
            <w:tcW w:w="2074" w:type="dxa"/>
          </w:tcPr>
          <w:p w14:paraId="1E536E0C" w14:textId="56CC2E6D" w:rsidR="00236136" w:rsidRDefault="00236136">
            <w:r>
              <w:rPr>
                <w:rFonts w:hint="eastAsia"/>
              </w:rPr>
              <w:t>2</w:t>
            </w:r>
            <w:r>
              <w:t>015</w:t>
            </w:r>
          </w:p>
        </w:tc>
        <w:tc>
          <w:tcPr>
            <w:tcW w:w="2074" w:type="dxa"/>
          </w:tcPr>
          <w:p w14:paraId="01B18EB7" w14:textId="18DB34E7" w:rsidR="00236136" w:rsidRDefault="00F12977">
            <w:r>
              <w:rPr>
                <w:rFonts w:hint="eastAsia"/>
              </w:rPr>
              <w:t>2</w:t>
            </w:r>
            <w:r>
              <w:t>.41</w:t>
            </w:r>
            <w:r w:rsidR="00A078CC">
              <w:rPr>
                <w:rFonts w:hint="eastAsia"/>
              </w:rPr>
              <w:t>%</w:t>
            </w:r>
          </w:p>
        </w:tc>
      </w:tr>
    </w:tbl>
    <w:p w14:paraId="542CF0E6" w14:textId="77777777" w:rsidR="00A078CC" w:rsidRPr="00437399" w:rsidRDefault="00A078CC">
      <w:pPr>
        <w:rPr>
          <w:color w:val="FF0000"/>
          <w:highlight w:val="yellow"/>
        </w:rPr>
      </w:pPr>
      <w:r>
        <w:rPr>
          <w:rFonts w:hint="eastAsia"/>
        </w:rPr>
        <w:t>则</w:t>
      </w:r>
      <w:r w:rsidRPr="00437399">
        <w:rPr>
          <w:rFonts w:hint="eastAsia"/>
          <w:color w:val="FF0000"/>
          <w:highlight w:val="yellow"/>
        </w:rPr>
        <w:t>从2</w:t>
      </w:r>
      <w:r w:rsidRPr="00437399">
        <w:rPr>
          <w:color w:val="FF0000"/>
          <w:highlight w:val="yellow"/>
        </w:rPr>
        <w:t>006</w:t>
      </w:r>
      <w:r w:rsidRPr="00437399">
        <w:rPr>
          <w:rFonts w:hint="eastAsia"/>
          <w:color w:val="FF0000"/>
          <w:highlight w:val="yellow"/>
        </w:rPr>
        <w:t>至2</w:t>
      </w:r>
      <w:r w:rsidRPr="00437399">
        <w:rPr>
          <w:color w:val="FF0000"/>
          <w:highlight w:val="yellow"/>
        </w:rPr>
        <w:t>015</w:t>
      </w:r>
      <w:r w:rsidRPr="00437399">
        <w:rPr>
          <w:rFonts w:hint="eastAsia"/>
          <w:color w:val="FF0000"/>
          <w:highlight w:val="yellow"/>
        </w:rPr>
        <w:t>年来，我国银行存款平均收益率</w:t>
      </w:r>
    </w:p>
    <w:p w14:paraId="31E0CE10" w14:textId="2991A9D4" w:rsidR="00236136" w:rsidRDefault="00A078CC">
      <w:proofErr w:type="gramStart"/>
      <w:r w:rsidRPr="00437399">
        <w:rPr>
          <w:rFonts w:hint="eastAsia"/>
          <w:color w:val="FF0000"/>
          <w:highlight w:val="yellow"/>
        </w:rPr>
        <w:t>=</w:t>
      </w:r>
      <w:r w:rsidRPr="00437399">
        <w:rPr>
          <w:color w:val="FF0000"/>
          <w:highlight w:val="yellow"/>
        </w:rPr>
        <w:t>(</w:t>
      </w:r>
      <w:proofErr w:type="gramEnd"/>
      <w:r w:rsidRPr="00437399">
        <w:rPr>
          <w:color w:val="FF0000"/>
          <w:highlight w:val="yellow"/>
        </w:rPr>
        <w:t>3.15+3.83+2.52+2.52+3.36+3.42+3.18+3.16+2.41)/9</w:t>
      </w:r>
      <w:r w:rsidRPr="00437399">
        <w:rPr>
          <w:rFonts w:hint="eastAsia"/>
          <w:color w:val="FF0000"/>
          <w:highlight w:val="yellow"/>
        </w:rPr>
        <w:t>=</w:t>
      </w:r>
      <w:r w:rsidRPr="00437399">
        <w:rPr>
          <w:color w:val="FF0000"/>
          <w:highlight w:val="yellow"/>
        </w:rPr>
        <w:t>3.06</w:t>
      </w:r>
      <w:r w:rsidRPr="00437399">
        <w:rPr>
          <w:rFonts w:hint="eastAsia"/>
          <w:color w:val="FF0000"/>
          <w:highlight w:val="yellow"/>
        </w:rPr>
        <w:t>%</w:t>
      </w:r>
    </w:p>
    <w:p w14:paraId="28F3AC97" w14:textId="77777777" w:rsidR="00256E9B" w:rsidRPr="00A078CC" w:rsidRDefault="00256E9B">
      <w:pPr>
        <w:rPr>
          <w:rFonts w:eastAsia="宋体"/>
        </w:rPr>
      </w:pPr>
    </w:p>
    <w:p w14:paraId="19E859B2" w14:textId="7A37DF31" w:rsidR="00256E9B" w:rsidRDefault="00437399" w:rsidP="00437399">
      <w:pPr>
        <w:pStyle w:val="3"/>
      </w:pPr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股票收益率</w:t>
      </w:r>
    </w:p>
    <w:p w14:paraId="59E4DE6D" w14:textId="2730E5B0" w:rsidR="005864F7" w:rsidRDefault="006074F5">
      <w:r>
        <w:rPr>
          <w:rFonts w:eastAsia="宋体" w:hint="eastAsia"/>
        </w:rPr>
        <w:t>股票收益率：</w:t>
      </w:r>
      <w:r>
        <w:rPr>
          <w:rFonts w:eastAsia="宋体"/>
        </w:rPr>
        <w:t>2006</w:t>
      </w:r>
      <w:r>
        <w:rPr>
          <w:rFonts w:eastAsia="宋体" w:hint="eastAsia"/>
        </w:rPr>
        <w:t>—</w:t>
      </w:r>
      <w:r>
        <w:rPr>
          <w:rFonts w:eastAsia="宋体"/>
        </w:rPr>
        <w:t>2015</w:t>
      </w:r>
      <w:r>
        <w:rPr>
          <w:rFonts w:eastAsia="宋体" w:hint="eastAsia"/>
        </w:rPr>
        <w:t>上证指数年收盘价及股票年平均收益率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58"/>
        <w:gridCol w:w="2769"/>
        <w:gridCol w:w="2769"/>
      </w:tblGrid>
      <w:tr w:rsidR="005864F7" w14:paraId="121362D4" w14:textId="77777777">
        <w:tc>
          <w:tcPr>
            <w:tcW w:w="2758" w:type="dxa"/>
          </w:tcPr>
          <w:p w14:paraId="3C35F189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 w:hint="eastAsia"/>
                <w:kern w:val="0"/>
                <w:sz w:val="20"/>
                <w:szCs w:val="20"/>
              </w:rPr>
              <w:t>年度</w:t>
            </w:r>
          </w:p>
        </w:tc>
        <w:tc>
          <w:tcPr>
            <w:tcW w:w="2769" w:type="dxa"/>
          </w:tcPr>
          <w:p w14:paraId="7C7FEADC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 w:hint="eastAsia"/>
                <w:kern w:val="0"/>
                <w:sz w:val="20"/>
                <w:szCs w:val="20"/>
              </w:rPr>
              <w:t>上证指数收盘价</w:t>
            </w:r>
          </w:p>
        </w:tc>
        <w:tc>
          <w:tcPr>
            <w:tcW w:w="2769" w:type="dxa"/>
          </w:tcPr>
          <w:p w14:paraId="5261EECF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 w:hint="eastAsia"/>
                <w:kern w:val="0"/>
                <w:sz w:val="20"/>
                <w:szCs w:val="20"/>
              </w:rPr>
              <w:t>年平均收益率</w:t>
            </w:r>
          </w:p>
        </w:tc>
      </w:tr>
      <w:tr w:rsidR="005864F7" w14:paraId="032E8DC3" w14:textId="77777777">
        <w:tc>
          <w:tcPr>
            <w:tcW w:w="2758" w:type="dxa"/>
          </w:tcPr>
          <w:p w14:paraId="0CC31A83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2006</w:t>
            </w:r>
          </w:p>
        </w:tc>
        <w:tc>
          <w:tcPr>
            <w:tcW w:w="2769" w:type="dxa"/>
          </w:tcPr>
          <w:p w14:paraId="33DCCF9C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2675.47</w:t>
            </w:r>
          </w:p>
        </w:tc>
        <w:tc>
          <w:tcPr>
            <w:tcW w:w="2769" w:type="dxa"/>
          </w:tcPr>
          <w:p w14:paraId="39155A1B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 w:hint="eastAsia"/>
                <w:kern w:val="0"/>
                <w:sz w:val="20"/>
                <w:szCs w:val="20"/>
              </w:rPr>
              <w:t>——</w:t>
            </w:r>
          </w:p>
        </w:tc>
      </w:tr>
      <w:tr w:rsidR="005864F7" w14:paraId="68A552CF" w14:textId="77777777">
        <w:tc>
          <w:tcPr>
            <w:tcW w:w="2758" w:type="dxa"/>
          </w:tcPr>
          <w:p w14:paraId="2C011E0D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2007</w:t>
            </w:r>
          </w:p>
        </w:tc>
        <w:tc>
          <w:tcPr>
            <w:tcW w:w="2769" w:type="dxa"/>
          </w:tcPr>
          <w:p w14:paraId="41EA92A5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5261.56</w:t>
            </w:r>
          </w:p>
        </w:tc>
        <w:tc>
          <w:tcPr>
            <w:tcW w:w="2769" w:type="dxa"/>
          </w:tcPr>
          <w:p w14:paraId="5F089E14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96.66%</w:t>
            </w:r>
          </w:p>
        </w:tc>
      </w:tr>
      <w:tr w:rsidR="005864F7" w14:paraId="53BDF2C9" w14:textId="77777777">
        <w:tc>
          <w:tcPr>
            <w:tcW w:w="2758" w:type="dxa"/>
          </w:tcPr>
          <w:p w14:paraId="2966BE78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2008</w:t>
            </w:r>
          </w:p>
        </w:tc>
        <w:tc>
          <w:tcPr>
            <w:tcW w:w="2769" w:type="dxa"/>
          </w:tcPr>
          <w:p w14:paraId="65A5D151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1820.81</w:t>
            </w:r>
          </w:p>
        </w:tc>
        <w:tc>
          <w:tcPr>
            <w:tcW w:w="2769" w:type="dxa"/>
          </w:tcPr>
          <w:p w14:paraId="255BF475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-65.39%</w:t>
            </w:r>
          </w:p>
        </w:tc>
      </w:tr>
      <w:tr w:rsidR="005864F7" w14:paraId="6809513B" w14:textId="77777777">
        <w:tc>
          <w:tcPr>
            <w:tcW w:w="2758" w:type="dxa"/>
          </w:tcPr>
          <w:p w14:paraId="3917F165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lastRenderedPageBreak/>
              <w:t>2009</w:t>
            </w:r>
          </w:p>
        </w:tc>
        <w:tc>
          <w:tcPr>
            <w:tcW w:w="2769" w:type="dxa"/>
          </w:tcPr>
          <w:p w14:paraId="66948A81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3277.14</w:t>
            </w:r>
          </w:p>
        </w:tc>
        <w:tc>
          <w:tcPr>
            <w:tcW w:w="2769" w:type="dxa"/>
          </w:tcPr>
          <w:p w14:paraId="6B925665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79.98%</w:t>
            </w:r>
          </w:p>
        </w:tc>
      </w:tr>
      <w:tr w:rsidR="005864F7" w14:paraId="7A6158F0" w14:textId="77777777">
        <w:tc>
          <w:tcPr>
            <w:tcW w:w="2758" w:type="dxa"/>
          </w:tcPr>
          <w:p w14:paraId="487E3E0B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2010</w:t>
            </w:r>
          </w:p>
        </w:tc>
        <w:tc>
          <w:tcPr>
            <w:tcW w:w="2769" w:type="dxa"/>
          </w:tcPr>
          <w:p w14:paraId="2E1EFE45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2808.08</w:t>
            </w:r>
          </w:p>
        </w:tc>
        <w:tc>
          <w:tcPr>
            <w:tcW w:w="2769" w:type="dxa"/>
          </w:tcPr>
          <w:p w14:paraId="760D6179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-14.31%</w:t>
            </w:r>
          </w:p>
        </w:tc>
      </w:tr>
      <w:tr w:rsidR="005864F7" w14:paraId="50DD146F" w14:textId="77777777">
        <w:tc>
          <w:tcPr>
            <w:tcW w:w="2758" w:type="dxa"/>
          </w:tcPr>
          <w:p w14:paraId="039DE44E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2011</w:t>
            </w:r>
          </w:p>
        </w:tc>
        <w:tc>
          <w:tcPr>
            <w:tcW w:w="2769" w:type="dxa"/>
          </w:tcPr>
          <w:p w14:paraId="5B4C3437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2199.42</w:t>
            </w:r>
          </w:p>
        </w:tc>
        <w:tc>
          <w:tcPr>
            <w:tcW w:w="2769" w:type="dxa"/>
          </w:tcPr>
          <w:p w14:paraId="157BFE72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-21.68%</w:t>
            </w:r>
          </w:p>
        </w:tc>
      </w:tr>
      <w:tr w:rsidR="005864F7" w14:paraId="2EC9744C" w14:textId="77777777">
        <w:tc>
          <w:tcPr>
            <w:tcW w:w="2758" w:type="dxa"/>
          </w:tcPr>
          <w:p w14:paraId="4C65C8EE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2012</w:t>
            </w:r>
          </w:p>
        </w:tc>
        <w:tc>
          <w:tcPr>
            <w:tcW w:w="2769" w:type="dxa"/>
          </w:tcPr>
          <w:p w14:paraId="77DA2DCC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2269.13</w:t>
            </w:r>
          </w:p>
        </w:tc>
        <w:tc>
          <w:tcPr>
            <w:tcW w:w="2769" w:type="dxa"/>
          </w:tcPr>
          <w:p w14:paraId="081BD510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3.17%</w:t>
            </w:r>
          </w:p>
        </w:tc>
      </w:tr>
      <w:tr w:rsidR="005864F7" w14:paraId="2F01A918" w14:textId="77777777">
        <w:tc>
          <w:tcPr>
            <w:tcW w:w="2758" w:type="dxa"/>
          </w:tcPr>
          <w:p w14:paraId="017F44E8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2013</w:t>
            </w:r>
          </w:p>
        </w:tc>
        <w:tc>
          <w:tcPr>
            <w:tcW w:w="2769" w:type="dxa"/>
          </w:tcPr>
          <w:p w14:paraId="0A831BBA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2115.98</w:t>
            </w:r>
          </w:p>
        </w:tc>
        <w:tc>
          <w:tcPr>
            <w:tcW w:w="2769" w:type="dxa"/>
          </w:tcPr>
          <w:p w14:paraId="62CB5ED3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-6.75%</w:t>
            </w:r>
          </w:p>
        </w:tc>
      </w:tr>
      <w:tr w:rsidR="005864F7" w14:paraId="71BB783F" w14:textId="77777777">
        <w:tc>
          <w:tcPr>
            <w:tcW w:w="2758" w:type="dxa"/>
          </w:tcPr>
          <w:p w14:paraId="6DC0D72E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2014</w:t>
            </w:r>
          </w:p>
        </w:tc>
        <w:tc>
          <w:tcPr>
            <w:tcW w:w="2769" w:type="dxa"/>
          </w:tcPr>
          <w:p w14:paraId="1A0BFB45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3234.68</w:t>
            </w:r>
          </w:p>
        </w:tc>
        <w:tc>
          <w:tcPr>
            <w:tcW w:w="2769" w:type="dxa"/>
          </w:tcPr>
          <w:p w14:paraId="58B34DC6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52.87%</w:t>
            </w:r>
          </w:p>
        </w:tc>
      </w:tr>
      <w:tr w:rsidR="005864F7" w14:paraId="4B254952" w14:textId="77777777">
        <w:tc>
          <w:tcPr>
            <w:tcW w:w="2758" w:type="dxa"/>
          </w:tcPr>
          <w:p w14:paraId="4001087D" w14:textId="77777777" w:rsidR="005864F7" w:rsidRPr="00DF5359" w:rsidRDefault="006074F5">
            <w:pPr>
              <w:rPr>
                <w:kern w:val="0"/>
                <w:sz w:val="20"/>
                <w:szCs w:val="20"/>
                <w:highlight w:val="yellow"/>
              </w:rPr>
            </w:pPr>
            <w:r w:rsidRPr="00DF5359">
              <w:rPr>
                <w:rFonts w:eastAsia="宋体" w:hint="eastAsia"/>
                <w:kern w:val="0"/>
                <w:sz w:val="20"/>
                <w:szCs w:val="20"/>
                <w:highlight w:val="yellow"/>
              </w:rPr>
              <w:t>2</w:t>
            </w:r>
            <w:r w:rsidRPr="00DF5359">
              <w:rPr>
                <w:rFonts w:eastAsia="宋体"/>
                <w:kern w:val="0"/>
                <w:sz w:val="20"/>
                <w:szCs w:val="20"/>
                <w:highlight w:val="yellow"/>
              </w:rPr>
              <w:t>015</w:t>
            </w:r>
          </w:p>
        </w:tc>
        <w:tc>
          <w:tcPr>
            <w:tcW w:w="2769" w:type="dxa"/>
          </w:tcPr>
          <w:p w14:paraId="02AF8A24" w14:textId="77777777" w:rsidR="005864F7" w:rsidRPr="00DF5359" w:rsidRDefault="006074F5">
            <w:pPr>
              <w:rPr>
                <w:kern w:val="0"/>
                <w:sz w:val="20"/>
                <w:szCs w:val="20"/>
                <w:highlight w:val="yellow"/>
              </w:rPr>
            </w:pPr>
            <w:r w:rsidRPr="00DF5359">
              <w:rPr>
                <w:rFonts w:eastAsia="宋体" w:hint="eastAsia"/>
                <w:kern w:val="0"/>
                <w:sz w:val="20"/>
                <w:szCs w:val="20"/>
                <w:highlight w:val="yellow"/>
              </w:rPr>
              <w:t>3</w:t>
            </w:r>
            <w:r w:rsidRPr="00DF5359">
              <w:rPr>
                <w:rFonts w:eastAsia="宋体"/>
                <w:kern w:val="0"/>
                <w:sz w:val="20"/>
                <w:szCs w:val="20"/>
                <w:highlight w:val="yellow"/>
              </w:rPr>
              <w:t>052.78</w:t>
            </w:r>
          </w:p>
        </w:tc>
        <w:tc>
          <w:tcPr>
            <w:tcW w:w="2769" w:type="dxa"/>
          </w:tcPr>
          <w:p w14:paraId="23533BAE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 w:rsidRPr="00DF5359">
              <w:rPr>
                <w:rFonts w:eastAsia="宋体" w:hint="eastAsia"/>
                <w:kern w:val="0"/>
                <w:sz w:val="20"/>
                <w:szCs w:val="20"/>
                <w:highlight w:val="yellow"/>
              </w:rPr>
              <w:t>-</w:t>
            </w:r>
            <w:r w:rsidRPr="00DF5359">
              <w:rPr>
                <w:rFonts w:eastAsia="宋体"/>
                <w:kern w:val="0"/>
                <w:sz w:val="20"/>
                <w:szCs w:val="20"/>
                <w:highlight w:val="yellow"/>
              </w:rPr>
              <w:t>5.62%</w:t>
            </w:r>
          </w:p>
        </w:tc>
      </w:tr>
    </w:tbl>
    <w:p w14:paraId="0A5E856E" w14:textId="77777777" w:rsidR="00437399" w:rsidRDefault="00437399">
      <w:pPr>
        <w:rPr>
          <w:rFonts w:eastAsia="宋体"/>
        </w:rPr>
      </w:pPr>
    </w:p>
    <w:p w14:paraId="726F2AF8" w14:textId="698897EF" w:rsidR="00437399" w:rsidRDefault="00437399" w:rsidP="00437399">
      <w:pPr>
        <w:pStyle w:val="3"/>
      </w:pPr>
      <w:r>
        <w:rPr>
          <w:rFonts w:hint="eastAsia"/>
        </w:rPr>
        <w:t>1</w:t>
      </w:r>
      <w:r>
        <w:t xml:space="preserve">.2.3 </w:t>
      </w:r>
      <w:r>
        <w:rPr>
          <w:rFonts w:hint="eastAsia"/>
        </w:rPr>
        <w:t>债券收益率</w:t>
      </w:r>
    </w:p>
    <w:p w14:paraId="707AA7BA" w14:textId="6731895A" w:rsidR="005864F7" w:rsidRDefault="006074F5">
      <w:r>
        <w:rPr>
          <w:rFonts w:eastAsia="宋体" w:hint="eastAsia"/>
        </w:rPr>
        <w:t>债券的收益率：</w:t>
      </w:r>
      <w:r>
        <w:rPr>
          <w:rFonts w:eastAsia="宋体"/>
        </w:rPr>
        <w:t>2006</w:t>
      </w:r>
      <w:r>
        <w:rPr>
          <w:rFonts w:eastAsia="宋体" w:hint="eastAsia"/>
        </w:rPr>
        <w:t>—</w:t>
      </w:r>
      <w:r>
        <w:rPr>
          <w:rFonts w:eastAsia="宋体"/>
        </w:rPr>
        <w:t>2015</w:t>
      </w:r>
      <w:r>
        <w:rPr>
          <w:rFonts w:eastAsia="宋体" w:hint="eastAsia"/>
        </w:rPr>
        <w:t>中债—新综合指数及债券年平均收益率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58"/>
        <w:gridCol w:w="2773"/>
        <w:gridCol w:w="2765"/>
      </w:tblGrid>
      <w:tr w:rsidR="005864F7" w14:paraId="57F37CA4" w14:textId="77777777">
        <w:tc>
          <w:tcPr>
            <w:tcW w:w="2758" w:type="dxa"/>
          </w:tcPr>
          <w:p w14:paraId="2C817BB7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 w:hint="eastAsia"/>
                <w:kern w:val="0"/>
                <w:sz w:val="20"/>
                <w:szCs w:val="20"/>
              </w:rPr>
              <w:t>年度</w:t>
            </w:r>
          </w:p>
        </w:tc>
        <w:tc>
          <w:tcPr>
            <w:tcW w:w="2773" w:type="dxa"/>
          </w:tcPr>
          <w:p w14:paraId="7E73D9BE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 w:hint="eastAsia"/>
                <w:kern w:val="0"/>
                <w:sz w:val="20"/>
                <w:szCs w:val="20"/>
              </w:rPr>
              <w:t>中债——新综合指数</w:t>
            </w:r>
          </w:p>
        </w:tc>
        <w:tc>
          <w:tcPr>
            <w:tcW w:w="2765" w:type="dxa"/>
          </w:tcPr>
          <w:p w14:paraId="3D754C0E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 w:hint="eastAsia"/>
                <w:kern w:val="0"/>
                <w:sz w:val="20"/>
                <w:szCs w:val="20"/>
              </w:rPr>
              <w:t>年平均收益率</w:t>
            </w:r>
          </w:p>
        </w:tc>
      </w:tr>
      <w:tr w:rsidR="005864F7" w14:paraId="27801327" w14:textId="77777777">
        <w:tc>
          <w:tcPr>
            <w:tcW w:w="2758" w:type="dxa"/>
          </w:tcPr>
          <w:p w14:paraId="33018B53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2006</w:t>
            </w:r>
          </w:p>
        </w:tc>
        <w:tc>
          <w:tcPr>
            <w:tcW w:w="2773" w:type="dxa"/>
          </w:tcPr>
          <w:p w14:paraId="5D4AD0A2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116.1421</w:t>
            </w:r>
          </w:p>
        </w:tc>
        <w:tc>
          <w:tcPr>
            <w:tcW w:w="2765" w:type="dxa"/>
          </w:tcPr>
          <w:p w14:paraId="1A32BCC2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2.42%</w:t>
            </w:r>
          </w:p>
        </w:tc>
      </w:tr>
      <w:tr w:rsidR="005864F7" w14:paraId="69AC78C0" w14:textId="77777777">
        <w:tc>
          <w:tcPr>
            <w:tcW w:w="2758" w:type="dxa"/>
          </w:tcPr>
          <w:p w14:paraId="776B8D3D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2007</w:t>
            </w:r>
          </w:p>
        </w:tc>
        <w:tc>
          <w:tcPr>
            <w:tcW w:w="2773" w:type="dxa"/>
          </w:tcPr>
          <w:p w14:paraId="741667B3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116.1804</w:t>
            </w:r>
          </w:p>
        </w:tc>
        <w:tc>
          <w:tcPr>
            <w:tcW w:w="2765" w:type="dxa"/>
          </w:tcPr>
          <w:p w14:paraId="1A9538B0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0.03%</w:t>
            </w:r>
          </w:p>
        </w:tc>
      </w:tr>
      <w:tr w:rsidR="005864F7" w14:paraId="73656611" w14:textId="77777777">
        <w:tc>
          <w:tcPr>
            <w:tcW w:w="2758" w:type="dxa"/>
          </w:tcPr>
          <w:p w14:paraId="18A13C2A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2008</w:t>
            </w:r>
          </w:p>
        </w:tc>
        <w:tc>
          <w:tcPr>
            <w:tcW w:w="2773" w:type="dxa"/>
          </w:tcPr>
          <w:p w14:paraId="7C8DC5A3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128.3216</w:t>
            </w:r>
          </w:p>
        </w:tc>
        <w:tc>
          <w:tcPr>
            <w:tcW w:w="2765" w:type="dxa"/>
          </w:tcPr>
          <w:p w14:paraId="65E3E8C3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10.45%</w:t>
            </w:r>
          </w:p>
        </w:tc>
      </w:tr>
      <w:tr w:rsidR="005864F7" w14:paraId="665C0C9F" w14:textId="77777777">
        <w:tc>
          <w:tcPr>
            <w:tcW w:w="2758" w:type="dxa"/>
          </w:tcPr>
          <w:p w14:paraId="1409833A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2009</w:t>
            </w:r>
          </w:p>
        </w:tc>
        <w:tc>
          <w:tcPr>
            <w:tcW w:w="2773" w:type="dxa"/>
          </w:tcPr>
          <w:p w14:paraId="4BFC1505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128.5032</w:t>
            </w:r>
          </w:p>
        </w:tc>
        <w:tc>
          <w:tcPr>
            <w:tcW w:w="2765" w:type="dxa"/>
          </w:tcPr>
          <w:p w14:paraId="20BF4F90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0.14%</w:t>
            </w:r>
          </w:p>
        </w:tc>
      </w:tr>
      <w:tr w:rsidR="005864F7" w14:paraId="0B1E6D4F" w14:textId="77777777">
        <w:tc>
          <w:tcPr>
            <w:tcW w:w="2758" w:type="dxa"/>
          </w:tcPr>
          <w:p w14:paraId="745D0A46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2010</w:t>
            </w:r>
          </w:p>
        </w:tc>
        <w:tc>
          <w:tcPr>
            <w:tcW w:w="2773" w:type="dxa"/>
          </w:tcPr>
          <w:p w14:paraId="30600974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131.0211</w:t>
            </w:r>
          </w:p>
        </w:tc>
        <w:tc>
          <w:tcPr>
            <w:tcW w:w="2765" w:type="dxa"/>
          </w:tcPr>
          <w:p w14:paraId="6F5781E0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1.96%</w:t>
            </w:r>
          </w:p>
        </w:tc>
      </w:tr>
      <w:tr w:rsidR="005864F7" w14:paraId="051474AA" w14:textId="77777777">
        <w:tc>
          <w:tcPr>
            <w:tcW w:w="2758" w:type="dxa"/>
          </w:tcPr>
          <w:p w14:paraId="295417CA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2011</w:t>
            </w:r>
          </w:p>
        </w:tc>
        <w:tc>
          <w:tcPr>
            <w:tcW w:w="2773" w:type="dxa"/>
          </w:tcPr>
          <w:p w14:paraId="1A215AAE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137.7031</w:t>
            </w:r>
          </w:p>
        </w:tc>
        <w:tc>
          <w:tcPr>
            <w:tcW w:w="2765" w:type="dxa"/>
          </w:tcPr>
          <w:p w14:paraId="0CA084D4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5.10%</w:t>
            </w:r>
          </w:p>
        </w:tc>
      </w:tr>
      <w:tr w:rsidR="005864F7" w14:paraId="6EE90686" w14:textId="77777777">
        <w:tc>
          <w:tcPr>
            <w:tcW w:w="2758" w:type="dxa"/>
          </w:tcPr>
          <w:p w14:paraId="7CCC4158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2012</w:t>
            </w:r>
          </w:p>
        </w:tc>
        <w:tc>
          <w:tcPr>
            <w:tcW w:w="2773" w:type="dxa"/>
          </w:tcPr>
          <w:p w14:paraId="42F3D7E3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142.7568</w:t>
            </w:r>
          </w:p>
        </w:tc>
        <w:tc>
          <w:tcPr>
            <w:tcW w:w="2765" w:type="dxa"/>
          </w:tcPr>
          <w:p w14:paraId="1FADF051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3.67%</w:t>
            </w:r>
          </w:p>
        </w:tc>
      </w:tr>
      <w:tr w:rsidR="005864F7" w14:paraId="33DEF748" w14:textId="77777777">
        <w:tc>
          <w:tcPr>
            <w:tcW w:w="2758" w:type="dxa"/>
          </w:tcPr>
          <w:p w14:paraId="7CAC3E3C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2013</w:t>
            </w:r>
          </w:p>
        </w:tc>
        <w:tc>
          <w:tcPr>
            <w:tcW w:w="2773" w:type="dxa"/>
          </w:tcPr>
          <w:p w14:paraId="76DC71DD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142.3383</w:t>
            </w:r>
          </w:p>
        </w:tc>
        <w:tc>
          <w:tcPr>
            <w:tcW w:w="2765" w:type="dxa"/>
          </w:tcPr>
          <w:p w14:paraId="0209250C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-0.29%</w:t>
            </w:r>
          </w:p>
        </w:tc>
      </w:tr>
      <w:tr w:rsidR="005864F7" w14:paraId="3A765D94" w14:textId="77777777">
        <w:tc>
          <w:tcPr>
            <w:tcW w:w="2758" w:type="dxa"/>
          </w:tcPr>
          <w:p w14:paraId="0BC1484C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2014</w:t>
            </w:r>
          </w:p>
        </w:tc>
        <w:tc>
          <w:tcPr>
            <w:tcW w:w="2773" w:type="dxa"/>
          </w:tcPr>
          <w:p w14:paraId="10FF4C80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157.0586</w:t>
            </w:r>
          </w:p>
        </w:tc>
        <w:tc>
          <w:tcPr>
            <w:tcW w:w="2765" w:type="dxa"/>
          </w:tcPr>
          <w:p w14:paraId="2D268984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10.34%</w:t>
            </w:r>
          </w:p>
        </w:tc>
      </w:tr>
      <w:tr w:rsidR="005864F7" w14:paraId="15F26D0B" w14:textId="77777777">
        <w:tc>
          <w:tcPr>
            <w:tcW w:w="2758" w:type="dxa"/>
          </w:tcPr>
          <w:p w14:paraId="69F0BB53" w14:textId="77777777" w:rsidR="005864F7" w:rsidRPr="00DF5359" w:rsidRDefault="006074F5">
            <w:pPr>
              <w:rPr>
                <w:kern w:val="0"/>
                <w:sz w:val="20"/>
                <w:szCs w:val="20"/>
                <w:highlight w:val="yellow"/>
              </w:rPr>
            </w:pPr>
            <w:r w:rsidRPr="00DF5359">
              <w:rPr>
                <w:rFonts w:eastAsia="宋体" w:hint="eastAsia"/>
                <w:kern w:val="0"/>
                <w:sz w:val="20"/>
                <w:szCs w:val="20"/>
                <w:highlight w:val="yellow"/>
              </w:rPr>
              <w:t>2</w:t>
            </w:r>
            <w:r w:rsidRPr="00DF5359">
              <w:rPr>
                <w:rFonts w:eastAsia="宋体"/>
                <w:kern w:val="0"/>
                <w:sz w:val="20"/>
                <w:szCs w:val="20"/>
                <w:highlight w:val="yellow"/>
              </w:rPr>
              <w:t>015</w:t>
            </w:r>
          </w:p>
        </w:tc>
        <w:tc>
          <w:tcPr>
            <w:tcW w:w="2773" w:type="dxa"/>
          </w:tcPr>
          <w:p w14:paraId="534F40B5" w14:textId="77777777" w:rsidR="005864F7" w:rsidRPr="00DF5359" w:rsidRDefault="006074F5">
            <w:pPr>
              <w:rPr>
                <w:kern w:val="0"/>
                <w:sz w:val="20"/>
                <w:szCs w:val="20"/>
                <w:highlight w:val="yellow"/>
              </w:rPr>
            </w:pPr>
            <w:r w:rsidRPr="00DF5359">
              <w:rPr>
                <w:rFonts w:eastAsia="宋体" w:hint="eastAsia"/>
                <w:kern w:val="0"/>
                <w:sz w:val="20"/>
                <w:szCs w:val="20"/>
                <w:highlight w:val="yellow"/>
              </w:rPr>
              <w:t>169.9023</w:t>
            </w:r>
          </w:p>
        </w:tc>
        <w:tc>
          <w:tcPr>
            <w:tcW w:w="2765" w:type="dxa"/>
          </w:tcPr>
          <w:p w14:paraId="22724CA0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 w:rsidRPr="00DF5359">
              <w:rPr>
                <w:rFonts w:eastAsia="宋体" w:hint="eastAsia"/>
                <w:kern w:val="0"/>
                <w:sz w:val="20"/>
                <w:szCs w:val="20"/>
                <w:highlight w:val="yellow"/>
              </w:rPr>
              <w:t>8.18%</w:t>
            </w:r>
          </w:p>
        </w:tc>
      </w:tr>
    </w:tbl>
    <w:p w14:paraId="104E0D73" w14:textId="3839A881" w:rsidR="005864F7" w:rsidRDefault="005864F7"/>
    <w:p w14:paraId="1702404C" w14:textId="7DE178CE" w:rsidR="00437399" w:rsidRDefault="00437399" w:rsidP="00437399">
      <w:pPr>
        <w:pStyle w:val="3"/>
        <w:rPr>
          <w:rFonts w:hint="eastAsia"/>
        </w:rPr>
      </w:pPr>
      <w:r>
        <w:rPr>
          <w:rFonts w:hint="eastAsia"/>
        </w:rPr>
        <w:t>1</w:t>
      </w:r>
      <w:r>
        <w:t xml:space="preserve">.2.4 </w:t>
      </w:r>
      <w:r>
        <w:rPr>
          <w:rFonts w:hint="eastAsia"/>
        </w:rPr>
        <w:t>基金收益率</w:t>
      </w:r>
    </w:p>
    <w:p w14:paraId="1D66AF13" w14:textId="77777777" w:rsidR="005864F7" w:rsidRDefault="006074F5">
      <w:r>
        <w:rPr>
          <w:rFonts w:eastAsia="宋体" w:hint="eastAsia"/>
        </w:rPr>
        <w:t>基金收益率：</w:t>
      </w:r>
      <w:r>
        <w:rPr>
          <w:rFonts w:eastAsia="宋体"/>
        </w:rPr>
        <w:t>2006</w:t>
      </w:r>
      <w:r>
        <w:rPr>
          <w:rFonts w:eastAsia="宋体" w:hint="eastAsia"/>
        </w:rPr>
        <w:t>—</w:t>
      </w:r>
      <w:r>
        <w:rPr>
          <w:rFonts w:eastAsia="宋体"/>
        </w:rPr>
        <w:t>2015</w:t>
      </w:r>
      <w:r>
        <w:rPr>
          <w:rFonts w:eastAsia="宋体" w:hint="eastAsia"/>
        </w:rPr>
        <w:t>沪深两市基金指数及其加权平均数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54"/>
        <w:gridCol w:w="1457"/>
        <w:gridCol w:w="1632"/>
        <w:gridCol w:w="1983"/>
        <w:gridCol w:w="1870"/>
      </w:tblGrid>
      <w:tr w:rsidR="005864F7" w14:paraId="69B3ABA4" w14:textId="77777777">
        <w:tc>
          <w:tcPr>
            <w:tcW w:w="1354" w:type="dxa"/>
          </w:tcPr>
          <w:p w14:paraId="07572B85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 w:hint="eastAsia"/>
                <w:kern w:val="0"/>
                <w:sz w:val="20"/>
                <w:szCs w:val="20"/>
              </w:rPr>
              <w:t>年度</w:t>
            </w:r>
          </w:p>
        </w:tc>
        <w:tc>
          <w:tcPr>
            <w:tcW w:w="1457" w:type="dxa"/>
          </w:tcPr>
          <w:p w14:paraId="362D48F6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 w:hint="eastAsia"/>
                <w:kern w:val="0"/>
                <w:sz w:val="20"/>
                <w:szCs w:val="20"/>
              </w:rPr>
              <w:t>沪市基金指数</w:t>
            </w:r>
          </w:p>
        </w:tc>
        <w:tc>
          <w:tcPr>
            <w:tcW w:w="1632" w:type="dxa"/>
          </w:tcPr>
          <w:p w14:paraId="0254CF53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 w:hint="eastAsia"/>
                <w:kern w:val="0"/>
                <w:sz w:val="20"/>
                <w:szCs w:val="20"/>
              </w:rPr>
              <w:t>深市基金指数</w:t>
            </w:r>
          </w:p>
        </w:tc>
        <w:tc>
          <w:tcPr>
            <w:tcW w:w="1983" w:type="dxa"/>
          </w:tcPr>
          <w:p w14:paraId="0AA26159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 w:hint="eastAsia"/>
                <w:kern w:val="0"/>
                <w:sz w:val="20"/>
                <w:szCs w:val="20"/>
              </w:rPr>
              <w:t>加权平均基金指数</w:t>
            </w:r>
          </w:p>
        </w:tc>
        <w:tc>
          <w:tcPr>
            <w:tcW w:w="1870" w:type="dxa"/>
          </w:tcPr>
          <w:p w14:paraId="127D3DAC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 w:hint="eastAsia"/>
                <w:kern w:val="0"/>
                <w:sz w:val="20"/>
                <w:szCs w:val="20"/>
              </w:rPr>
              <w:t>年平均收益率</w:t>
            </w:r>
          </w:p>
        </w:tc>
      </w:tr>
      <w:tr w:rsidR="005864F7" w14:paraId="46F58037" w14:textId="77777777">
        <w:tc>
          <w:tcPr>
            <w:tcW w:w="1354" w:type="dxa"/>
          </w:tcPr>
          <w:p w14:paraId="2CCC9E10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2006</w:t>
            </w:r>
          </w:p>
        </w:tc>
        <w:tc>
          <w:tcPr>
            <w:tcW w:w="1457" w:type="dxa"/>
          </w:tcPr>
          <w:p w14:paraId="40D8A820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2090.52</w:t>
            </w:r>
          </w:p>
        </w:tc>
        <w:tc>
          <w:tcPr>
            <w:tcW w:w="1632" w:type="dxa"/>
          </w:tcPr>
          <w:p w14:paraId="52B6A512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1997.62</w:t>
            </w:r>
          </w:p>
        </w:tc>
        <w:tc>
          <w:tcPr>
            <w:tcW w:w="1983" w:type="dxa"/>
          </w:tcPr>
          <w:p w14:paraId="43E78E63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2044.07</w:t>
            </w:r>
          </w:p>
        </w:tc>
        <w:tc>
          <w:tcPr>
            <w:tcW w:w="1870" w:type="dxa"/>
          </w:tcPr>
          <w:p w14:paraId="254E468E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 w:hint="eastAsia"/>
                <w:kern w:val="0"/>
                <w:sz w:val="20"/>
                <w:szCs w:val="20"/>
              </w:rPr>
              <w:t>——</w:t>
            </w:r>
          </w:p>
        </w:tc>
      </w:tr>
      <w:tr w:rsidR="005864F7" w14:paraId="64833A9C" w14:textId="77777777">
        <w:tc>
          <w:tcPr>
            <w:tcW w:w="1354" w:type="dxa"/>
          </w:tcPr>
          <w:p w14:paraId="53449486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2007</w:t>
            </w:r>
          </w:p>
        </w:tc>
        <w:tc>
          <w:tcPr>
            <w:tcW w:w="1457" w:type="dxa"/>
          </w:tcPr>
          <w:p w14:paraId="0902AAA8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5070.79</w:t>
            </w:r>
          </w:p>
        </w:tc>
        <w:tc>
          <w:tcPr>
            <w:tcW w:w="1632" w:type="dxa"/>
          </w:tcPr>
          <w:p w14:paraId="46599791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4977.27</w:t>
            </w:r>
          </w:p>
        </w:tc>
        <w:tc>
          <w:tcPr>
            <w:tcW w:w="1983" w:type="dxa"/>
          </w:tcPr>
          <w:p w14:paraId="761879C7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5024.03</w:t>
            </w:r>
          </w:p>
        </w:tc>
        <w:tc>
          <w:tcPr>
            <w:tcW w:w="1870" w:type="dxa"/>
          </w:tcPr>
          <w:p w14:paraId="2404BAE9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145.79%</w:t>
            </w:r>
          </w:p>
        </w:tc>
      </w:tr>
      <w:tr w:rsidR="005864F7" w14:paraId="173000E6" w14:textId="77777777">
        <w:tc>
          <w:tcPr>
            <w:tcW w:w="1354" w:type="dxa"/>
          </w:tcPr>
          <w:p w14:paraId="196C54D5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2008</w:t>
            </w:r>
          </w:p>
        </w:tc>
        <w:tc>
          <w:tcPr>
            <w:tcW w:w="1457" w:type="dxa"/>
          </w:tcPr>
          <w:p w14:paraId="6BFF20E7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2512.49</w:t>
            </w:r>
          </w:p>
        </w:tc>
        <w:tc>
          <w:tcPr>
            <w:tcW w:w="1632" w:type="dxa"/>
          </w:tcPr>
          <w:p w14:paraId="359E4098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2626.25</w:t>
            </w:r>
          </w:p>
        </w:tc>
        <w:tc>
          <w:tcPr>
            <w:tcW w:w="1983" w:type="dxa"/>
          </w:tcPr>
          <w:p w14:paraId="1320D8AB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2569.37</w:t>
            </w:r>
          </w:p>
        </w:tc>
        <w:tc>
          <w:tcPr>
            <w:tcW w:w="1870" w:type="dxa"/>
          </w:tcPr>
          <w:p w14:paraId="6E24DC9A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-48.86%</w:t>
            </w:r>
          </w:p>
        </w:tc>
      </w:tr>
      <w:tr w:rsidR="005864F7" w14:paraId="6295B068" w14:textId="77777777">
        <w:tc>
          <w:tcPr>
            <w:tcW w:w="1354" w:type="dxa"/>
          </w:tcPr>
          <w:p w14:paraId="279F4243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2009</w:t>
            </w:r>
          </w:p>
        </w:tc>
        <w:tc>
          <w:tcPr>
            <w:tcW w:w="1457" w:type="dxa"/>
          </w:tcPr>
          <w:p w14:paraId="23BDBB7D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4765.75</w:t>
            </w:r>
          </w:p>
        </w:tc>
        <w:tc>
          <w:tcPr>
            <w:tcW w:w="1632" w:type="dxa"/>
          </w:tcPr>
          <w:p w14:paraId="40CE7843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4720.45</w:t>
            </w:r>
          </w:p>
        </w:tc>
        <w:tc>
          <w:tcPr>
            <w:tcW w:w="1983" w:type="dxa"/>
          </w:tcPr>
          <w:p w14:paraId="4BE8719D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4743.10</w:t>
            </w:r>
          </w:p>
        </w:tc>
        <w:tc>
          <w:tcPr>
            <w:tcW w:w="1870" w:type="dxa"/>
          </w:tcPr>
          <w:p w14:paraId="2F5B749E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84.60%</w:t>
            </w:r>
          </w:p>
        </w:tc>
      </w:tr>
      <w:tr w:rsidR="005864F7" w14:paraId="26DB1BDD" w14:textId="77777777">
        <w:tc>
          <w:tcPr>
            <w:tcW w:w="1354" w:type="dxa"/>
          </w:tcPr>
          <w:p w14:paraId="239D6BE9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2010</w:t>
            </w:r>
          </w:p>
        </w:tc>
        <w:tc>
          <w:tcPr>
            <w:tcW w:w="1457" w:type="dxa"/>
          </w:tcPr>
          <w:p w14:paraId="69419339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4557.66</w:t>
            </w:r>
          </w:p>
        </w:tc>
        <w:tc>
          <w:tcPr>
            <w:tcW w:w="1632" w:type="dxa"/>
          </w:tcPr>
          <w:p w14:paraId="13B9D9C9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5655.98</w:t>
            </w:r>
          </w:p>
        </w:tc>
        <w:tc>
          <w:tcPr>
            <w:tcW w:w="1983" w:type="dxa"/>
          </w:tcPr>
          <w:p w14:paraId="5BE4B2F5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5106.82</w:t>
            </w:r>
          </w:p>
        </w:tc>
        <w:tc>
          <w:tcPr>
            <w:tcW w:w="1870" w:type="dxa"/>
          </w:tcPr>
          <w:p w14:paraId="6FB25105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7.67%</w:t>
            </w:r>
          </w:p>
        </w:tc>
      </w:tr>
      <w:tr w:rsidR="005864F7" w14:paraId="62A4202D" w14:textId="77777777">
        <w:tc>
          <w:tcPr>
            <w:tcW w:w="1354" w:type="dxa"/>
          </w:tcPr>
          <w:p w14:paraId="3EC8A841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2011</w:t>
            </w:r>
          </w:p>
        </w:tc>
        <w:tc>
          <w:tcPr>
            <w:tcW w:w="1457" w:type="dxa"/>
          </w:tcPr>
          <w:p w14:paraId="32EB9D95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3592.26</w:t>
            </w:r>
          </w:p>
        </w:tc>
        <w:tc>
          <w:tcPr>
            <w:tcW w:w="1632" w:type="dxa"/>
          </w:tcPr>
          <w:p w14:paraId="14091A0C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4274.31</w:t>
            </w:r>
          </w:p>
        </w:tc>
        <w:tc>
          <w:tcPr>
            <w:tcW w:w="1983" w:type="dxa"/>
          </w:tcPr>
          <w:p w14:paraId="3C390BB0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3933.29</w:t>
            </w:r>
          </w:p>
        </w:tc>
        <w:tc>
          <w:tcPr>
            <w:tcW w:w="1870" w:type="dxa"/>
          </w:tcPr>
          <w:p w14:paraId="738223CB" w14:textId="7AB3E3B1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-22.9</w:t>
            </w:r>
            <w:r w:rsidR="00407FAA">
              <w:rPr>
                <w:rFonts w:eastAsia="宋体"/>
                <w:kern w:val="0"/>
                <w:sz w:val="20"/>
                <w:szCs w:val="20"/>
              </w:rPr>
              <w:t>8</w:t>
            </w:r>
            <w:r>
              <w:rPr>
                <w:rFonts w:eastAsia="宋体"/>
                <w:kern w:val="0"/>
                <w:sz w:val="20"/>
                <w:szCs w:val="20"/>
              </w:rPr>
              <w:t>%</w:t>
            </w:r>
          </w:p>
        </w:tc>
      </w:tr>
      <w:tr w:rsidR="005864F7" w14:paraId="3D4BA213" w14:textId="77777777">
        <w:tc>
          <w:tcPr>
            <w:tcW w:w="1354" w:type="dxa"/>
          </w:tcPr>
          <w:p w14:paraId="4D733AE2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2012</w:t>
            </w:r>
          </w:p>
        </w:tc>
        <w:tc>
          <w:tcPr>
            <w:tcW w:w="1457" w:type="dxa"/>
          </w:tcPr>
          <w:p w14:paraId="58A6D674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3921.09</w:t>
            </w:r>
          </w:p>
        </w:tc>
        <w:tc>
          <w:tcPr>
            <w:tcW w:w="1632" w:type="dxa"/>
          </w:tcPr>
          <w:p w14:paraId="137DFEA1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4567.49</w:t>
            </w:r>
          </w:p>
        </w:tc>
        <w:tc>
          <w:tcPr>
            <w:tcW w:w="1983" w:type="dxa"/>
          </w:tcPr>
          <w:p w14:paraId="639E1BD6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4244.29</w:t>
            </w:r>
          </w:p>
        </w:tc>
        <w:tc>
          <w:tcPr>
            <w:tcW w:w="1870" w:type="dxa"/>
          </w:tcPr>
          <w:p w14:paraId="439EC72B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7.91%</w:t>
            </w:r>
          </w:p>
        </w:tc>
      </w:tr>
      <w:tr w:rsidR="005864F7" w14:paraId="4B52F1B6" w14:textId="77777777">
        <w:tc>
          <w:tcPr>
            <w:tcW w:w="1354" w:type="dxa"/>
          </w:tcPr>
          <w:p w14:paraId="19958A7F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2013</w:t>
            </w:r>
          </w:p>
        </w:tc>
        <w:tc>
          <w:tcPr>
            <w:tcW w:w="1457" w:type="dxa"/>
          </w:tcPr>
          <w:p w14:paraId="18EEEA94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3880.27</w:t>
            </w:r>
          </w:p>
        </w:tc>
        <w:tc>
          <w:tcPr>
            <w:tcW w:w="1632" w:type="dxa"/>
          </w:tcPr>
          <w:p w14:paraId="20A9EB56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4967.74</w:t>
            </w:r>
          </w:p>
        </w:tc>
        <w:tc>
          <w:tcPr>
            <w:tcW w:w="1983" w:type="dxa"/>
          </w:tcPr>
          <w:p w14:paraId="31B6053B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4428.51</w:t>
            </w:r>
          </w:p>
        </w:tc>
        <w:tc>
          <w:tcPr>
            <w:tcW w:w="1870" w:type="dxa"/>
          </w:tcPr>
          <w:p w14:paraId="2EF36ABF" w14:textId="1AD036FB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4</w:t>
            </w:r>
            <w:r w:rsidR="0026598C">
              <w:rPr>
                <w:rFonts w:eastAsia="宋体"/>
                <w:kern w:val="0"/>
                <w:sz w:val="20"/>
                <w:szCs w:val="20"/>
              </w:rPr>
              <w:t>.</w:t>
            </w:r>
            <w:r>
              <w:rPr>
                <w:rFonts w:eastAsia="宋体"/>
                <w:kern w:val="0"/>
                <w:sz w:val="20"/>
                <w:szCs w:val="20"/>
              </w:rPr>
              <w:t>34%</w:t>
            </w:r>
          </w:p>
        </w:tc>
      </w:tr>
      <w:tr w:rsidR="005864F7" w14:paraId="20E35D4C" w14:textId="77777777">
        <w:tc>
          <w:tcPr>
            <w:tcW w:w="1354" w:type="dxa"/>
          </w:tcPr>
          <w:p w14:paraId="480FA22B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2014</w:t>
            </w:r>
          </w:p>
        </w:tc>
        <w:tc>
          <w:tcPr>
            <w:tcW w:w="1457" w:type="dxa"/>
          </w:tcPr>
          <w:p w14:paraId="1ACD174D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5550.63</w:t>
            </w:r>
          </w:p>
        </w:tc>
        <w:tc>
          <w:tcPr>
            <w:tcW w:w="1632" w:type="dxa"/>
          </w:tcPr>
          <w:p w14:paraId="4903A9FB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6216.27</w:t>
            </w:r>
          </w:p>
        </w:tc>
        <w:tc>
          <w:tcPr>
            <w:tcW w:w="1983" w:type="dxa"/>
          </w:tcPr>
          <w:p w14:paraId="2C9CE730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5883.45</w:t>
            </w:r>
          </w:p>
        </w:tc>
        <w:tc>
          <w:tcPr>
            <w:tcW w:w="1870" w:type="dxa"/>
          </w:tcPr>
          <w:p w14:paraId="1A5DF096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32.85%</w:t>
            </w:r>
          </w:p>
        </w:tc>
      </w:tr>
      <w:tr w:rsidR="005864F7" w14:paraId="3C7DF413" w14:textId="77777777">
        <w:tc>
          <w:tcPr>
            <w:tcW w:w="1354" w:type="dxa"/>
          </w:tcPr>
          <w:p w14:paraId="4D7EE5EE" w14:textId="77777777" w:rsidR="005864F7" w:rsidRPr="00DF5359" w:rsidRDefault="006074F5">
            <w:pPr>
              <w:rPr>
                <w:kern w:val="0"/>
                <w:sz w:val="20"/>
                <w:szCs w:val="20"/>
                <w:highlight w:val="yellow"/>
              </w:rPr>
            </w:pPr>
            <w:r w:rsidRPr="00DF5359">
              <w:rPr>
                <w:rFonts w:eastAsia="宋体" w:hint="eastAsia"/>
                <w:kern w:val="0"/>
                <w:sz w:val="20"/>
                <w:szCs w:val="20"/>
                <w:highlight w:val="yellow"/>
              </w:rPr>
              <w:t>2</w:t>
            </w:r>
            <w:r w:rsidRPr="00DF5359">
              <w:rPr>
                <w:rFonts w:eastAsia="宋体"/>
                <w:kern w:val="0"/>
                <w:sz w:val="20"/>
                <w:szCs w:val="20"/>
                <w:highlight w:val="yellow"/>
              </w:rPr>
              <w:t>015</w:t>
            </w:r>
          </w:p>
        </w:tc>
        <w:tc>
          <w:tcPr>
            <w:tcW w:w="1457" w:type="dxa"/>
          </w:tcPr>
          <w:p w14:paraId="1847B394" w14:textId="77777777" w:rsidR="005864F7" w:rsidRPr="00DF5359" w:rsidRDefault="006074F5">
            <w:pPr>
              <w:rPr>
                <w:kern w:val="0"/>
                <w:sz w:val="20"/>
                <w:szCs w:val="20"/>
                <w:highlight w:val="yellow"/>
              </w:rPr>
            </w:pPr>
            <w:r w:rsidRPr="00DF5359">
              <w:rPr>
                <w:rFonts w:eastAsia="宋体" w:hint="eastAsia"/>
                <w:kern w:val="0"/>
                <w:sz w:val="20"/>
                <w:szCs w:val="20"/>
                <w:highlight w:val="yellow"/>
              </w:rPr>
              <w:t>5904.92</w:t>
            </w:r>
          </w:p>
        </w:tc>
        <w:tc>
          <w:tcPr>
            <w:tcW w:w="1632" w:type="dxa"/>
          </w:tcPr>
          <w:p w14:paraId="11C0FF9F" w14:textId="77777777" w:rsidR="005864F7" w:rsidRPr="00DF5359" w:rsidRDefault="006074F5">
            <w:pPr>
              <w:rPr>
                <w:kern w:val="0"/>
                <w:sz w:val="20"/>
                <w:szCs w:val="20"/>
                <w:highlight w:val="yellow"/>
              </w:rPr>
            </w:pPr>
            <w:r w:rsidRPr="00DF5359">
              <w:rPr>
                <w:rFonts w:eastAsia="宋体" w:hint="eastAsia"/>
                <w:kern w:val="0"/>
                <w:sz w:val="20"/>
                <w:szCs w:val="20"/>
                <w:highlight w:val="yellow"/>
              </w:rPr>
              <w:t>8278.72</w:t>
            </w:r>
          </w:p>
        </w:tc>
        <w:tc>
          <w:tcPr>
            <w:tcW w:w="1983" w:type="dxa"/>
          </w:tcPr>
          <w:p w14:paraId="341B3BD9" w14:textId="77777777" w:rsidR="005864F7" w:rsidRPr="00DF5359" w:rsidRDefault="006074F5">
            <w:pPr>
              <w:rPr>
                <w:kern w:val="0"/>
                <w:sz w:val="20"/>
                <w:szCs w:val="20"/>
                <w:highlight w:val="yellow"/>
              </w:rPr>
            </w:pPr>
            <w:r w:rsidRPr="00DF5359">
              <w:rPr>
                <w:rFonts w:eastAsia="宋体" w:hint="eastAsia"/>
                <w:kern w:val="0"/>
                <w:sz w:val="20"/>
                <w:szCs w:val="20"/>
                <w:highlight w:val="yellow"/>
              </w:rPr>
              <w:t>7091.82</w:t>
            </w:r>
          </w:p>
        </w:tc>
        <w:tc>
          <w:tcPr>
            <w:tcW w:w="1870" w:type="dxa"/>
          </w:tcPr>
          <w:p w14:paraId="13D3B972" w14:textId="77777777" w:rsidR="005864F7" w:rsidRDefault="006074F5">
            <w:pPr>
              <w:rPr>
                <w:kern w:val="0"/>
                <w:sz w:val="20"/>
                <w:szCs w:val="20"/>
              </w:rPr>
            </w:pPr>
            <w:r w:rsidRPr="00DF5359">
              <w:rPr>
                <w:rFonts w:eastAsia="宋体" w:hint="eastAsia"/>
                <w:kern w:val="0"/>
                <w:sz w:val="20"/>
                <w:szCs w:val="20"/>
                <w:highlight w:val="yellow"/>
              </w:rPr>
              <w:t>20.54%</w:t>
            </w:r>
          </w:p>
        </w:tc>
      </w:tr>
    </w:tbl>
    <w:p w14:paraId="47095671" w14:textId="4DE47F81" w:rsidR="005864F7" w:rsidRDefault="005864F7"/>
    <w:p w14:paraId="51FC5DB1" w14:textId="504DA648" w:rsidR="00437399" w:rsidRDefault="00437399" w:rsidP="00437399">
      <w:pPr>
        <w:pStyle w:val="3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.2.5 </w:t>
      </w:r>
      <w:r>
        <w:rPr>
          <w:rFonts w:hint="eastAsia"/>
        </w:rPr>
        <w:t>房产收益率</w:t>
      </w:r>
    </w:p>
    <w:p w14:paraId="4C460936" w14:textId="77777777" w:rsidR="005864F7" w:rsidRDefault="006074F5">
      <w:r>
        <w:rPr>
          <w:rFonts w:eastAsia="宋体" w:hint="eastAsia"/>
        </w:rPr>
        <w:t>房产的收益率：</w:t>
      </w:r>
      <w:r>
        <w:rPr>
          <w:rFonts w:eastAsia="宋体"/>
        </w:rPr>
        <w:t>2006</w:t>
      </w:r>
      <w:r>
        <w:rPr>
          <w:rFonts w:eastAsia="宋体" w:hint="eastAsia"/>
        </w:rPr>
        <w:t>—</w:t>
      </w:r>
      <w:r>
        <w:rPr>
          <w:rFonts w:eastAsia="宋体"/>
        </w:rPr>
        <w:t>2015</w:t>
      </w:r>
      <w:r>
        <w:rPr>
          <w:rFonts w:eastAsia="宋体" w:hint="eastAsia"/>
        </w:rPr>
        <w:t>商品房销售额、销售面积及平均销售价格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4"/>
        <w:gridCol w:w="2159"/>
        <w:gridCol w:w="1799"/>
        <w:gridCol w:w="1660"/>
        <w:gridCol w:w="1654"/>
      </w:tblGrid>
      <w:tr w:rsidR="005864F7" w14:paraId="70694D8C" w14:textId="77777777">
        <w:tc>
          <w:tcPr>
            <w:tcW w:w="1048" w:type="dxa"/>
          </w:tcPr>
          <w:p w14:paraId="35DC467E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 w:hint="eastAsia"/>
                <w:kern w:val="0"/>
                <w:sz w:val="20"/>
                <w:szCs w:val="20"/>
              </w:rPr>
              <w:t>年度</w:t>
            </w:r>
          </w:p>
        </w:tc>
        <w:tc>
          <w:tcPr>
            <w:tcW w:w="2227" w:type="dxa"/>
          </w:tcPr>
          <w:p w14:paraId="5E891C80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 w:hint="eastAsia"/>
                <w:kern w:val="0"/>
                <w:sz w:val="20"/>
                <w:szCs w:val="20"/>
              </w:rPr>
              <w:t>商品房销售额</w:t>
            </w:r>
          </w:p>
          <w:p w14:paraId="4D173457" w14:textId="77777777" w:rsidR="005864F7" w:rsidRDefault="006074F5">
            <w:pPr>
              <w:ind w:firstLineChars="100" w:firstLine="20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 w:hint="eastAsia"/>
                <w:kern w:val="0"/>
                <w:sz w:val="20"/>
                <w:szCs w:val="20"/>
              </w:rPr>
              <w:t>（亿元）</w:t>
            </w:r>
          </w:p>
        </w:tc>
        <w:tc>
          <w:tcPr>
            <w:tcW w:w="1837" w:type="dxa"/>
          </w:tcPr>
          <w:p w14:paraId="0E3FBF48" w14:textId="77777777" w:rsidR="005864F7" w:rsidRDefault="006074F5">
            <w:pPr>
              <w:ind w:left="200" w:hangingChars="100" w:hanging="20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 w:hint="eastAsia"/>
                <w:kern w:val="0"/>
                <w:sz w:val="20"/>
                <w:szCs w:val="20"/>
              </w:rPr>
              <w:t>商品房销售面积（</w:t>
            </w:r>
            <w:proofErr w:type="gramStart"/>
            <w:r>
              <w:rPr>
                <w:rFonts w:eastAsia="宋体" w:hint="eastAsia"/>
                <w:kern w:val="0"/>
                <w:sz w:val="20"/>
                <w:szCs w:val="20"/>
              </w:rPr>
              <w:t>万平方米</w:t>
            </w:r>
            <w:proofErr w:type="gramEnd"/>
            <w:r>
              <w:rPr>
                <w:rFonts w:eastAsia="宋体"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705" w:type="dxa"/>
          </w:tcPr>
          <w:p w14:paraId="3E99E02F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 w:hint="eastAsia"/>
                <w:kern w:val="0"/>
                <w:sz w:val="20"/>
                <w:szCs w:val="20"/>
              </w:rPr>
              <w:t>平均销售价格</w:t>
            </w:r>
          </w:p>
          <w:p w14:paraId="303A394D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 w:hint="eastAsia"/>
                <w:kern w:val="0"/>
                <w:sz w:val="20"/>
                <w:szCs w:val="20"/>
              </w:rPr>
              <w:t>（元</w:t>
            </w:r>
            <w:r>
              <w:rPr>
                <w:rFonts w:eastAsia="宋体"/>
                <w:kern w:val="0"/>
                <w:sz w:val="20"/>
                <w:szCs w:val="20"/>
              </w:rPr>
              <w:t>/</w:t>
            </w:r>
            <w:r>
              <w:rPr>
                <w:rFonts w:eastAsia="宋体" w:hint="eastAsia"/>
                <w:kern w:val="0"/>
                <w:sz w:val="20"/>
                <w:szCs w:val="20"/>
              </w:rPr>
              <w:t>平方米）</w:t>
            </w:r>
          </w:p>
        </w:tc>
        <w:tc>
          <w:tcPr>
            <w:tcW w:w="1705" w:type="dxa"/>
          </w:tcPr>
          <w:p w14:paraId="44B50ABA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 w:hint="eastAsia"/>
                <w:kern w:val="0"/>
                <w:sz w:val="20"/>
                <w:szCs w:val="20"/>
              </w:rPr>
              <w:t>平均收益率</w:t>
            </w:r>
          </w:p>
        </w:tc>
      </w:tr>
      <w:tr w:rsidR="005864F7" w14:paraId="7E91404A" w14:textId="77777777">
        <w:tc>
          <w:tcPr>
            <w:tcW w:w="1048" w:type="dxa"/>
          </w:tcPr>
          <w:p w14:paraId="12D0D4BF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2006</w:t>
            </w:r>
          </w:p>
        </w:tc>
        <w:tc>
          <w:tcPr>
            <w:tcW w:w="2227" w:type="dxa"/>
          </w:tcPr>
          <w:p w14:paraId="707E519D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20826.00</w:t>
            </w:r>
          </w:p>
        </w:tc>
        <w:tc>
          <w:tcPr>
            <w:tcW w:w="1837" w:type="dxa"/>
          </w:tcPr>
          <w:p w14:paraId="390DF703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61857.00</w:t>
            </w:r>
          </w:p>
        </w:tc>
        <w:tc>
          <w:tcPr>
            <w:tcW w:w="1705" w:type="dxa"/>
          </w:tcPr>
          <w:p w14:paraId="67C9F50B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3366.80</w:t>
            </w:r>
          </w:p>
        </w:tc>
        <w:tc>
          <w:tcPr>
            <w:tcW w:w="1705" w:type="dxa"/>
          </w:tcPr>
          <w:p w14:paraId="49CAA7B9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 w:hint="eastAsia"/>
                <w:kern w:val="0"/>
                <w:sz w:val="20"/>
                <w:szCs w:val="20"/>
              </w:rPr>
              <w:t>——</w:t>
            </w:r>
          </w:p>
        </w:tc>
      </w:tr>
      <w:tr w:rsidR="005864F7" w14:paraId="43165C0D" w14:textId="77777777">
        <w:tc>
          <w:tcPr>
            <w:tcW w:w="1048" w:type="dxa"/>
          </w:tcPr>
          <w:p w14:paraId="255C6027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2007</w:t>
            </w:r>
          </w:p>
        </w:tc>
        <w:tc>
          <w:tcPr>
            <w:tcW w:w="2227" w:type="dxa"/>
          </w:tcPr>
          <w:p w14:paraId="63E18904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29889.10</w:t>
            </w:r>
          </w:p>
        </w:tc>
        <w:tc>
          <w:tcPr>
            <w:tcW w:w="1837" w:type="dxa"/>
          </w:tcPr>
          <w:p w14:paraId="5E5237EA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77355.00</w:t>
            </w:r>
          </w:p>
        </w:tc>
        <w:tc>
          <w:tcPr>
            <w:tcW w:w="1705" w:type="dxa"/>
          </w:tcPr>
          <w:p w14:paraId="13380791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3863.89</w:t>
            </w:r>
          </w:p>
        </w:tc>
        <w:tc>
          <w:tcPr>
            <w:tcW w:w="1705" w:type="dxa"/>
          </w:tcPr>
          <w:p w14:paraId="67870D4E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14.76%</w:t>
            </w:r>
          </w:p>
        </w:tc>
      </w:tr>
      <w:tr w:rsidR="005864F7" w14:paraId="30DE5AEC" w14:textId="77777777">
        <w:tc>
          <w:tcPr>
            <w:tcW w:w="1048" w:type="dxa"/>
          </w:tcPr>
          <w:p w14:paraId="4BD63C15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2008</w:t>
            </w:r>
          </w:p>
        </w:tc>
        <w:tc>
          <w:tcPr>
            <w:tcW w:w="2227" w:type="dxa"/>
          </w:tcPr>
          <w:p w14:paraId="74CBD7E7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25068.20</w:t>
            </w:r>
          </w:p>
        </w:tc>
        <w:tc>
          <w:tcPr>
            <w:tcW w:w="1837" w:type="dxa"/>
          </w:tcPr>
          <w:p w14:paraId="4B26B6CC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65970.00</w:t>
            </w:r>
          </w:p>
        </w:tc>
        <w:tc>
          <w:tcPr>
            <w:tcW w:w="1705" w:type="dxa"/>
          </w:tcPr>
          <w:p w14:paraId="273F8FF2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3799.94</w:t>
            </w:r>
          </w:p>
        </w:tc>
        <w:tc>
          <w:tcPr>
            <w:tcW w:w="1705" w:type="dxa"/>
          </w:tcPr>
          <w:p w14:paraId="4C81F69A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-1.66%</w:t>
            </w:r>
          </w:p>
        </w:tc>
      </w:tr>
      <w:tr w:rsidR="005864F7" w14:paraId="38EB3DF2" w14:textId="77777777">
        <w:tc>
          <w:tcPr>
            <w:tcW w:w="1048" w:type="dxa"/>
          </w:tcPr>
          <w:p w14:paraId="5D52D591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2009</w:t>
            </w:r>
          </w:p>
        </w:tc>
        <w:tc>
          <w:tcPr>
            <w:tcW w:w="2227" w:type="dxa"/>
          </w:tcPr>
          <w:p w14:paraId="4DD8009B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44355.20</w:t>
            </w:r>
          </w:p>
        </w:tc>
        <w:tc>
          <w:tcPr>
            <w:tcW w:w="1837" w:type="dxa"/>
          </w:tcPr>
          <w:p w14:paraId="729C077B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94755.00</w:t>
            </w:r>
          </w:p>
        </w:tc>
        <w:tc>
          <w:tcPr>
            <w:tcW w:w="1705" w:type="dxa"/>
          </w:tcPr>
          <w:p w14:paraId="66D7FD55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4681.04</w:t>
            </w:r>
          </w:p>
        </w:tc>
        <w:tc>
          <w:tcPr>
            <w:tcW w:w="1705" w:type="dxa"/>
          </w:tcPr>
          <w:p w14:paraId="071E8544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23.19%</w:t>
            </w:r>
          </w:p>
        </w:tc>
      </w:tr>
      <w:tr w:rsidR="005864F7" w14:paraId="5F626BCF" w14:textId="77777777">
        <w:tc>
          <w:tcPr>
            <w:tcW w:w="1048" w:type="dxa"/>
          </w:tcPr>
          <w:p w14:paraId="33B44841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2010</w:t>
            </w:r>
          </w:p>
        </w:tc>
        <w:tc>
          <w:tcPr>
            <w:tcW w:w="2227" w:type="dxa"/>
          </w:tcPr>
          <w:p w14:paraId="2644A933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52721.20</w:t>
            </w:r>
          </w:p>
        </w:tc>
        <w:tc>
          <w:tcPr>
            <w:tcW w:w="1837" w:type="dxa"/>
          </w:tcPr>
          <w:p w14:paraId="331BDD39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104765.00</w:t>
            </w:r>
          </w:p>
        </w:tc>
        <w:tc>
          <w:tcPr>
            <w:tcW w:w="1705" w:type="dxa"/>
          </w:tcPr>
          <w:p w14:paraId="4F02A96D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5032.33</w:t>
            </w:r>
          </w:p>
        </w:tc>
        <w:tc>
          <w:tcPr>
            <w:tcW w:w="1705" w:type="dxa"/>
          </w:tcPr>
          <w:p w14:paraId="342A8CA5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7.50%</w:t>
            </w:r>
          </w:p>
        </w:tc>
      </w:tr>
      <w:tr w:rsidR="005864F7" w14:paraId="6EE46A54" w14:textId="77777777">
        <w:tc>
          <w:tcPr>
            <w:tcW w:w="1048" w:type="dxa"/>
          </w:tcPr>
          <w:p w14:paraId="5DCEC42E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2011</w:t>
            </w:r>
          </w:p>
        </w:tc>
        <w:tc>
          <w:tcPr>
            <w:tcW w:w="2227" w:type="dxa"/>
          </w:tcPr>
          <w:p w14:paraId="60490CB3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59119.10</w:t>
            </w:r>
          </w:p>
        </w:tc>
        <w:tc>
          <w:tcPr>
            <w:tcW w:w="1837" w:type="dxa"/>
          </w:tcPr>
          <w:p w14:paraId="6D790FC2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109946.00</w:t>
            </w:r>
          </w:p>
        </w:tc>
        <w:tc>
          <w:tcPr>
            <w:tcW w:w="1705" w:type="dxa"/>
          </w:tcPr>
          <w:p w14:paraId="585E726C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5377.10</w:t>
            </w:r>
          </w:p>
        </w:tc>
        <w:tc>
          <w:tcPr>
            <w:tcW w:w="1705" w:type="dxa"/>
          </w:tcPr>
          <w:p w14:paraId="3A587745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6.85%</w:t>
            </w:r>
          </w:p>
        </w:tc>
      </w:tr>
      <w:tr w:rsidR="005864F7" w14:paraId="754605E5" w14:textId="77777777">
        <w:tc>
          <w:tcPr>
            <w:tcW w:w="1048" w:type="dxa"/>
          </w:tcPr>
          <w:p w14:paraId="4BD017AB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2012</w:t>
            </w:r>
          </w:p>
        </w:tc>
        <w:tc>
          <w:tcPr>
            <w:tcW w:w="2227" w:type="dxa"/>
          </w:tcPr>
          <w:p w14:paraId="0928DE68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64456.00</w:t>
            </w:r>
          </w:p>
        </w:tc>
        <w:tc>
          <w:tcPr>
            <w:tcW w:w="1837" w:type="dxa"/>
          </w:tcPr>
          <w:p w14:paraId="7FE8E2BE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111300.00</w:t>
            </w:r>
          </w:p>
        </w:tc>
        <w:tc>
          <w:tcPr>
            <w:tcW w:w="1705" w:type="dxa"/>
          </w:tcPr>
          <w:p w14:paraId="244F7E3F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5791.19</w:t>
            </w:r>
          </w:p>
        </w:tc>
        <w:tc>
          <w:tcPr>
            <w:tcW w:w="1705" w:type="dxa"/>
          </w:tcPr>
          <w:p w14:paraId="18AB0E08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7.70%</w:t>
            </w:r>
          </w:p>
        </w:tc>
      </w:tr>
      <w:tr w:rsidR="005864F7" w14:paraId="4B47B4F3" w14:textId="77777777">
        <w:tc>
          <w:tcPr>
            <w:tcW w:w="1048" w:type="dxa"/>
          </w:tcPr>
          <w:p w14:paraId="1A5D1CDA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2013</w:t>
            </w:r>
          </w:p>
        </w:tc>
        <w:tc>
          <w:tcPr>
            <w:tcW w:w="2227" w:type="dxa"/>
          </w:tcPr>
          <w:p w14:paraId="01289803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81428.00</w:t>
            </w:r>
          </w:p>
        </w:tc>
        <w:tc>
          <w:tcPr>
            <w:tcW w:w="1837" w:type="dxa"/>
          </w:tcPr>
          <w:p w14:paraId="0D5C6324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130.551.00</w:t>
            </w:r>
          </w:p>
        </w:tc>
        <w:tc>
          <w:tcPr>
            <w:tcW w:w="1705" w:type="dxa"/>
          </w:tcPr>
          <w:p w14:paraId="2C540A76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6237.26</w:t>
            </w:r>
          </w:p>
        </w:tc>
        <w:tc>
          <w:tcPr>
            <w:tcW w:w="1705" w:type="dxa"/>
          </w:tcPr>
          <w:p w14:paraId="2F22208E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7.70%</w:t>
            </w:r>
          </w:p>
        </w:tc>
      </w:tr>
      <w:tr w:rsidR="005864F7" w14:paraId="1C4F21FE" w14:textId="77777777">
        <w:tc>
          <w:tcPr>
            <w:tcW w:w="1048" w:type="dxa"/>
          </w:tcPr>
          <w:p w14:paraId="18F5A9CE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2014</w:t>
            </w:r>
          </w:p>
        </w:tc>
        <w:tc>
          <w:tcPr>
            <w:tcW w:w="2227" w:type="dxa"/>
          </w:tcPr>
          <w:p w14:paraId="238005A0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76292.00</w:t>
            </w:r>
          </w:p>
        </w:tc>
        <w:tc>
          <w:tcPr>
            <w:tcW w:w="1837" w:type="dxa"/>
          </w:tcPr>
          <w:p w14:paraId="0164910A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120649.00</w:t>
            </w:r>
          </w:p>
        </w:tc>
        <w:tc>
          <w:tcPr>
            <w:tcW w:w="1705" w:type="dxa"/>
          </w:tcPr>
          <w:p w14:paraId="0A1CCBCE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6323.47</w:t>
            </w:r>
          </w:p>
        </w:tc>
        <w:tc>
          <w:tcPr>
            <w:tcW w:w="1705" w:type="dxa"/>
          </w:tcPr>
          <w:p w14:paraId="0DC366E5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宋体"/>
                <w:kern w:val="0"/>
                <w:sz w:val="20"/>
                <w:szCs w:val="20"/>
              </w:rPr>
              <w:t>1.38%</w:t>
            </w:r>
          </w:p>
        </w:tc>
      </w:tr>
      <w:tr w:rsidR="005864F7" w14:paraId="2EC47F7A" w14:textId="77777777">
        <w:tc>
          <w:tcPr>
            <w:tcW w:w="1048" w:type="dxa"/>
          </w:tcPr>
          <w:p w14:paraId="22D7D159" w14:textId="77777777" w:rsidR="005864F7" w:rsidRPr="00DF5359" w:rsidRDefault="006074F5">
            <w:pPr>
              <w:jc w:val="center"/>
              <w:rPr>
                <w:kern w:val="0"/>
                <w:sz w:val="20"/>
                <w:szCs w:val="20"/>
                <w:highlight w:val="yellow"/>
              </w:rPr>
            </w:pPr>
            <w:r w:rsidRPr="00DF5359">
              <w:rPr>
                <w:rFonts w:eastAsia="宋体"/>
                <w:kern w:val="0"/>
                <w:sz w:val="20"/>
                <w:szCs w:val="20"/>
                <w:highlight w:val="yellow"/>
              </w:rPr>
              <w:t>2015</w:t>
            </w:r>
          </w:p>
        </w:tc>
        <w:tc>
          <w:tcPr>
            <w:tcW w:w="2227" w:type="dxa"/>
          </w:tcPr>
          <w:p w14:paraId="4C870AC7" w14:textId="77777777" w:rsidR="005864F7" w:rsidRPr="00DF5359" w:rsidRDefault="006074F5">
            <w:pPr>
              <w:jc w:val="center"/>
              <w:rPr>
                <w:kern w:val="0"/>
                <w:sz w:val="20"/>
                <w:szCs w:val="20"/>
                <w:highlight w:val="yellow"/>
              </w:rPr>
            </w:pPr>
            <w:r w:rsidRPr="00DF5359">
              <w:rPr>
                <w:rFonts w:eastAsia="宋体"/>
                <w:kern w:val="0"/>
                <w:sz w:val="20"/>
                <w:szCs w:val="20"/>
                <w:highlight w:val="yellow"/>
              </w:rPr>
              <w:t>87281.00</w:t>
            </w:r>
          </w:p>
        </w:tc>
        <w:tc>
          <w:tcPr>
            <w:tcW w:w="1837" w:type="dxa"/>
          </w:tcPr>
          <w:p w14:paraId="73B54267" w14:textId="77777777" w:rsidR="005864F7" w:rsidRPr="00DF5359" w:rsidRDefault="006074F5">
            <w:pPr>
              <w:jc w:val="center"/>
              <w:rPr>
                <w:kern w:val="0"/>
                <w:sz w:val="20"/>
                <w:szCs w:val="20"/>
                <w:highlight w:val="yellow"/>
              </w:rPr>
            </w:pPr>
            <w:r w:rsidRPr="00DF5359">
              <w:rPr>
                <w:rFonts w:eastAsia="宋体"/>
                <w:kern w:val="0"/>
                <w:sz w:val="20"/>
                <w:szCs w:val="20"/>
                <w:highlight w:val="yellow"/>
              </w:rPr>
              <w:t>128495.00</w:t>
            </w:r>
          </w:p>
        </w:tc>
        <w:tc>
          <w:tcPr>
            <w:tcW w:w="1705" w:type="dxa"/>
          </w:tcPr>
          <w:p w14:paraId="0BC1644E" w14:textId="77777777" w:rsidR="005864F7" w:rsidRPr="00DF5359" w:rsidRDefault="006074F5">
            <w:pPr>
              <w:jc w:val="center"/>
              <w:rPr>
                <w:kern w:val="0"/>
                <w:sz w:val="20"/>
                <w:szCs w:val="20"/>
                <w:highlight w:val="yellow"/>
              </w:rPr>
            </w:pPr>
            <w:r w:rsidRPr="00DF5359">
              <w:rPr>
                <w:rFonts w:eastAsia="宋体"/>
                <w:kern w:val="0"/>
                <w:sz w:val="20"/>
                <w:szCs w:val="20"/>
                <w:highlight w:val="yellow"/>
              </w:rPr>
              <w:t>6792.56</w:t>
            </w:r>
          </w:p>
        </w:tc>
        <w:tc>
          <w:tcPr>
            <w:tcW w:w="1705" w:type="dxa"/>
          </w:tcPr>
          <w:p w14:paraId="1531B39E" w14:textId="77777777" w:rsidR="005864F7" w:rsidRDefault="006074F5">
            <w:pPr>
              <w:jc w:val="center"/>
              <w:rPr>
                <w:kern w:val="0"/>
                <w:sz w:val="20"/>
                <w:szCs w:val="20"/>
              </w:rPr>
            </w:pPr>
            <w:r w:rsidRPr="00DF5359">
              <w:rPr>
                <w:rFonts w:eastAsia="宋体"/>
                <w:kern w:val="0"/>
                <w:sz w:val="20"/>
                <w:szCs w:val="20"/>
                <w:highlight w:val="yellow"/>
              </w:rPr>
              <w:t>7.42%</w:t>
            </w:r>
          </w:p>
        </w:tc>
      </w:tr>
    </w:tbl>
    <w:p w14:paraId="435B454F" w14:textId="77777777" w:rsidR="005864F7" w:rsidRDefault="005864F7">
      <w:pPr>
        <w:jc w:val="center"/>
      </w:pPr>
    </w:p>
    <w:p w14:paraId="61F84433" w14:textId="3501368A" w:rsidR="00256E9B" w:rsidRDefault="00437399" w:rsidP="00437399">
      <w:pPr>
        <w:pStyle w:val="1"/>
        <w:rPr>
          <w:rFonts w:hint="eastAsia"/>
        </w:rPr>
      </w:pPr>
      <w:r>
        <w:rPr>
          <w:rFonts w:hint="eastAsia"/>
        </w:rPr>
        <w:t>2、模型</w:t>
      </w:r>
      <w:r w:rsidR="00A41292">
        <w:rPr>
          <w:rFonts w:hint="eastAsia"/>
        </w:rPr>
        <w:t>，算法，结果</w:t>
      </w:r>
    </w:p>
    <w:p w14:paraId="6E2E5425" w14:textId="0282083B" w:rsidR="00256E9B" w:rsidRDefault="00437399" w:rsidP="00AF5222">
      <w:pPr>
        <w:pStyle w:val="2"/>
      </w:pPr>
      <w:r>
        <w:t>2.1</w:t>
      </w:r>
      <w:r w:rsidR="00AF5222">
        <w:t xml:space="preserve"> </w:t>
      </w:r>
      <w:r w:rsidR="00AF5222">
        <w:rPr>
          <w:rFonts w:hint="eastAsia"/>
        </w:rPr>
        <w:t>均值-方差原始模型（不考虑交易成本）</w:t>
      </w:r>
      <w:r>
        <w:rPr>
          <w:rFonts w:hint="eastAsia"/>
        </w:rPr>
        <w:t>-对应文献5</w:t>
      </w:r>
      <w:r>
        <w:t>.2.2</w:t>
      </w:r>
    </w:p>
    <w:p w14:paraId="029997FB" w14:textId="0CAA9326" w:rsidR="00AF5222" w:rsidRDefault="00AF5222">
      <w:pPr>
        <w:rPr>
          <w:rFonts w:eastAsia="宋体"/>
        </w:rPr>
      </w:pPr>
      <w:r>
        <w:rPr>
          <w:noProof/>
        </w:rPr>
        <w:drawing>
          <wp:inline distT="0" distB="0" distL="0" distR="0" wp14:anchorId="1FF1F9AB" wp14:editId="0C49F78D">
            <wp:extent cx="5274310" cy="32416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D1C1" w14:textId="1D7F49F2" w:rsidR="00AF5222" w:rsidRDefault="00AF5222">
      <w:pPr>
        <w:rPr>
          <w:rFonts w:eastAsia="宋体" w:hint="eastAsia"/>
        </w:rPr>
      </w:pPr>
      <w:r>
        <w:rPr>
          <w:noProof/>
        </w:rPr>
        <w:lastRenderedPageBreak/>
        <w:drawing>
          <wp:inline distT="0" distB="0" distL="0" distR="0" wp14:anchorId="374493D8" wp14:editId="06716AD7">
            <wp:extent cx="5274310" cy="42894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69E4" w14:textId="51827FB9" w:rsidR="00AF5222" w:rsidRDefault="00AF5222">
      <w:pPr>
        <w:rPr>
          <w:rFonts w:eastAsia="宋体"/>
        </w:rPr>
      </w:pPr>
    </w:p>
    <w:p w14:paraId="166ABDDC" w14:textId="18026688" w:rsidR="00437399" w:rsidRDefault="00437399">
      <w:pPr>
        <w:rPr>
          <w:rFonts w:eastAsia="宋体"/>
        </w:rPr>
      </w:pPr>
    </w:p>
    <w:p w14:paraId="2F243F6E" w14:textId="4B2B36C5" w:rsidR="00437399" w:rsidRPr="00437399" w:rsidRDefault="00437399" w:rsidP="00437399">
      <w:pPr>
        <w:pStyle w:val="2"/>
        <w:rPr>
          <w:rFonts w:hint="eastAsia"/>
        </w:rPr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考虑交易成本的均值-方差模型</w:t>
      </w:r>
      <w:r>
        <w:rPr>
          <w:rFonts w:hint="eastAsia"/>
        </w:rPr>
        <w:t>-对应文献</w:t>
      </w:r>
      <w:r>
        <w:rPr>
          <w:rFonts w:hint="eastAsia"/>
        </w:rPr>
        <w:t>5</w:t>
      </w:r>
      <w:r>
        <w:t>.2.3</w:t>
      </w:r>
    </w:p>
    <w:p w14:paraId="1F7EC74F" w14:textId="59682849" w:rsidR="005864F7" w:rsidRDefault="006074F5">
      <w:r>
        <w:rPr>
          <w:rFonts w:eastAsia="宋体" w:hint="eastAsia"/>
        </w:rPr>
        <w:t>均值方差计算出四种风险理财交易成本，计算包括交易成本的投资收益率</w:t>
      </w:r>
    </w:p>
    <w:p w14:paraId="5DB0F2D8" w14:textId="1BF57979" w:rsidR="005864F7" w:rsidRPr="00437399" w:rsidRDefault="00437399" w:rsidP="00437399">
      <w:pPr>
        <w:pStyle w:val="3"/>
      </w:pPr>
      <w:r>
        <w:rPr>
          <w:rFonts w:hint="eastAsia"/>
        </w:rPr>
        <w:t>2</w:t>
      </w:r>
      <w:r>
        <w:t xml:space="preserve">.2.1 </w:t>
      </w:r>
      <w:r w:rsidR="006074F5" w:rsidRPr="00437399">
        <w:rPr>
          <w:rFonts w:hint="eastAsia"/>
        </w:rPr>
        <w:t>理财工具</w:t>
      </w:r>
      <w:r>
        <w:rPr>
          <w:rFonts w:hint="eastAsia"/>
        </w:rPr>
        <w:t>交易</w:t>
      </w:r>
      <w:r w:rsidR="006074F5" w:rsidRPr="00437399">
        <w:rPr>
          <w:rFonts w:hint="eastAsia"/>
        </w:rPr>
        <w:t>成本</w:t>
      </w:r>
      <w:r>
        <w:rPr>
          <w:rFonts w:hint="eastAsia"/>
        </w:rPr>
        <w:t>计算</w:t>
      </w:r>
      <w:r w:rsidR="006074F5" w:rsidRPr="00437399">
        <w:rPr>
          <w:rFonts w:hint="eastAsia"/>
        </w:rPr>
        <w:t>：</w:t>
      </w:r>
    </w:p>
    <w:p w14:paraId="68613DCE" w14:textId="77777777" w:rsidR="005864F7" w:rsidRDefault="006074F5">
      <w:r>
        <w:rPr>
          <w:rFonts w:eastAsia="宋体" w:hint="eastAsia"/>
        </w:rPr>
        <w:t>股票的交易成本：</w:t>
      </w:r>
    </w:p>
    <w:p w14:paraId="758CF2E8" w14:textId="77777777" w:rsidR="005864F7" w:rsidRDefault="006074F5">
      <w:r>
        <w:rPr>
          <w:rFonts w:eastAsia="宋体" w:hint="eastAsia"/>
        </w:rPr>
        <w:t>截止</w:t>
      </w:r>
      <w:r>
        <w:rPr>
          <w:rFonts w:eastAsia="宋体"/>
        </w:rPr>
        <w:t>2015</w:t>
      </w:r>
      <w:r>
        <w:rPr>
          <w:rFonts w:eastAsia="宋体" w:hint="eastAsia"/>
        </w:rPr>
        <w:t>年</w:t>
      </w:r>
      <w:r>
        <w:rPr>
          <w:rFonts w:eastAsia="宋体"/>
        </w:rPr>
        <w:t>12</w:t>
      </w:r>
      <w:r>
        <w:rPr>
          <w:rFonts w:eastAsia="宋体" w:hint="eastAsia"/>
        </w:rPr>
        <w:t>月</w:t>
      </w:r>
      <w:r>
        <w:rPr>
          <w:rFonts w:eastAsia="宋体"/>
        </w:rPr>
        <w:t>31</w:t>
      </w:r>
      <w:r>
        <w:rPr>
          <w:rFonts w:eastAsia="宋体" w:hint="eastAsia"/>
        </w:rPr>
        <w:t>日上海交易所</w:t>
      </w:r>
      <w:r>
        <w:rPr>
          <w:rFonts w:eastAsia="宋体"/>
        </w:rPr>
        <w:t>A</w:t>
      </w:r>
      <w:r>
        <w:rPr>
          <w:rFonts w:eastAsia="宋体" w:hint="eastAsia"/>
        </w:rPr>
        <w:t>股挂牌数</w:t>
      </w:r>
      <w:r>
        <w:rPr>
          <w:rFonts w:eastAsia="宋体"/>
        </w:rPr>
        <w:t>1073</w:t>
      </w:r>
      <w:r>
        <w:rPr>
          <w:rFonts w:eastAsia="宋体" w:hint="eastAsia"/>
        </w:rPr>
        <w:t>只，</w:t>
      </w:r>
      <w:r>
        <w:rPr>
          <w:rFonts w:eastAsia="宋体"/>
        </w:rPr>
        <w:t>B</w:t>
      </w:r>
      <w:r>
        <w:rPr>
          <w:rFonts w:eastAsia="宋体" w:hint="eastAsia"/>
        </w:rPr>
        <w:t>股</w:t>
      </w:r>
      <w:r>
        <w:rPr>
          <w:rFonts w:eastAsia="宋体"/>
        </w:rPr>
        <w:t>52</w:t>
      </w:r>
      <w:r>
        <w:rPr>
          <w:rFonts w:eastAsia="宋体" w:hint="eastAsia"/>
        </w:rPr>
        <w:t>只；深圳交易所</w:t>
      </w:r>
      <w:r>
        <w:rPr>
          <w:rFonts w:eastAsia="宋体"/>
        </w:rPr>
        <w:t>A</w:t>
      </w:r>
      <w:r>
        <w:rPr>
          <w:rFonts w:eastAsia="宋体" w:hint="eastAsia"/>
        </w:rPr>
        <w:t>股</w:t>
      </w:r>
      <w:r>
        <w:rPr>
          <w:rFonts w:eastAsia="宋体" w:hint="eastAsia"/>
        </w:rPr>
        <w:t>4</w:t>
      </w:r>
      <w:r>
        <w:rPr>
          <w:rFonts w:eastAsia="宋体"/>
        </w:rPr>
        <w:t>67</w:t>
      </w:r>
      <w:r>
        <w:rPr>
          <w:rFonts w:eastAsia="宋体" w:hint="eastAsia"/>
        </w:rPr>
        <w:t>只，</w:t>
      </w:r>
      <w:r>
        <w:rPr>
          <w:rFonts w:eastAsia="宋体" w:hint="eastAsia"/>
        </w:rPr>
        <w:t>B</w:t>
      </w:r>
      <w:r>
        <w:rPr>
          <w:rFonts w:eastAsia="宋体" w:hint="eastAsia"/>
        </w:rPr>
        <w:t>股</w:t>
      </w:r>
      <w:r>
        <w:rPr>
          <w:rFonts w:eastAsia="宋体"/>
        </w:rPr>
        <w:t>49</w:t>
      </w:r>
      <w:r>
        <w:rPr>
          <w:rFonts w:eastAsia="宋体" w:hint="eastAsia"/>
        </w:rPr>
        <w:t>只</w:t>
      </w:r>
    </w:p>
    <w:p w14:paraId="3B4F9DC6" w14:textId="77777777" w:rsidR="005864F7" w:rsidRDefault="006074F5">
      <w:r>
        <w:rPr>
          <w:rFonts w:eastAsia="宋体" w:hint="eastAsia"/>
        </w:rPr>
        <w:t>上交所经手费：（</w:t>
      </w:r>
      <w:r>
        <w:rPr>
          <w:rFonts w:eastAsia="宋体" w:hint="eastAsia"/>
        </w:rPr>
        <w:t>0.00696%</w:t>
      </w:r>
      <w:r>
        <w:rPr>
          <w:rFonts w:eastAsia="宋体" w:hint="eastAsia"/>
        </w:rPr>
        <w:t>×</w:t>
      </w:r>
      <w:r>
        <w:rPr>
          <w:rFonts w:eastAsia="宋体" w:hint="eastAsia"/>
        </w:rPr>
        <w:t>1073+0.026%</w:t>
      </w:r>
      <w:r>
        <w:rPr>
          <w:rFonts w:eastAsia="宋体" w:hint="eastAsia"/>
        </w:rPr>
        <w:t>×</w:t>
      </w:r>
      <w:r>
        <w:rPr>
          <w:rFonts w:eastAsia="宋体" w:hint="eastAsia"/>
        </w:rPr>
        <w:t>52</w:t>
      </w:r>
      <w:r>
        <w:rPr>
          <w:rFonts w:eastAsia="宋体" w:hint="eastAsia"/>
        </w:rPr>
        <w:t>）÷（</w:t>
      </w:r>
      <w:r>
        <w:rPr>
          <w:rFonts w:eastAsia="宋体" w:hint="eastAsia"/>
        </w:rPr>
        <w:t>1073+52</w:t>
      </w:r>
      <w:r>
        <w:rPr>
          <w:rFonts w:eastAsia="宋体" w:hint="eastAsia"/>
        </w:rPr>
        <w:t>）</w:t>
      </w:r>
      <w:r>
        <w:rPr>
          <w:rFonts w:eastAsia="宋体" w:hint="eastAsia"/>
        </w:rPr>
        <w:t>=0.00784%</w:t>
      </w:r>
    </w:p>
    <w:p w14:paraId="7864998E" w14:textId="77777777" w:rsidR="005864F7" w:rsidRDefault="006074F5">
      <w:r>
        <w:rPr>
          <w:rFonts w:eastAsia="宋体" w:hint="eastAsia"/>
        </w:rPr>
        <w:t>深交所经手费：（</w:t>
      </w:r>
      <w:r>
        <w:rPr>
          <w:rFonts w:eastAsia="宋体" w:hint="eastAsia"/>
        </w:rPr>
        <w:t>0.00696%</w:t>
      </w:r>
      <w:r>
        <w:rPr>
          <w:rFonts w:eastAsia="宋体" w:hint="eastAsia"/>
        </w:rPr>
        <w:t>×</w:t>
      </w:r>
      <w:r>
        <w:rPr>
          <w:rFonts w:eastAsia="宋体" w:hint="eastAsia"/>
        </w:rPr>
        <w:t>467+0.301%</w:t>
      </w:r>
      <w:r>
        <w:rPr>
          <w:rFonts w:eastAsia="宋体" w:hint="eastAsia"/>
        </w:rPr>
        <w:t>×</w:t>
      </w:r>
      <w:r>
        <w:rPr>
          <w:rFonts w:eastAsia="宋体" w:hint="eastAsia"/>
        </w:rPr>
        <w:t>49</w:t>
      </w:r>
      <w:r>
        <w:rPr>
          <w:rFonts w:eastAsia="宋体" w:hint="eastAsia"/>
        </w:rPr>
        <w:t>）÷（</w:t>
      </w:r>
      <w:r>
        <w:rPr>
          <w:rFonts w:eastAsia="宋体" w:hint="eastAsia"/>
        </w:rPr>
        <w:t>467+49</w:t>
      </w:r>
      <w:r>
        <w:rPr>
          <w:rFonts w:eastAsia="宋体" w:hint="eastAsia"/>
        </w:rPr>
        <w:t>）</w:t>
      </w:r>
      <w:r>
        <w:rPr>
          <w:rFonts w:eastAsia="宋体" w:hint="eastAsia"/>
        </w:rPr>
        <w:t>=0.03488%</w:t>
      </w:r>
    </w:p>
    <w:p w14:paraId="4663DA9E" w14:textId="77777777" w:rsidR="005864F7" w:rsidRDefault="006074F5">
      <w:r>
        <w:rPr>
          <w:rFonts w:eastAsia="宋体" w:hint="eastAsia"/>
        </w:rPr>
        <w:t>股票交易的经手费：（</w:t>
      </w:r>
      <w:r>
        <w:rPr>
          <w:rFonts w:eastAsia="宋体" w:hint="eastAsia"/>
        </w:rPr>
        <w:t>0.00784%</w:t>
      </w:r>
      <w:r>
        <w:rPr>
          <w:rFonts w:eastAsia="宋体" w:hint="eastAsia"/>
        </w:rPr>
        <w:t>×</w:t>
      </w:r>
      <w:r>
        <w:rPr>
          <w:rFonts w:eastAsia="宋体" w:hint="eastAsia"/>
        </w:rPr>
        <w:t>1125+0.03488%</w:t>
      </w:r>
      <w:r>
        <w:rPr>
          <w:rFonts w:eastAsia="宋体" w:hint="eastAsia"/>
        </w:rPr>
        <w:t>×</w:t>
      </w:r>
      <w:r>
        <w:rPr>
          <w:rFonts w:eastAsia="宋体" w:hint="eastAsia"/>
        </w:rPr>
        <w:t>516</w:t>
      </w:r>
      <w:r>
        <w:rPr>
          <w:rFonts w:eastAsia="宋体" w:hint="eastAsia"/>
        </w:rPr>
        <w:t>）÷（</w:t>
      </w:r>
      <w:r>
        <w:rPr>
          <w:rFonts w:eastAsia="宋体" w:hint="eastAsia"/>
        </w:rPr>
        <w:t>1125+516</w:t>
      </w:r>
      <w:r>
        <w:rPr>
          <w:rFonts w:eastAsia="宋体" w:hint="eastAsia"/>
        </w:rPr>
        <w:t>）</w:t>
      </w:r>
      <w:r>
        <w:rPr>
          <w:rFonts w:eastAsia="宋体" w:hint="eastAsia"/>
        </w:rPr>
        <w:t>=0.01634%</w:t>
      </w:r>
    </w:p>
    <w:p w14:paraId="7FC6A6F4" w14:textId="77777777" w:rsidR="005864F7" w:rsidRDefault="006074F5">
      <w:r>
        <w:rPr>
          <w:rFonts w:eastAsia="宋体" w:hint="eastAsia"/>
        </w:rPr>
        <w:t>股票交易的监管费：（</w:t>
      </w:r>
      <w:r>
        <w:rPr>
          <w:rFonts w:eastAsia="宋体" w:hint="eastAsia"/>
        </w:rPr>
        <w:t>0.002%</w:t>
      </w:r>
      <w:r>
        <w:rPr>
          <w:rFonts w:eastAsia="宋体" w:hint="eastAsia"/>
        </w:rPr>
        <w:t>×</w:t>
      </w:r>
      <w:r>
        <w:rPr>
          <w:rFonts w:eastAsia="宋体" w:hint="eastAsia"/>
        </w:rPr>
        <w:t>1125+0.02%</w:t>
      </w:r>
      <w:r>
        <w:rPr>
          <w:rFonts w:eastAsia="宋体" w:hint="eastAsia"/>
        </w:rPr>
        <w:t>×</w:t>
      </w:r>
      <w:r>
        <w:rPr>
          <w:rFonts w:eastAsia="宋体" w:hint="eastAsia"/>
        </w:rPr>
        <w:t>516</w:t>
      </w:r>
      <w:r>
        <w:rPr>
          <w:rFonts w:eastAsia="宋体" w:hint="eastAsia"/>
        </w:rPr>
        <w:t>）÷（</w:t>
      </w:r>
      <w:r>
        <w:rPr>
          <w:rFonts w:eastAsia="宋体" w:hint="eastAsia"/>
        </w:rPr>
        <w:t>1125+516</w:t>
      </w:r>
      <w:r>
        <w:rPr>
          <w:rFonts w:eastAsia="宋体" w:hint="eastAsia"/>
        </w:rPr>
        <w:t>）</w:t>
      </w:r>
      <w:r>
        <w:rPr>
          <w:rFonts w:eastAsia="宋体" w:hint="eastAsia"/>
        </w:rPr>
        <w:t>=0.00766%</w:t>
      </w:r>
    </w:p>
    <w:p w14:paraId="02FFCA64" w14:textId="77777777" w:rsidR="005864F7" w:rsidRDefault="006074F5">
      <w:r>
        <w:rPr>
          <w:rFonts w:eastAsia="宋体" w:hint="eastAsia"/>
        </w:rPr>
        <w:t>股票交易的过户费：（</w:t>
      </w:r>
      <w:r>
        <w:rPr>
          <w:rFonts w:eastAsia="宋体" w:hint="eastAsia"/>
        </w:rPr>
        <w:t>0.6</w:t>
      </w:r>
      <w:r>
        <w:rPr>
          <w:rFonts w:eastAsia="宋体" w:hint="eastAsia"/>
        </w:rPr>
        <w:t>‰×</w:t>
      </w:r>
      <w:r>
        <w:rPr>
          <w:rFonts w:eastAsia="宋体" w:hint="eastAsia"/>
        </w:rPr>
        <w:t>1125+0</w:t>
      </w:r>
      <w:r>
        <w:rPr>
          <w:rFonts w:eastAsia="宋体" w:hint="eastAsia"/>
        </w:rPr>
        <w:t>）÷（</w:t>
      </w:r>
      <w:r>
        <w:rPr>
          <w:rFonts w:eastAsia="宋体" w:hint="eastAsia"/>
        </w:rPr>
        <w:t>1125+516</w:t>
      </w:r>
      <w:r>
        <w:rPr>
          <w:rFonts w:eastAsia="宋体" w:hint="eastAsia"/>
        </w:rPr>
        <w:t>）</w:t>
      </w:r>
      <w:r>
        <w:rPr>
          <w:rFonts w:eastAsia="宋体" w:hint="eastAsia"/>
        </w:rPr>
        <w:t>=0.04113%</w:t>
      </w:r>
    </w:p>
    <w:p w14:paraId="2A041999" w14:textId="77777777" w:rsidR="005864F7" w:rsidRDefault="006074F5">
      <w:r>
        <w:rPr>
          <w:rFonts w:eastAsia="宋体" w:hint="eastAsia"/>
        </w:rPr>
        <w:t>股票交易佣金：成交额的</w:t>
      </w:r>
      <w:r>
        <w:rPr>
          <w:rFonts w:eastAsia="宋体" w:hint="eastAsia"/>
        </w:rPr>
        <w:t>2</w:t>
      </w:r>
      <w:r>
        <w:rPr>
          <w:rFonts w:eastAsia="宋体" w:hint="eastAsia"/>
        </w:rPr>
        <w:t>‰</w:t>
      </w:r>
    </w:p>
    <w:p w14:paraId="7A2E6511" w14:textId="77777777" w:rsidR="00DF5359" w:rsidRDefault="006074F5">
      <w:pPr>
        <w:rPr>
          <w:rFonts w:eastAsia="宋体"/>
        </w:rPr>
      </w:pPr>
      <w:r>
        <w:rPr>
          <w:rFonts w:eastAsia="宋体" w:hint="eastAsia"/>
        </w:rPr>
        <w:t>因此</w:t>
      </w:r>
    </w:p>
    <w:p w14:paraId="7A56D00F" w14:textId="38A70317" w:rsidR="005864F7" w:rsidRDefault="006074F5">
      <w:r w:rsidRPr="006E4B91">
        <w:rPr>
          <w:rFonts w:eastAsia="宋体" w:hint="eastAsia"/>
          <w:highlight w:val="yellow"/>
        </w:rPr>
        <w:t>2005</w:t>
      </w:r>
      <w:r w:rsidRPr="006E4B91">
        <w:rPr>
          <w:rFonts w:eastAsia="宋体" w:hint="eastAsia"/>
          <w:highlight w:val="yellow"/>
        </w:rPr>
        <w:t>年</w:t>
      </w:r>
      <w:r w:rsidRPr="006E4B91">
        <w:rPr>
          <w:rFonts w:eastAsia="宋体" w:hint="eastAsia"/>
          <w:highlight w:val="yellow"/>
        </w:rPr>
        <w:t>-2006</w:t>
      </w:r>
      <w:r w:rsidRPr="006E4B91">
        <w:rPr>
          <w:rFonts w:eastAsia="宋体" w:hint="eastAsia"/>
          <w:highlight w:val="yellow"/>
        </w:rPr>
        <w:t>年股票交易成本为：（</w:t>
      </w:r>
      <w:r w:rsidRPr="006E4B91">
        <w:rPr>
          <w:rFonts w:eastAsia="宋体" w:hint="eastAsia"/>
          <w:highlight w:val="yellow"/>
        </w:rPr>
        <w:t>1</w:t>
      </w:r>
      <w:r w:rsidRPr="006E4B91">
        <w:rPr>
          <w:rFonts w:eastAsia="宋体" w:hint="eastAsia"/>
          <w:highlight w:val="yellow"/>
        </w:rPr>
        <w:t>‰</w:t>
      </w:r>
      <w:r w:rsidRPr="006E4B91">
        <w:rPr>
          <w:rFonts w:eastAsia="宋体" w:hint="eastAsia"/>
          <w:highlight w:val="yellow"/>
        </w:rPr>
        <w:t>+0.01634%+0.00766%+2</w:t>
      </w:r>
      <w:r w:rsidRPr="006E4B91">
        <w:rPr>
          <w:rFonts w:eastAsia="宋体" w:hint="eastAsia"/>
          <w:highlight w:val="yellow"/>
        </w:rPr>
        <w:t>‰</w:t>
      </w:r>
      <w:r w:rsidRPr="006E4B91">
        <w:rPr>
          <w:rFonts w:eastAsia="宋体" w:hint="eastAsia"/>
          <w:highlight w:val="yellow"/>
        </w:rPr>
        <w:t>+0.04113%</w:t>
      </w:r>
      <w:r w:rsidRPr="006E4B91">
        <w:rPr>
          <w:rFonts w:eastAsia="宋体" w:hint="eastAsia"/>
          <w:highlight w:val="yellow"/>
        </w:rPr>
        <w:t>）×</w:t>
      </w:r>
      <w:r w:rsidRPr="006E4B91">
        <w:rPr>
          <w:rFonts w:eastAsia="宋体" w:hint="eastAsia"/>
          <w:highlight w:val="yellow"/>
        </w:rPr>
        <w:t>2=0.73026%</w:t>
      </w:r>
    </w:p>
    <w:p w14:paraId="6F78B93F" w14:textId="77777777" w:rsidR="005864F7" w:rsidRDefault="006074F5">
      <w:r w:rsidRPr="00437399">
        <w:rPr>
          <w:rFonts w:eastAsia="宋体" w:hint="eastAsia"/>
          <w:highlight w:val="yellow"/>
        </w:rPr>
        <w:t>2007</w:t>
      </w:r>
      <w:r w:rsidRPr="00437399">
        <w:rPr>
          <w:rFonts w:eastAsia="宋体" w:hint="eastAsia"/>
          <w:highlight w:val="yellow"/>
        </w:rPr>
        <w:t>年</w:t>
      </w:r>
      <w:r>
        <w:rPr>
          <w:rFonts w:eastAsia="宋体" w:hint="eastAsia"/>
        </w:rPr>
        <w:t>股票交易成本为：（</w:t>
      </w:r>
      <w:r>
        <w:rPr>
          <w:rFonts w:eastAsia="宋体" w:hint="eastAsia"/>
        </w:rPr>
        <w:t>3</w:t>
      </w:r>
      <w:r>
        <w:rPr>
          <w:rFonts w:eastAsia="宋体" w:hint="eastAsia"/>
        </w:rPr>
        <w:t>‰</w:t>
      </w:r>
      <w:r>
        <w:rPr>
          <w:rFonts w:eastAsia="宋体" w:hint="eastAsia"/>
        </w:rPr>
        <w:t>+0.01634%+0.00766%+2</w:t>
      </w:r>
      <w:r>
        <w:rPr>
          <w:rFonts w:eastAsia="宋体" w:hint="eastAsia"/>
        </w:rPr>
        <w:t>‰</w:t>
      </w:r>
      <w:r>
        <w:rPr>
          <w:rFonts w:eastAsia="宋体" w:hint="eastAsia"/>
        </w:rPr>
        <w:t>+0.04113%</w:t>
      </w:r>
      <w:r>
        <w:rPr>
          <w:rFonts w:eastAsia="宋体" w:hint="eastAsia"/>
        </w:rPr>
        <w:t>）×</w:t>
      </w:r>
      <w:r>
        <w:rPr>
          <w:rFonts w:eastAsia="宋体" w:hint="eastAsia"/>
        </w:rPr>
        <w:t>2=</w:t>
      </w:r>
      <w:r w:rsidRPr="00437399">
        <w:rPr>
          <w:rFonts w:eastAsia="宋体" w:hint="eastAsia"/>
          <w:highlight w:val="yellow"/>
        </w:rPr>
        <w:t>1.13026%</w:t>
      </w:r>
    </w:p>
    <w:p w14:paraId="05679203" w14:textId="44AAB079" w:rsidR="005864F7" w:rsidRDefault="006074F5">
      <w:r w:rsidRPr="00437399">
        <w:rPr>
          <w:rFonts w:eastAsia="宋体" w:hint="eastAsia"/>
          <w:highlight w:val="yellow"/>
        </w:rPr>
        <w:lastRenderedPageBreak/>
        <w:t>20</w:t>
      </w:r>
      <w:r w:rsidR="00DF5359" w:rsidRPr="00437399">
        <w:rPr>
          <w:rFonts w:eastAsia="宋体"/>
          <w:highlight w:val="yellow"/>
        </w:rPr>
        <w:t>0</w:t>
      </w:r>
      <w:r w:rsidRPr="00437399">
        <w:rPr>
          <w:rFonts w:eastAsia="宋体" w:hint="eastAsia"/>
          <w:highlight w:val="yellow"/>
        </w:rPr>
        <w:t>8</w:t>
      </w:r>
      <w:r w:rsidRPr="00437399">
        <w:rPr>
          <w:rFonts w:eastAsia="宋体" w:hint="eastAsia"/>
          <w:highlight w:val="yellow"/>
        </w:rPr>
        <w:t>年</w:t>
      </w:r>
      <w:r w:rsidRPr="00437399">
        <w:rPr>
          <w:rFonts w:eastAsia="宋体" w:hint="eastAsia"/>
          <w:highlight w:val="yellow"/>
        </w:rPr>
        <w:t>-2015</w:t>
      </w:r>
      <w:r w:rsidRPr="00437399">
        <w:rPr>
          <w:rFonts w:eastAsia="宋体" w:hint="eastAsia"/>
          <w:highlight w:val="yellow"/>
        </w:rPr>
        <w:t>年</w:t>
      </w:r>
      <w:r>
        <w:rPr>
          <w:rFonts w:eastAsia="宋体" w:hint="eastAsia"/>
        </w:rPr>
        <w:t>股票交易成本为：</w:t>
      </w:r>
      <w:r>
        <w:rPr>
          <w:rFonts w:eastAsia="宋体" w:hint="eastAsia"/>
        </w:rPr>
        <w:t>1</w:t>
      </w:r>
      <w:r>
        <w:rPr>
          <w:rFonts w:eastAsia="宋体" w:hint="eastAsia"/>
        </w:rPr>
        <w:t>‰</w:t>
      </w:r>
      <w:r>
        <w:rPr>
          <w:rFonts w:eastAsia="宋体" w:hint="eastAsia"/>
        </w:rPr>
        <w:t>+</w:t>
      </w:r>
      <w:r>
        <w:rPr>
          <w:rFonts w:eastAsia="宋体" w:hint="eastAsia"/>
        </w:rPr>
        <w:t>（</w:t>
      </w:r>
      <w:r>
        <w:rPr>
          <w:rFonts w:eastAsia="宋体" w:hint="eastAsia"/>
        </w:rPr>
        <w:t>0.01634%+0.00766%+2</w:t>
      </w:r>
      <w:r>
        <w:rPr>
          <w:rFonts w:eastAsia="宋体" w:hint="eastAsia"/>
        </w:rPr>
        <w:t>‰</w:t>
      </w:r>
      <w:r>
        <w:rPr>
          <w:rFonts w:eastAsia="宋体" w:hint="eastAsia"/>
        </w:rPr>
        <w:t>+0.04113%</w:t>
      </w:r>
      <w:r>
        <w:rPr>
          <w:rFonts w:eastAsia="宋体" w:hint="eastAsia"/>
        </w:rPr>
        <w:t>）×</w:t>
      </w:r>
      <w:r>
        <w:rPr>
          <w:rFonts w:eastAsia="宋体" w:hint="eastAsia"/>
        </w:rPr>
        <w:t>2=</w:t>
      </w:r>
      <w:r w:rsidRPr="00DF5359">
        <w:rPr>
          <w:rFonts w:eastAsia="宋体" w:hint="eastAsia"/>
          <w:highlight w:val="yellow"/>
        </w:rPr>
        <w:t>0.63026%</w:t>
      </w:r>
    </w:p>
    <w:p w14:paraId="715934C2" w14:textId="77777777" w:rsidR="005864F7" w:rsidRPr="00437399" w:rsidRDefault="006074F5">
      <w:pPr>
        <w:rPr>
          <w:highlight w:val="yellow"/>
        </w:rPr>
      </w:pPr>
      <w:r w:rsidRPr="00437399">
        <w:rPr>
          <w:rFonts w:eastAsia="宋体" w:hint="eastAsia"/>
          <w:highlight w:val="yellow"/>
        </w:rPr>
        <w:t>债券的交易成本：</w:t>
      </w:r>
      <w:r w:rsidRPr="00437399">
        <w:rPr>
          <w:rFonts w:eastAsia="宋体"/>
          <w:highlight w:val="yellow"/>
        </w:rPr>
        <w:t>0.25%</w:t>
      </w:r>
    </w:p>
    <w:p w14:paraId="0649F51C" w14:textId="77777777" w:rsidR="005864F7" w:rsidRPr="00437399" w:rsidRDefault="006074F5">
      <w:pPr>
        <w:rPr>
          <w:highlight w:val="yellow"/>
        </w:rPr>
      </w:pPr>
      <w:r w:rsidRPr="00437399">
        <w:rPr>
          <w:rFonts w:eastAsia="宋体" w:hint="eastAsia"/>
          <w:highlight w:val="yellow"/>
        </w:rPr>
        <w:t>基金的交易成本：</w:t>
      </w:r>
      <w:r w:rsidRPr="00437399">
        <w:rPr>
          <w:rFonts w:eastAsia="宋体"/>
          <w:highlight w:val="yellow"/>
        </w:rPr>
        <w:t>1.51%</w:t>
      </w:r>
    </w:p>
    <w:p w14:paraId="5E4CE5BF" w14:textId="6276F331" w:rsidR="005864F7" w:rsidRDefault="006074F5">
      <w:r w:rsidRPr="00437399">
        <w:rPr>
          <w:rFonts w:eastAsia="宋体" w:hint="eastAsia"/>
          <w:highlight w:val="yellow"/>
        </w:rPr>
        <w:t>房产的交易成本：</w:t>
      </w:r>
      <w:proofErr w:type="gramStart"/>
      <w:r w:rsidRPr="00437399">
        <w:rPr>
          <w:rFonts w:eastAsia="宋体"/>
          <w:highlight w:val="yellow"/>
        </w:rPr>
        <w:t>3.5</w:t>
      </w:r>
      <w:r w:rsidR="00794F6A" w:rsidRPr="00437399">
        <w:rPr>
          <w:rFonts w:eastAsia="宋体"/>
          <w:highlight w:val="yellow"/>
        </w:rPr>
        <w:t xml:space="preserve">  </w:t>
      </w:r>
      <w:r w:rsidRPr="00437399">
        <w:rPr>
          <w:rFonts w:eastAsia="宋体"/>
          <w:highlight w:val="yellow"/>
        </w:rPr>
        <w:t>%</w:t>
      </w:r>
      <w:proofErr w:type="gramEnd"/>
    </w:p>
    <w:p w14:paraId="441AEFCD" w14:textId="1A73E7E1" w:rsidR="00437399" w:rsidRPr="00437399" w:rsidRDefault="00437399" w:rsidP="00437399">
      <w:pPr>
        <w:pStyle w:val="3"/>
        <w:rPr>
          <w:rFonts w:hint="eastAsia"/>
        </w:rPr>
      </w:pPr>
      <w:r>
        <w:rPr>
          <w:rFonts w:hint="eastAsia"/>
        </w:rPr>
        <w:t>2</w:t>
      </w:r>
      <w:r>
        <w:t>.2.2</w:t>
      </w:r>
      <w:r>
        <w:rPr>
          <w:rFonts w:hint="eastAsia"/>
        </w:rPr>
        <w:t xml:space="preserve"> 均值-方差模型改良版1（考虑交易成本）</w:t>
      </w:r>
    </w:p>
    <w:p w14:paraId="4068224F" w14:textId="4D0DD8A8" w:rsidR="00DF5359" w:rsidRDefault="00DF5359">
      <w:pPr>
        <w:rPr>
          <w:rFonts w:eastAsia="宋体"/>
        </w:rPr>
      </w:pPr>
      <w:r>
        <w:rPr>
          <w:rFonts w:eastAsia="宋体" w:hint="eastAsia"/>
        </w:rPr>
        <w:t>考虑交易成本的均值</w:t>
      </w:r>
      <w:r>
        <w:rPr>
          <w:rFonts w:eastAsia="宋体" w:hint="eastAsia"/>
        </w:rPr>
        <w:t>-</w:t>
      </w:r>
      <w:r>
        <w:rPr>
          <w:rFonts w:eastAsia="宋体" w:hint="eastAsia"/>
        </w:rPr>
        <w:t>方差模型计算出四种风险理财工具</w:t>
      </w:r>
      <w:r>
        <w:rPr>
          <w:rFonts w:eastAsia="宋体" w:hint="eastAsia"/>
        </w:rPr>
        <w:t>2</w:t>
      </w:r>
      <w:r>
        <w:rPr>
          <w:rFonts w:eastAsia="宋体"/>
        </w:rPr>
        <w:t>006</w:t>
      </w:r>
      <w:r>
        <w:rPr>
          <w:rFonts w:eastAsia="宋体" w:hint="eastAsia"/>
        </w:rPr>
        <w:t>年至</w:t>
      </w:r>
      <w:r>
        <w:rPr>
          <w:rFonts w:eastAsia="宋体" w:hint="eastAsia"/>
        </w:rPr>
        <w:t>2</w:t>
      </w:r>
      <w:r>
        <w:rPr>
          <w:rFonts w:eastAsia="宋体"/>
        </w:rPr>
        <w:t>015</w:t>
      </w:r>
      <w:r>
        <w:rPr>
          <w:rFonts w:eastAsia="宋体" w:hint="eastAsia"/>
        </w:rPr>
        <w:t>年的投资收益率，模型如下：</w:t>
      </w:r>
    </w:p>
    <w:p w14:paraId="2F5FBA85" w14:textId="62C8B391" w:rsidR="00DF5359" w:rsidRDefault="00AF5222">
      <w:pPr>
        <w:rPr>
          <w:rFonts w:eastAsia="宋体"/>
        </w:rPr>
      </w:pPr>
      <w:r>
        <w:rPr>
          <w:noProof/>
        </w:rPr>
        <w:drawing>
          <wp:inline distT="0" distB="0" distL="0" distR="0" wp14:anchorId="1F040A7F" wp14:editId="1100B266">
            <wp:extent cx="5274310" cy="22434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56A6" w14:textId="14AC0F8F" w:rsidR="00DF5359" w:rsidRDefault="00AF5222">
      <w:pPr>
        <w:rPr>
          <w:rFonts w:eastAsia="宋体"/>
        </w:rPr>
      </w:pPr>
      <w:r>
        <w:rPr>
          <w:noProof/>
        </w:rPr>
        <w:drawing>
          <wp:inline distT="0" distB="0" distL="0" distR="0" wp14:anchorId="27DDAC1B" wp14:editId="7D9F0F28">
            <wp:extent cx="5274310" cy="3392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828A" w14:textId="1FEBCACF" w:rsidR="00DF5359" w:rsidRDefault="00AF5222">
      <w:pPr>
        <w:rPr>
          <w:rFonts w:eastAsia="宋体"/>
        </w:rPr>
      </w:pPr>
      <w:r>
        <w:rPr>
          <w:rFonts w:eastAsia="宋体" w:hint="eastAsia"/>
        </w:rPr>
        <w:t>（注：</w:t>
      </w:r>
      <w:proofErr w:type="gramStart"/>
      <w:r>
        <w:rPr>
          <w:rFonts w:eastAsia="宋体" w:hint="eastAsia"/>
        </w:rPr>
        <w:t>上图第一行</w:t>
      </w:r>
      <w:proofErr w:type="gramEnd"/>
      <w:r>
        <w:rPr>
          <w:rFonts w:eastAsia="宋体" w:hint="eastAsia"/>
        </w:rPr>
        <w:t>公式序号参考文献有误，应该是“将公式（</w:t>
      </w:r>
      <w:r>
        <w:rPr>
          <w:rFonts w:eastAsia="宋体" w:hint="eastAsia"/>
        </w:rPr>
        <w:t>5-</w:t>
      </w:r>
      <w:r>
        <w:rPr>
          <w:rFonts w:eastAsia="宋体"/>
        </w:rPr>
        <w:t>5</w:t>
      </w:r>
      <w:r>
        <w:rPr>
          <w:rFonts w:eastAsia="宋体" w:hint="eastAsia"/>
        </w:rPr>
        <w:t>）带入（</w:t>
      </w:r>
      <w:r>
        <w:rPr>
          <w:rFonts w:eastAsia="宋体" w:hint="eastAsia"/>
        </w:rPr>
        <w:t>5-</w:t>
      </w:r>
      <w:r>
        <w:rPr>
          <w:rFonts w:eastAsia="宋体"/>
        </w:rPr>
        <w:t>6</w:t>
      </w:r>
      <w:r>
        <w:rPr>
          <w:rFonts w:eastAsia="宋体" w:hint="eastAsia"/>
        </w:rPr>
        <w:t>）中”）</w:t>
      </w:r>
    </w:p>
    <w:p w14:paraId="2AD2E1E7" w14:textId="33D019C7" w:rsidR="00DF5359" w:rsidRDefault="00DF5359">
      <w:pPr>
        <w:rPr>
          <w:rFonts w:eastAsia="宋体"/>
        </w:rPr>
      </w:pPr>
    </w:p>
    <w:p w14:paraId="5179B212" w14:textId="6B93608D" w:rsidR="00AF5222" w:rsidRDefault="00AF5222">
      <w:pPr>
        <w:rPr>
          <w:rFonts w:eastAsia="宋体"/>
        </w:rPr>
      </w:pPr>
    </w:p>
    <w:p w14:paraId="0FEBFBCF" w14:textId="0405D24F" w:rsidR="00437399" w:rsidRDefault="006733D4" w:rsidP="00437399">
      <w:pPr>
        <w:pStyle w:val="3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.2.3 </w:t>
      </w:r>
      <w:r w:rsidR="00437399">
        <w:rPr>
          <w:rFonts w:hint="eastAsia"/>
        </w:rPr>
        <w:t>运行fun</w:t>
      </w:r>
      <w:r w:rsidR="00437399">
        <w:t>5</w:t>
      </w:r>
      <w:r w:rsidR="00437399">
        <w:rPr>
          <w:rFonts w:hint="eastAsia"/>
        </w:rPr>
        <w:t>_</w:t>
      </w:r>
      <w:r w:rsidR="00437399">
        <w:t>2_3</w:t>
      </w:r>
      <w:r w:rsidR="00437399">
        <w:rPr>
          <w:rFonts w:hint="eastAsia"/>
        </w:rPr>
        <w:t>，模型计算得到结果</w:t>
      </w:r>
    </w:p>
    <w:p w14:paraId="75E11EA7" w14:textId="76FC42EB" w:rsidR="00437399" w:rsidRPr="00AF5222" w:rsidRDefault="00437399">
      <w:pPr>
        <w:rPr>
          <w:rFonts w:eastAsia="宋体" w:hint="eastAsia"/>
        </w:rPr>
      </w:pPr>
      <w:r>
        <w:rPr>
          <w:rFonts w:eastAsia="宋体" w:hint="eastAsia"/>
        </w:rPr>
        <w:t>运行</w:t>
      </w:r>
      <w:r>
        <w:rPr>
          <w:rFonts w:eastAsia="宋体" w:hint="eastAsia"/>
        </w:rPr>
        <w:t>MATLAB</w:t>
      </w:r>
      <w:r>
        <w:rPr>
          <w:rFonts w:eastAsia="宋体" w:hint="eastAsia"/>
        </w:rPr>
        <w:t>的</w:t>
      </w:r>
      <w:r>
        <w:rPr>
          <w:rFonts w:eastAsia="宋体"/>
        </w:rPr>
        <w:t>fun5_2_3.m</w:t>
      </w:r>
      <w:r>
        <w:rPr>
          <w:rFonts w:eastAsia="宋体" w:hint="eastAsia"/>
        </w:rPr>
        <w:t>文件，得到如下结果</w:t>
      </w:r>
    </w:p>
    <w:p w14:paraId="4A289F78" w14:textId="3737603A" w:rsidR="00A0100D" w:rsidRDefault="00A0100D" w:rsidP="00437399">
      <w:pPr>
        <w:jc w:val="center"/>
        <w:rPr>
          <w:rFonts w:eastAsia="宋体"/>
        </w:rPr>
      </w:pPr>
      <w:r>
        <w:rPr>
          <w:rFonts w:eastAsia="宋体" w:hint="eastAsia"/>
        </w:rPr>
        <w:t>四种风险理财工具的投资收益率（</w:t>
      </w:r>
      <w:proofErr w:type="gramStart"/>
      <w:r>
        <w:rPr>
          <w:rFonts w:eastAsia="宋体" w:hint="eastAsia"/>
        </w:rPr>
        <w:t>含交易</w:t>
      </w:r>
      <w:proofErr w:type="gramEnd"/>
      <w:r>
        <w:rPr>
          <w:rFonts w:eastAsia="宋体" w:hint="eastAsia"/>
        </w:rPr>
        <w:t>成本）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9"/>
        <w:gridCol w:w="1856"/>
        <w:gridCol w:w="2068"/>
        <w:gridCol w:w="1857"/>
        <w:gridCol w:w="1856"/>
      </w:tblGrid>
      <w:tr w:rsidR="008A1E8F" w14:paraId="00BBD875" w14:textId="77777777" w:rsidTr="00437399">
        <w:tc>
          <w:tcPr>
            <w:tcW w:w="6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D431B1" w14:textId="4DA8C192" w:rsidR="008A1E8F" w:rsidRDefault="008A1E8F" w:rsidP="00437399">
            <w:pPr>
              <w:jc w:val="center"/>
              <w:rPr>
                <w:rFonts w:eastAsia="宋体"/>
              </w:rPr>
            </w:pPr>
            <w:bookmarkStart w:id="0" w:name="_Hlk68204312"/>
            <w:r>
              <w:rPr>
                <w:rFonts w:eastAsia="宋体" w:hint="eastAsia"/>
              </w:rPr>
              <w:t>年度</w:t>
            </w:r>
          </w:p>
        </w:tc>
        <w:tc>
          <w:tcPr>
            <w:tcW w:w="18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831131" w14:textId="0161BB0D" w:rsidR="008A1E8F" w:rsidRDefault="008A1E8F" w:rsidP="00437399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股票投资收益率</w:t>
            </w:r>
          </w:p>
        </w:tc>
        <w:tc>
          <w:tcPr>
            <w:tcW w:w="20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375FFC" w14:textId="1D519799" w:rsidR="008A1E8F" w:rsidRDefault="008A1E8F" w:rsidP="00437399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债券投资收益率</w:t>
            </w:r>
          </w:p>
        </w:tc>
        <w:tc>
          <w:tcPr>
            <w:tcW w:w="1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6A48ED" w14:textId="5E31930F" w:rsidR="008A1E8F" w:rsidRDefault="008A1E8F" w:rsidP="00437399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基金投资收益率</w:t>
            </w:r>
          </w:p>
        </w:tc>
        <w:tc>
          <w:tcPr>
            <w:tcW w:w="18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7C61AC" w14:textId="2EE3A0EC" w:rsidR="008A1E8F" w:rsidRDefault="008A1E8F" w:rsidP="00437399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房产投资收益率</w:t>
            </w:r>
          </w:p>
        </w:tc>
      </w:tr>
      <w:tr w:rsidR="00084004" w14:paraId="3A753A56" w14:textId="77777777" w:rsidTr="00437399">
        <w:tc>
          <w:tcPr>
            <w:tcW w:w="659" w:type="dxa"/>
            <w:tcBorders>
              <w:top w:val="single" w:sz="4" w:space="0" w:color="auto"/>
            </w:tcBorders>
            <w:vAlign w:val="center"/>
          </w:tcPr>
          <w:p w14:paraId="416BB33B" w14:textId="7FB5AFE0" w:rsidR="00084004" w:rsidRDefault="00084004" w:rsidP="00437399">
            <w:pPr>
              <w:jc w:val="center"/>
              <w:rPr>
                <w:rFonts w:eastAsia="宋体"/>
              </w:rPr>
            </w:pPr>
            <w:r w:rsidRPr="007C279D">
              <w:t>2007</w:t>
            </w:r>
          </w:p>
        </w:tc>
        <w:tc>
          <w:tcPr>
            <w:tcW w:w="1856" w:type="dxa"/>
            <w:tcBorders>
              <w:top w:val="single" w:sz="4" w:space="0" w:color="auto"/>
            </w:tcBorders>
            <w:vAlign w:val="center"/>
          </w:tcPr>
          <w:p w14:paraId="5BC7B726" w14:textId="329E5DA3" w:rsidR="00084004" w:rsidRDefault="00084004" w:rsidP="00437399">
            <w:pPr>
              <w:jc w:val="center"/>
              <w:rPr>
                <w:rFonts w:eastAsia="宋体"/>
              </w:rPr>
            </w:pPr>
            <w:r w:rsidRPr="00DC3F22">
              <w:t>92.26%</w:t>
            </w:r>
          </w:p>
        </w:tc>
        <w:tc>
          <w:tcPr>
            <w:tcW w:w="2068" w:type="dxa"/>
            <w:tcBorders>
              <w:top w:val="single" w:sz="4" w:space="0" w:color="auto"/>
            </w:tcBorders>
            <w:vAlign w:val="center"/>
          </w:tcPr>
          <w:p w14:paraId="17CA1482" w14:textId="0B54C413" w:rsidR="00084004" w:rsidRDefault="00084004" w:rsidP="00437399">
            <w:pPr>
              <w:jc w:val="center"/>
              <w:rPr>
                <w:rFonts w:eastAsia="宋体"/>
              </w:rPr>
            </w:pPr>
            <w:r w:rsidRPr="00DC3F22">
              <w:t>-0.47%</w:t>
            </w:r>
          </w:p>
        </w:tc>
        <w:tc>
          <w:tcPr>
            <w:tcW w:w="1857" w:type="dxa"/>
            <w:tcBorders>
              <w:top w:val="single" w:sz="4" w:space="0" w:color="auto"/>
            </w:tcBorders>
            <w:vAlign w:val="center"/>
          </w:tcPr>
          <w:p w14:paraId="3E8181B0" w14:textId="7332F8C6" w:rsidR="00084004" w:rsidRDefault="00084004" w:rsidP="00437399">
            <w:pPr>
              <w:jc w:val="center"/>
              <w:rPr>
                <w:rFonts w:eastAsia="宋体"/>
              </w:rPr>
            </w:pPr>
            <w:r w:rsidRPr="00DC3F22">
              <w:t>138.48%</w:t>
            </w:r>
          </w:p>
        </w:tc>
        <w:tc>
          <w:tcPr>
            <w:tcW w:w="1856" w:type="dxa"/>
            <w:tcBorders>
              <w:top w:val="single" w:sz="4" w:space="0" w:color="auto"/>
            </w:tcBorders>
            <w:vAlign w:val="center"/>
          </w:tcPr>
          <w:p w14:paraId="09591B33" w14:textId="30D40928" w:rsidR="00084004" w:rsidRDefault="00084004" w:rsidP="00437399">
            <w:pPr>
              <w:jc w:val="center"/>
              <w:rPr>
                <w:rFonts w:eastAsia="宋体"/>
              </w:rPr>
            </w:pPr>
            <w:r w:rsidRPr="00DC3F22">
              <w:t>7.00%</w:t>
            </w:r>
          </w:p>
        </w:tc>
      </w:tr>
      <w:tr w:rsidR="00084004" w14:paraId="07F022FA" w14:textId="77777777" w:rsidTr="00437399">
        <w:tc>
          <w:tcPr>
            <w:tcW w:w="659" w:type="dxa"/>
            <w:vAlign w:val="center"/>
          </w:tcPr>
          <w:p w14:paraId="3E4BC1AB" w14:textId="7829155D" w:rsidR="00084004" w:rsidRDefault="00084004" w:rsidP="00437399">
            <w:pPr>
              <w:jc w:val="center"/>
              <w:rPr>
                <w:rFonts w:eastAsia="宋体"/>
              </w:rPr>
            </w:pPr>
            <w:r w:rsidRPr="007C279D">
              <w:t>2008</w:t>
            </w:r>
          </w:p>
        </w:tc>
        <w:tc>
          <w:tcPr>
            <w:tcW w:w="1856" w:type="dxa"/>
            <w:vAlign w:val="center"/>
          </w:tcPr>
          <w:p w14:paraId="7B51A172" w14:textId="1AEBFCEA" w:rsidR="00084004" w:rsidRDefault="00084004" w:rsidP="00437399">
            <w:pPr>
              <w:jc w:val="center"/>
              <w:rPr>
                <w:rFonts w:eastAsia="宋体"/>
              </w:rPr>
            </w:pPr>
            <w:r w:rsidRPr="00DC3F22">
              <w:t>-65.82%</w:t>
            </w:r>
          </w:p>
        </w:tc>
        <w:tc>
          <w:tcPr>
            <w:tcW w:w="2068" w:type="dxa"/>
            <w:vAlign w:val="center"/>
          </w:tcPr>
          <w:p w14:paraId="05AB9AF0" w14:textId="517008FD" w:rsidR="00084004" w:rsidRDefault="00084004" w:rsidP="00437399">
            <w:pPr>
              <w:jc w:val="center"/>
              <w:rPr>
                <w:rFonts w:eastAsia="宋体"/>
              </w:rPr>
            </w:pPr>
            <w:r w:rsidRPr="00DC3F22">
              <w:t>9.90%</w:t>
            </w:r>
          </w:p>
        </w:tc>
        <w:tc>
          <w:tcPr>
            <w:tcW w:w="1857" w:type="dxa"/>
            <w:vAlign w:val="center"/>
          </w:tcPr>
          <w:p w14:paraId="23639ADE" w14:textId="4E34E47F" w:rsidR="00084004" w:rsidRDefault="00084004" w:rsidP="00437399">
            <w:pPr>
              <w:jc w:val="center"/>
              <w:rPr>
                <w:rFonts w:eastAsia="宋体"/>
              </w:rPr>
            </w:pPr>
            <w:r w:rsidRPr="00DC3F22">
              <w:t>-50.38%</w:t>
            </w:r>
          </w:p>
        </w:tc>
        <w:tc>
          <w:tcPr>
            <w:tcW w:w="1856" w:type="dxa"/>
            <w:vAlign w:val="center"/>
          </w:tcPr>
          <w:p w14:paraId="3F38FA89" w14:textId="3F02A0C5" w:rsidR="00084004" w:rsidRDefault="00084004" w:rsidP="00437399">
            <w:pPr>
              <w:jc w:val="center"/>
              <w:rPr>
                <w:rFonts w:eastAsia="宋体"/>
              </w:rPr>
            </w:pPr>
            <w:r w:rsidRPr="00DC3F22">
              <w:t>-8.31%</w:t>
            </w:r>
          </w:p>
        </w:tc>
      </w:tr>
      <w:tr w:rsidR="00084004" w14:paraId="00443032" w14:textId="77777777" w:rsidTr="00437399">
        <w:tc>
          <w:tcPr>
            <w:tcW w:w="659" w:type="dxa"/>
            <w:vAlign w:val="center"/>
          </w:tcPr>
          <w:p w14:paraId="227A960E" w14:textId="5B258DB0" w:rsidR="00084004" w:rsidRDefault="00084004" w:rsidP="00437399">
            <w:pPr>
              <w:jc w:val="center"/>
              <w:rPr>
                <w:rFonts w:eastAsia="宋体"/>
              </w:rPr>
            </w:pPr>
            <w:r w:rsidRPr="007C279D">
              <w:t>2009</w:t>
            </w:r>
          </w:p>
        </w:tc>
        <w:tc>
          <w:tcPr>
            <w:tcW w:w="1856" w:type="dxa"/>
            <w:vAlign w:val="center"/>
          </w:tcPr>
          <w:p w14:paraId="53DB6AA1" w14:textId="0EA7B4FD" w:rsidR="00084004" w:rsidRDefault="00084004" w:rsidP="00437399">
            <w:pPr>
              <w:jc w:val="center"/>
              <w:rPr>
                <w:rFonts w:eastAsia="宋体"/>
              </w:rPr>
            </w:pPr>
            <w:r w:rsidRPr="00DC3F22">
              <w:t>77.73%</w:t>
            </w:r>
          </w:p>
        </w:tc>
        <w:tc>
          <w:tcPr>
            <w:tcW w:w="2068" w:type="dxa"/>
            <w:vAlign w:val="center"/>
          </w:tcPr>
          <w:p w14:paraId="239690A3" w14:textId="1E42FA4B" w:rsidR="00084004" w:rsidRDefault="00084004" w:rsidP="00437399">
            <w:pPr>
              <w:jc w:val="center"/>
              <w:rPr>
                <w:rFonts w:eastAsia="宋体"/>
              </w:rPr>
            </w:pPr>
            <w:r w:rsidRPr="00DC3F22">
              <w:t>-0.36%</w:t>
            </w:r>
          </w:p>
        </w:tc>
        <w:tc>
          <w:tcPr>
            <w:tcW w:w="1857" w:type="dxa"/>
            <w:vAlign w:val="center"/>
          </w:tcPr>
          <w:p w14:paraId="62377123" w14:textId="3DE7AAC1" w:rsidR="00084004" w:rsidRDefault="00084004" w:rsidP="00437399">
            <w:pPr>
              <w:jc w:val="center"/>
              <w:rPr>
                <w:rFonts w:eastAsia="宋体"/>
              </w:rPr>
            </w:pPr>
            <w:r w:rsidRPr="00DC3F22">
              <w:t>79.11%</w:t>
            </w:r>
          </w:p>
        </w:tc>
        <w:tc>
          <w:tcPr>
            <w:tcW w:w="1856" w:type="dxa"/>
            <w:vAlign w:val="center"/>
          </w:tcPr>
          <w:p w14:paraId="03FC4733" w14:textId="27ABDA2D" w:rsidR="00084004" w:rsidRDefault="00084004" w:rsidP="00437399">
            <w:pPr>
              <w:jc w:val="center"/>
              <w:rPr>
                <w:rFonts w:eastAsia="宋体"/>
              </w:rPr>
            </w:pPr>
            <w:r w:rsidRPr="00DC3F22">
              <w:t>14.86%</w:t>
            </w:r>
          </w:p>
        </w:tc>
      </w:tr>
      <w:tr w:rsidR="00084004" w14:paraId="21F08576" w14:textId="77777777" w:rsidTr="00437399">
        <w:tc>
          <w:tcPr>
            <w:tcW w:w="659" w:type="dxa"/>
            <w:vAlign w:val="center"/>
          </w:tcPr>
          <w:p w14:paraId="52F99846" w14:textId="4AB99159" w:rsidR="00084004" w:rsidRDefault="00084004" w:rsidP="00437399">
            <w:pPr>
              <w:jc w:val="center"/>
              <w:rPr>
                <w:rFonts w:eastAsia="宋体"/>
              </w:rPr>
            </w:pPr>
            <w:r w:rsidRPr="007C279D">
              <w:t>2010</w:t>
            </w:r>
          </w:p>
        </w:tc>
        <w:tc>
          <w:tcPr>
            <w:tcW w:w="1856" w:type="dxa"/>
            <w:vAlign w:val="center"/>
          </w:tcPr>
          <w:p w14:paraId="4C53926B" w14:textId="006CA11F" w:rsidR="00084004" w:rsidRDefault="00084004" w:rsidP="00437399">
            <w:pPr>
              <w:jc w:val="center"/>
              <w:rPr>
                <w:rFonts w:eastAsia="宋体"/>
              </w:rPr>
            </w:pPr>
            <w:r w:rsidRPr="00DC3F22">
              <w:t>-15.38%</w:t>
            </w:r>
          </w:p>
        </w:tc>
        <w:tc>
          <w:tcPr>
            <w:tcW w:w="2068" w:type="dxa"/>
            <w:vAlign w:val="center"/>
          </w:tcPr>
          <w:p w14:paraId="3D24E4B1" w14:textId="5215BA5C" w:rsidR="00084004" w:rsidRDefault="00084004" w:rsidP="00437399">
            <w:pPr>
              <w:jc w:val="center"/>
              <w:rPr>
                <w:rFonts w:eastAsia="宋体"/>
              </w:rPr>
            </w:pPr>
            <w:r w:rsidRPr="00DC3F22">
              <w:t>1.45%</w:t>
            </w:r>
          </w:p>
        </w:tc>
        <w:tc>
          <w:tcPr>
            <w:tcW w:w="1857" w:type="dxa"/>
            <w:vAlign w:val="center"/>
          </w:tcPr>
          <w:p w14:paraId="4B6641A0" w14:textId="269B3D35" w:rsidR="00084004" w:rsidRDefault="00084004" w:rsidP="00437399">
            <w:pPr>
              <w:jc w:val="center"/>
              <w:rPr>
                <w:rFonts w:eastAsia="宋体"/>
              </w:rPr>
            </w:pPr>
            <w:r w:rsidRPr="00DC3F22">
              <w:t>4.47%</w:t>
            </w:r>
          </w:p>
        </w:tc>
        <w:tc>
          <w:tcPr>
            <w:tcW w:w="1856" w:type="dxa"/>
            <w:vAlign w:val="center"/>
          </w:tcPr>
          <w:p w14:paraId="2CF08379" w14:textId="2C87CF4E" w:rsidR="00084004" w:rsidRDefault="00084004" w:rsidP="00437399">
            <w:pPr>
              <w:jc w:val="center"/>
              <w:rPr>
                <w:rFonts w:eastAsia="宋体"/>
              </w:rPr>
            </w:pPr>
            <w:r w:rsidRPr="00DC3F22">
              <w:t>0.23%</w:t>
            </w:r>
          </w:p>
        </w:tc>
      </w:tr>
      <w:tr w:rsidR="00084004" w14:paraId="0FB25675" w14:textId="77777777" w:rsidTr="00437399">
        <w:tc>
          <w:tcPr>
            <w:tcW w:w="659" w:type="dxa"/>
            <w:vAlign w:val="center"/>
          </w:tcPr>
          <w:p w14:paraId="233CC4CE" w14:textId="4C09D933" w:rsidR="00084004" w:rsidRDefault="00084004" w:rsidP="00437399">
            <w:pPr>
              <w:jc w:val="center"/>
              <w:rPr>
                <w:rFonts w:eastAsia="宋体"/>
              </w:rPr>
            </w:pPr>
            <w:r w:rsidRPr="007C279D">
              <w:t>2011</w:t>
            </w:r>
          </w:p>
        </w:tc>
        <w:tc>
          <w:tcPr>
            <w:tcW w:w="1856" w:type="dxa"/>
            <w:vAlign w:val="center"/>
          </w:tcPr>
          <w:p w14:paraId="6D56CA81" w14:textId="5FCEC1FD" w:rsidR="00084004" w:rsidRDefault="00084004" w:rsidP="00437399">
            <w:pPr>
              <w:jc w:val="center"/>
              <w:rPr>
                <w:rFonts w:eastAsia="宋体"/>
              </w:rPr>
            </w:pPr>
            <w:r w:rsidRPr="00DC3F22">
              <w:t>-22.66%</w:t>
            </w:r>
          </w:p>
        </w:tc>
        <w:tc>
          <w:tcPr>
            <w:tcW w:w="2068" w:type="dxa"/>
            <w:vAlign w:val="center"/>
          </w:tcPr>
          <w:p w14:paraId="35A3B57E" w14:textId="7128ADE3" w:rsidR="00084004" w:rsidRDefault="00084004" w:rsidP="00437399">
            <w:pPr>
              <w:jc w:val="center"/>
              <w:rPr>
                <w:rFonts w:eastAsia="宋体"/>
              </w:rPr>
            </w:pPr>
            <w:r w:rsidRPr="00DC3F22">
              <w:t>4.58%</w:t>
            </w:r>
          </w:p>
        </w:tc>
        <w:tc>
          <w:tcPr>
            <w:tcW w:w="1857" w:type="dxa"/>
            <w:vAlign w:val="center"/>
          </w:tcPr>
          <w:p w14:paraId="64767BB6" w14:textId="205DD26E" w:rsidR="00084004" w:rsidRDefault="00084004" w:rsidP="00437399">
            <w:pPr>
              <w:jc w:val="center"/>
              <w:rPr>
                <w:rFonts w:eastAsia="宋体"/>
              </w:rPr>
            </w:pPr>
            <w:r w:rsidRPr="00DC3F22">
              <w:t>-25.27%</w:t>
            </w:r>
          </w:p>
        </w:tc>
        <w:tc>
          <w:tcPr>
            <w:tcW w:w="1856" w:type="dxa"/>
            <w:vAlign w:val="center"/>
          </w:tcPr>
          <w:p w14:paraId="3074E643" w14:textId="29BB1D71" w:rsidR="00084004" w:rsidRDefault="00084004" w:rsidP="00437399">
            <w:pPr>
              <w:jc w:val="center"/>
              <w:rPr>
                <w:rFonts w:eastAsia="宋体"/>
              </w:rPr>
            </w:pPr>
            <w:r w:rsidRPr="00DC3F22">
              <w:t>-0.38%</w:t>
            </w:r>
          </w:p>
        </w:tc>
      </w:tr>
      <w:tr w:rsidR="00084004" w14:paraId="46EDD597" w14:textId="77777777" w:rsidTr="00437399">
        <w:tc>
          <w:tcPr>
            <w:tcW w:w="659" w:type="dxa"/>
            <w:vAlign w:val="center"/>
          </w:tcPr>
          <w:p w14:paraId="47AB903C" w14:textId="30DE5983" w:rsidR="00084004" w:rsidRDefault="00084004" w:rsidP="00437399">
            <w:pPr>
              <w:jc w:val="center"/>
              <w:rPr>
                <w:rFonts w:eastAsia="宋体"/>
              </w:rPr>
            </w:pPr>
            <w:r w:rsidRPr="007C279D">
              <w:t>2012</w:t>
            </w:r>
          </w:p>
        </w:tc>
        <w:tc>
          <w:tcPr>
            <w:tcW w:w="1856" w:type="dxa"/>
            <w:vAlign w:val="center"/>
          </w:tcPr>
          <w:p w14:paraId="1BC91D73" w14:textId="40A3D367" w:rsidR="00084004" w:rsidRDefault="00084004" w:rsidP="00437399">
            <w:pPr>
              <w:jc w:val="center"/>
              <w:rPr>
                <w:rFonts w:eastAsia="宋体"/>
              </w:rPr>
            </w:pPr>
            <w:r w:rsidRPr="00DC3F22">
              <w:t>1.88%</w:t>
            </w:r>
          </w:p>
        </w:tc>
        <w:tc>
          <w:tcPr>
            <w:tcW w:w="2068" w:type="dxa"/>
            <w:vAlign w:val="center"/>
          </w:tcPr>
          <w:p w14:paraId="0D7B7B7A" w14:textId="67F1ECA9" w:rsidR="00084004" w:rsidRDefault="00084004" w:rsidP="00437399">
            <w:pPr>
              <w:jc w:val="center"/>
              <w:rPr>
                <w:rFonts w:eastAsia="宋体"/>
              </w:rPr>
            </w:pPr>
            <w:r w:rsidRPr="00DC3F22">
              <w:t>3.15%</w:t>
            </w:r>
          </w:p>
        </w:tc>
        <w:tc>
          <w:tcPr>
            <w:tcW w:w="1857" w:type="dxa"/>
            <w:vAlign w:val="center"/>
          </w:tcPr>
          <w:p w14:paraId="553CC1B9" w14:textId="4710EBDB" w:rsidR="00084004" w:rsidRDefault="00084004" w:rsidP="00437399">
            <w:pPr>
              <w:jc w:val="center"/>
              <w:rPr>
                <w:rFonts w:eastAsia="宋体"/>
              </w:rPr>
            </w:pPr>
            <w:r w:rsidRPr="00DC3F22">
              <w:t>4.70%</w:t>
            </w:r>
          </w:p>
        </w:tc>
        <w:tc>
          <w:tcPr>
            <w:tcW w:w="1856" w:type="dxa"/>
            <w:vAlign w:val="center"/>
          </w:tcPr>
          <w:p w14:paraId="16E0BE36" w14:textId="6F350FF1" w:rsidR="00084004" w:rsidRDefault="00084004" w:rsidP="00437399">
            <w:pPr>
              <w:jc w:val="center"/>
              <w:rPr>
                <w:rFonts w:eastAsia="宋体"/>
              </w:rPr>
            </w:pPr>
            <w:r w:rsidRPr="00DC3F22">
              <w:t>0.42%</w:t>
            </w:r>
          </w:p>
        </w:tc>
      </w:tr>
      <w:tr w:rsidR="00084004" w14:paraId="6D44FCDB" w14:textId="77777777" w:rsidTr="00437399">
        <w:tc>
          <w:tcPr>
            <w:tcW w:w="659" w:type="dxa"/>
            <w:vAlign w:val="center"/>
          </w:tcPr>
          <w:p w14:paraId="2D27CFA2" w14:textId="5D1CC437" w:rsidR="00084004" w:rsidRDefault="00084004" w:rsidP="00437399">
            <w:pPr>
              <w:jc w:val="center"/>
              <w:rPr>
                <w:rFonts w:eastAsia="宋体"/>
              </w:rPr>
            </w:pPr>
            <w:r w:rsidRPr="007C279D">
              <w:t>2013</w:t>
            </w:r>
          </w:p>
        </w:tc>
        <w:tc>
          <w:tcPr>
            <w:tcW w:w="1856" w:type="dxa"/>
            <w:vAlign w:val="center"/>
          </w:tcPr>
          <w:p w14:paraId="6B554228" w14:textId="5ECD16C3" w:rsidR="00084004" w:rsidRDefault="00084004" w:rsidP="00437399">
            <w:pPr>
              <w:jc w:val="center"/>
              <w:rPr>
                <w:rFonts w:eastAsia="宋体"/>
              </w:rPr>
            </w:pPr>
            <w:r w:rsidRPr="00DC3F22">
              <w:t>-7.92%</w:t>
            </w:r>
          </w:p>
        </w:tc>
        <w:tc>
          <w:tcPr>
            <w:tcW w:w="2068" w:type="dxa"/>
            <w:vAlign w:val="center"/>
          </w:tcPr>
          <w:p w14:paraId="40D7DD3C" w14:textId="7F5BFB75" w:rsidR="00084004" w:rsidRDefault="00084004" w:rsidP="00437399">
            <w:pPr>
              <w:jc w:val="center"/>
              <w:rPr>
                <w:rFonts w:eastAsia="宋体"/>
              </w:rPr>
            </w:pPr>
            <w:r w:rsidRPr="00DC3F22">
              <w:t>-0.79%</w:t>
            </w:r>
          </w:p>
        </w:tc>
        <w:tc>
          <w:tcPr>
            <w:tcW w:w="1857" w:type="dxa"/>
            <w:vAlign w:val="center"/>
          </w:tcPr>
          <w:p w14:paraId="344F256F" w14:textId="61B17328" w:rsidR="00084004" w:rsidRDefault="00084004" w:rsidP="00437399">
            <w:pPr>
              <w:jc w:val="center"/>
              <w:rPr>
                <w:rFonts w:eastAsia="宋体"/>
              </w:rPr>
            </w:pPr>
            <w:r w:rsidRPr="00DC3F22">
              <w:t>1.24%</w:t>
            </w:r>
          </w:p>
        </w:tc>
        <w:tc>
          <w:tcPr>
            <w:tcW w:w="1856" w:type="dxa"/>
            <w:vAlign w:val="center"/>
          </w:tcPr>
          <w:p w14:paraId="5B5BD69C" w14:textId="6F9BA0DE" w:rsidR="00084004" w:rsidRDefault="00084004" w:rsidP="00437399">
            <w:pPr>
              <w:jc w:val="center"/>
              <w:rPr>
                <w:rFonts w:eastAsia="宋体"/>
              </w:rPr>
            </w:pPr>
            <w:r w:rsidRPr="00DC3F22">
              <w:t>0.42%</w:t>
            </w:r>
          </w:p>
        </w:tc>
      </w:tr>
      <w:tr w:rsidR="00084004" w14:paraId="45F58225" w14:textId="77777777" w:rsidTr="00437399">
        <w:tc>
          <w:tcPr>
            <w:tcW w:w="659" w:type="dxa"/>
            <w:vAlign w:val="center"/>
          </w:tcPr>
          <w:p w14:paraId="0AA543C4" w14:textId="33A052B7" w:rsidR="00084004" w:rsidRDefault="00084004" w:rsidP="00437399">
            <w:pPr>
              <w:jc w:val="center"/>
              <w:rPr>
                <w:rFonts w:eastAsia="宋体"/>
              </w:rPr>
            </w:pPr>
            <w:r w:rsidRPr="007C279D">
              <w:t>2014</w:t>
            </w:r>
          </w:p>
        </w:tc>
        <w:tc>
          <w:tcPr>
            <w:tcW w:w="1856" w:type="dxa"/>
            <w:vAlign w:val="center"/>
          </w:tcPr>
          <w:p w14:paraId="01256064" w14:textId="5B4F84B8" w:rsidR="00084004" w:rsidRDefault="00084004" w:rsidP="00437399">
            <w:pPr>
              <w:jc w:val="center"/>
              <w:rPr>
                <w:rFonts w:eastAsia="宋体"/>
              </w:rPr>
            </w:pPr>
            <w:r w:rsidRPr="00DC3F22">
              <w:t>50.96%</w:t>
            </w:r>
          </w:p>
        </w:tc>
        <w:tc>
          <w:tcPr>
            <w:tcW w:w="2068" w:type="dxa"/>
            <w:vAlign w:val="center"/>
          </w:tcPr>
          <w:p w14:paraId="11EF99EC" w14:textId="40774E99" w:rsidR="00084004" w:rsidRDefault="00084004" w:rsidP="00437399">
            <w:pPr>
              <w:jc w:val="center"/>
              <w:rPr>
                <w:rFonts w:eastAsia="宋体"/>
              </w:rPr>
            </w:pPr>
            <w:r w:rsidRPr="00DC3F22">
              <w:t>9.79%</w:t>
            </w:r>
          </w:p>
        </w:tc>
        <w:tc>
          <w:tcPr>
            <w:tcW w:w="1857" w:type="dxa"/>
            <w:vAlign w:val="center"/>
          </w:tcPr>
          <w:p w14:paraId="2FF0B20D" w14:textId="3BDF1E51" w:rsidR="00084004" w:rsidRDefault="00084004" w:rsidP="00437399">
            <w:pPr>
              <w:jc w:val="center"/>
              <w:rPr>
                <w:rFonts w:eastAsia="宋体"/>
              </w:rPr>
            </w:pPr>
            <w:r w:rsidRPr="00DC3F22">
              <w:t>28.90%</w:t>
            </w:r>
          </w:p>
        </w:tc>
        <w:tc>
          <w:tcPr>
            <w:tcW w:w="1856" w:type="dxa"/>
            <w:vAlign w:val="center"/>
          </w:tcPr>
          <w:p w14:paraId="3FEB6E5B" w14:textId="47F063A6" w:rsidR="00084004" w:rsidRDefault="00084004" w:rsidP="00437399">
            <w:pPr>
              <w:jc w:val="center"/>
              <w:rPr>
                <w:rFonts w:eastAsia="宋体"/>
              </w:rPr>
            </w:pPr>
            <w:r w:rsidRPr="00DC3F22">
              <w:t>-5.48%</w:t>
            </w:r>
          </w:p>
        </w:tc>
      </w:tr>
      <w:tr w:rsidR="00084004" w14:paraId="662251CB" w14:textId="77777777" w:rsidTr="00437399">
        <w:tc>
          <w:tcPr>
            <w:tcW w:w="659" w:type="dxa"/>
            <w:vAlign w:val="center"/>
          </w:tcPr>
          <w:p w14:paraId="768EA8F1" w14:textId="2891FD11" w:rsidR="00084004" w:rsidRDefault="00084004" w:rsidP="00437399">
            <w:pPr>
              <w:jc w:val="center"/>
              <w:rPr>
                <w:rFonts w:eastAsia="宋体"/>
              </w:rPr>
            </w:pPr>
            <w:r w:rsidRPr="007C279D">
              <w:t>2015</w:t>
            </w:r>
          </w:p>
        </w:tc>
        <w:tc>
          <w:tcPr>
            <w:tcW w:w="1856" w:type="dxa"/>
            <w:vAlign w:val="center"/>
          </w:tcPr>
          <w:p w14:paraId="59F42E25" w14:textId="62E72DBC" w:rsidR="00084004" w:rsidRDefault="00084004" w:rsidP="00437399">
            <w:pPr>
              <w:jc w:val="center"/>
              <w:rPr>
                <w:rFonts w:eastAsia="宋体"/>
              </w:rPr>
            </w:pPr>
            <w:r w:rsidRPr="00DC3F22">
              <w:t>-6.80%</w:t>
            </w:r>
          </w:p>
        </w:tc>
        <w:tc>
          <w:tcPr>
            <w:tcW w:w="2068" w:type="dxa"/>
            <w:vAlign w:val="center"/>
          </w:tcPr>
          <w:p w14:paraId="079B2061" w14:textId="3C0F176D" w:rsidR="00084004" w:rsidRDefault="00084004" w:rsidP="00437399">
            <w:pPr>
              <w:jc w:val="center"/>
              <w:rPr>
                <w:rFonts w:eastAsia="宋体"/>
              </w:rPr>
            </w:pPr>
            <w:r w:rsidRPr="00DC3F22">
              <w:t>7.64%</w:t>
            </w:r>
          </w:p>
        </w:tc>
        <w:tc>
          <w:tcPr>
            <w:tcW w:w="1857" w:type="dxa"/>
            <w:vAlign w:val="center"/>
          </w:tcPr>
          <w:p w14:paraId="6535E208" w14:textId="7F756F5B" w:rsidR="00084004" w:rsidRDefault="00084004" w:rsidP="00437399">
            <w:pPr>
              <w:jc w:val="center"/>
              <w:rPr>
                <w:rFonts w:eastAsia="宋体"/>
              </w:rPr>
            </w:pPr>
            <w:r w:rsidRPr="00DC3F22">
              <w:t>16.95%</w:t>
            </w:r>
          </w:p>
        </w:tc>
        <w:tc>
          <w:tcPr>
            <w:tcW w:w="1856" w:type="dxa"/>
            <w:vAlign w:val="center"/>
          </w:tcPr>
          <w:p w14:paraId="5F2D40F8" w14:textId="2A029441" w:rsidR="00084004" w:rsidRDefault="00084004" w:rsidP="00437399">
            <w:pPr>
              <w:jc w:val="center"/>
              <w:rPr>
                <w:rFonts w:eastAsia="宋体"/>
              </w:rPr>
            </w:pPr>
            <w:r w:rsidRPr="00DC3F22">
              <w:t>0.15%</w:t>
            </w:r>
          </w:p>
        </w:tc>
      </w:tr>
      <w:bookmarkEnd w:id="0"/>
    </w:tbl>
    <w:p w14:paraId="34185B4A" w14:textId="6E31DA4A" w:rsidR="00DF5359" w:rsidRDefault="00DF5359">
      <w:pPr>
        <w:rPr>
          <w:rFonts w:eastAsia="宋体"/>
        </w:rPr>
      </w:pPr>
    </w:p>
    <w:p w14:paraId="09903169" w14:textId="138BDF41" w:rsidR="00C241CB" w:rsidRDefault="006733D4" w:rsidP="006733D4">
      <w:pPr>
        <w:jc w:val="center"/>
        <w:rPr>
          <w:rFonts w:eastAsia="宋体"/>
        </w:rPr>
      </w:pPr>
      <w:r>
        <w:rPr>
          <w:rFonts w:eastAsia="宋体" w:hint="eastAsia"/>
        </w:rPr>
        <w:t>MATLAB</w:t>
      </w:r>
      <w:r>
        <w:rPr>
          <w:rFonts w:eastAsia="宋体" w:hint="eastAsia"/>
        </w:rPr>
        <w:t>使用数据（忽略）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59"/>
        <w:gridCol w:w="1856"/>
        <w:gridCol w:w="2068"/>
        <w:gridCol w:w="1857"/>
        <w:gridCol w:w="1856"/>
      </w:tblGrid>
      <w:tr w:rsidR="00084004" w:rsidRPr="00084004" w14:paraId="4C466D70" w14:textId="77777777" w:rsidTr="000052AB">
        <w:tc>
          <w:tcPr>
            <w:tcW w:w="659" w:type="dxa"/>
          </w:tcPr>
          <w:p w14:paraId="15C30B3F" w14:textId="77777777" w:rsidR="00084004" w:rsidRPr="00084004" w:rsidRDefault="00084004" w:rsidP="000052AB">
            <w:pPr>
              <w:rPr>
                <w:rFonts w:eastAsia="宋体"/>
                <w:highlight w:val="yellow"/>
              </w:rPr>
            </w:pPr>
            <w:r w:rsidRPr="00084004">
              <w:rPr>
                <w:rFonts w:eastAsia="宋体" w:hint="eastAsia"/>
                <w:highlight w:val="yellow"/>
              </w:rPr>
              <w:t>年度</w:t>
            </w:r>
          </w:p>
        </w:tc>
        <w:tc>
          <w:tcPr>
            <w:tcW w:w="1856" w:type="dxa"/>
          </w:tcPr>
          <w:p w14:paraId="76933BB6" w14:textId="77777777" w:rsidR="00084004" w:rsidRPr="00084004" w:rsidRDefault="00084004" w:rsidP="000052AB">
            <w:pPr>
              <w:rPr>
                <w:rFonts w:eastAsia="宋体"/>
                <w:highlight w:val="yellow"/>
              </w:rPr>
            </w:pPr>
            <w:r w:rsidRPr="00084004">
              <w:rPr>
                <w:rFonts w:eastAsia="宋体" w:hint="eastAsia"/>
                <w:highlight w:val="yellow"/>
              </w:rPr>
              <w:t>股票投资收益率</w:t>
            </w:r>
          </w:p>
        </w:tc>
        <w:tc>
          <w:tcPr>
            <w:tcW w:w="2068" w:type="dxa"/>
          </w:tcPr>
          <w:p w14:paraId="0966AE6E" w14:textId="77777777" w:rsidR="00084004" w:rsidRPr="00084004" w:rsidRDefault="00084004" w:rsidP="000052AB">
            <w:pPr>
              <w:rPr>
                <w:rFonts w:eastAsia="宋体"/>
                <w:highlight w:val="yellow"/>
              </w:rPr>
            </w:pPr>
            <w:r w:rsidRPr="00084004">
              <w:rPr>
                <w:rFonts w:eastAsia="宋体" w:hint="eastAsia"/>
                <w:highlight w:val="yellow"/>
              </w:rPr>
              <w:t>债券投资收益率</w:t>
            </w:r>
          </w:p>
        </w:tc>
        <w:tc>
          <w:tcPr>
            <w:tcW w:w="1857" w:type="dxa"/>
          </w:tcPr>
          <w:p w14:paraId="433E686F" w14:textId="77777777" w:rsidR="00084004" w:rsidRPr="00084004" w:rsidRDefault="00084004" w:rsidP="000052AB">
            <w:pPr>
              <w:rPr>
                <w:rFonts w:eastAsia="宋体"/>
                <w:highlight w:val="yellow"/>
              </w:rPr>
            </w:pPr>
            <w:r w:rsidRPr="00084004">
              <w:rPr>
                <w:rFonts w:eastAsia="宋体" w:hint="eastAsia"/>
                <w:highlight w:val="yellow"/>
              </w:rPr>
              <w:t>基金投资收益率</w:t>
            </w:r>
          </w:p>
        </w:tc>
        <w:tc>
          <w:tcPr>
            <w:tcW w:w="1856" w:type="dxa"/>
          </w:tcPr>
          <w:p w14:paraId="4C394630" w14:textId="77777777" w:rsidR="00084004" w:rsidRPr="00084004" w:rsidRDefault="00084004" w:rsidP="000052AB">
            <w:pPr>
              <w:rPr>
                <w:rFonts w:eastAsia="宋体"/>
                <w:highlight w:val="yellow"/>
              </w:rPr>
            </w:pPr>
            <w:r w:rsidRPr="00084004">
              <w:rPr>
                <w:rFonts w:eastAsia="宋体" w:hint="eastAsia"/>
                <w:highlight w:val="yellow"/>
              </w:rPr>
              <w:t>房产投资收益率</w:t>
            </w:r>
          </w:p>
        </w:tc>
      </w:tr>
      <w:tr w:rsidR="00084004" w:rsidRPr="00084004" w14:paraId="0052F7C7" w14:textId="77777777" w:rsidTr="000052AB">
        <w:tc>
          <w:tcPr>
            <w:tcW w:w="659" w:type="dxa"/>
          </w:tcPr>
          <w:p w14:paraId="44E13EE6" w14:textId="77777777" w:rsidR="00084004" w:rsidRPr="00084004" w:rsidRDefault="00084004" w:rsidP="000052AB">
            <w:pPr>
              <w:rPr>
                <w:rFonts w:eastAsia="宋体"/>
                <w:highlight w:val="yellow"/>
              </w:rPr>
            </w:pPr>
            <w:r w:rsidRPr="00084004">
              <w:rPr>
                <w:highlight w:val="yellow"/>
              </w:rPr>
              <w:t>2007</w:t>
            </w:r>
          </w:p>
        </w:tc>
        <w:tc>
          <w:tcPr>
            <w:tcW w:w="1856" w:type="dxa"/>
          </w:tcPr>
          <w:p w14:paraId="1036D5E6" w14:textId="77777777" w:rsidR="00084004" w:rsidRPr="00084004" w:rsidRDefault="00084004" w:rsidP="000052AB">
            <w:pPr>
              <w:rPr>
                <w:rFonts w:eastAsia="宋体"/>
                <w:highlight w:val="yellow"/>
              </w:rPr>
            </w:pPr>
            <w:r w:rsidRPr="00084004">
              <w:rPr>
                <w:highlight w:val="yellow"/>
              </w:rPr>
              <w:t xml:space="preserve"> 0.9226</w:t>
            </w:r>
          </w:p>
        </w:tc>
        <w:tc>
          <w:tcPr>
            <w:tcW w:w="2068" w:type="dxa"/>
          </w:tcPr>
          <w:p w14:paraId="22B891F4" w14:textId="77777777" w:rsidR="00084004" w:rsidRPr="00084004" w:rsidRDefault="00084004" w:rsidP="000052AB">
            <w:pPr>
              <w:rPr>
                <w:rFonts w:eastAsia="宋体"/>
                <w:highlight w:val="yellow"/>
              </w:rPr>
            </w:pPr>
            <w:r w:rsidRPr="00084004">
              <w:rPr>
                <w:highlight w:val="yellow"/>
              </w:rPr>
              <w:t>-0.0047</w:t>
            </w:r>
          </w:p>
        </w:tc>
        <w:tc>
          <w:tcPr>
            <w:tcW w:w="1857" w:type="dxa"/>
          </w:tcPr>
          <w:p w14:paraId="1DC3F65D" w14:textId="77777777" w:rsidR="00084004" w:rsidRPr="00084004" w:rsidRDefault="00084004" w:rsidP="000052AB">
            <w:pPr>
              <w:rPr>
                <w:rFonts w:eastAsia="宋体"/>
                <w:highlight w:val="yellow"/>
              </w:rPr>
            </w:pPr>
            <w:r w:rsidRPr="00084004">
              <w:rPr>
                <w:highlight w:val="yellow"/>
              </w:rPr>
              <w:t xml:space="preserve"> 1.3848</w:t>
            </w:r>
          </w:p>
        </w:tc>
        <w:tc>
          <w:tcPr>
            <w:tcW w:w="1856" w:type="dxa"/>
          </w:tcPr>
          <w:p w14:paraId="01CF1486" w14:textId="77777777" w:rsidR="00084004" w:rsidRPr="00084004" w:rsidRDefault="00084004" w:rsidP="000052AB">
            <w:pPr>
              <w:rPr>
                <w:rFonts w:eastAsia="宋体"/>
                <w:highlight w:val="yellow"/>
              </w:rPr>
            </w:pPr>
            <w:r w:rsidRPr="00084004">
              <w:rPr>
                <w:highlight w:val="yellow"/>
              </w:rPr>
              <w:t xml:space="preserve"> 0.0700</w:t>
            </w:r>
          </w:p>
        </w:tc>
      </w:tr>
      <w:tr w:rsidR="00084004" w:rsidRPr="00084004" w14:paraId="69BE2D5B" w14:textId="77777777" w:rsidTr="000052AB">
        <w:tc>
          <w:tcPr>
            <w:tcW w:w="659" w:type="dxa"/>
          </w:tcPr>
          <w:p w14:paraId="09F84F63" w14:textId="77777777" w:rsidR="00084004" w:rsidRPr="00084004" w:rsidRDefault="00084004" w:rsidP="000052AB">
            <w:pPr>
              <w:rPr>
                <w:rFonts w:eastAsia="宋体"/>
                <w:highlight w:val="yellow"/>
              </w:rPr>
            </w:pPr>
            <w:r w:rsidRPr="00084004">
              <w:rPr>
                <w:highlight w:val="yellow"/>
              </w:rPr>
              <w:t>2008</w:t>
            </w:r>
          </w:p>
        </w:tc>
        <w:tc>
          <w:tcPr>
            <w:tcW w:w="1856" w:type="dxa"/>
          </w:tcPr>
          <w:p w14:paraId="160A3505" w14:textId="77777777" w:rsidR="00084004" w:rsidRPr="00084004" w:rsidRDefault="00084004" w:rsidP="000052AB">
            <w:pPr>
              <w:rPr>
                <w:rFonts w:eastAsia="宋体"/>
                <w:highlight w:val="yellow"/>
              </w:rPr>
            </w:pPr>
            <w:r w:rsidRPr="00084004">
              <w:rPr>
                <w:highlight w:val="yellow"/>
              </w:rPr>
              <w:t>-0.6582</w:t>
            </w:r>
          </w:p>
        </w:tc>
        <w:tc>
          <w:tcPr>
            <w:tcW w:w="2068" w:type="dxa"/>
          </w:tcPr>
          <w:p w14:paraId="20A0C2EA" w14:textId="77777777" w:rsidR="00084004" w:rsidRPr="00084004" w:rsidRDefault="00084004" w:rsidP="000052AB">
            <w:pPr>
              <w:rPr>
                <w:rFonts w:eastAsia="宋体"/>
                <w:highlight w:val="yellow"/>
              </w:rPr>
            </w:pPr>
            <w:r w:rsidRPr="00084004">
              <w:rPr>
                <w:highlight w:val="yellow"/>
              </w:rPr>
              <w:t xml:space="preserve"> 0.0990</w:t>
            </w:r>
          </w:p>
        </w:tc>
        <w:tc>
          <w:tcPr>
            <w:tcW w:w="1857" w:type="dxa"/>
          </w:tcPr>
          <w:p w14:paraId="526255AC" w14:textId="77777777" w:rsidR="00084004" w:rsidRPr="00084004" w:rsidRDefault="00084004" w:rsidP="000052AB">
            <w:pPr>
              <w:rPr>
                <w:rFonts w:eastAsia="宋体"/>
                <w:highlight w:val="yellow"/>
              </w:rPr>
            </w:pPr>
            <w:r w:rsidRPr="00084004">
              <w:rPr>
                <w:highlight w:val="yellow"/>
              </w:rPr>
              <w:t>-0.5038</w:t>
            </w:r>
          </w:p>
        </w:tc>
        <w:tc>
          <w:tcPr>
            <w:tcW w:w="1856" w:type="dxa"/>
          </w:tcPr>
          <w:p w14:paraId="217D94B2" w14:textId="77777777" w:rsidR="00084004" w:rsidRPr="00084004" w:rsidRDefault="00084004" w:rsidP="000052AB">
            <w:pPr>
              <w:rPr>
                <w:rFonts w:eastAsia="宋体"/>
                <w:highlight w:val="yellow"/>
              </w:rPr>
            </w:pPr>
            <w:r w:rsidRPr="00084004">
              <w:rPr>
                <w:highlight w:val="yellow"/>
              </w:rPr>
              <w:t>-0.0831</w:t>
            </w:r>
          </w:p>
        </w:tc>
      </w:tr>
      <w:tr w:rsidR="00084004" w:rsidRPr="00084004" w14:paraId="166E39C4" w14:textId="77777777" w:rsidTr="000052AB">
        <w:tc>
          <w:tcPr>
            <w:tcW w:w="659" w:type="dxa"/>
          </w:tcPr>
          <w:p w14:paraId="3FDEDAD8" w14:textId="77777777" w:rsidR="00084004" w:rsidRPr="00084004" w:rsidRDefault="00084004" w:rsidP="000052AB">
            <w:pPr>
              <w:rPr>
                <w:rFonts w:eastAsia="宋体"/>
                <w:highlight w:val="yellow"/>
              </w:rPr>
            </w:pPr>
            <w:r w:rsidRPr="00084004">
              <w:rPr>
                <w:highlight w:val="yellow"/>
              </w:rPr>
              <w:t>2009</w:t>
            </w:r>
          </w:p>
        </w:tc>
        <w:tc>
          <w:tcPr>
            <w:tcW w:w="1856" w:type="dxa"/>
          </w:tcPr>
          <w:p w14:paraId="637E61B0" w14:textId="77777777" w:rsidR="00084004" w:rsidRPr="00084004" w:rsidRDefault="00084004" w:rsidP="000052AB">
            <w:pPr>
              <w:rPr>
                <w:rFonts w:eastAsia="宋体"/>
                <w:highlight w:val="yellow"/>
              </w:rPr>
            </w:pPr>
            <w:r w:rsidRPr="00084004">
              <w:rPr>
                <w:highlight w:val="yellow"/>
              </w:rPr>
              <w:t xml:space="preserve"> 0.7773</w:t>
            </w:r>
          </w:p>
        </w:tc>
        <w:tc>
          <w:tcPr>
            <w:tcW w:w="2068" w:type="dxa"/>
          </w:tcPr>
          <w:p w14:paraId="0276993F" w14:textId="77777777" w:rsidR="00084004" w:rsidRPr="00084004" w:rsidRDefault="00084004" w:rsidP="000052AB">
            <w:pPr>
              <w:rPr>
                <w:rFonts w:eastAsia="宋体"/>
                <w:highlight w:val="yellow"/>
              </w:rPr>
            </w:pPr>
            <w:r w:rsidRPr="00084004">
              <w:rPr>
                <w:highlight w:val="yellow"/>
              </w:rPr>
              <w:t>-0.0036</w:t>
            </w:r>
          </w:p>
        </w:tc>
        <w:tc>
          <w:tcPr>
            <w:tcW w:w="1857" w:type="dxa"/>
          </w:tcPr>
          <w:p w14:paraId="1AE1C67A" w14:textId="77777777" w:rsidR="00084004" w:rsidRPr="00084004" w:rsidRDefault="00084004" w:rsidP="000052AB">
            <w:pPr>
              <w:rPr>
                <w:rFonts w:eastAsia="宋体"/>
                <w:highlight w:val="yellow"/>
              </w:rPr>
            </w:pPr>
            <w:r w:rsidRPr="00084004">
              <w:rPr>
                <w:highlight w:val="yellow"/>
              </w:rPr>
              <w:t xml:space="preserve"> 0.7911</w:t>
            </w:r>
          </w:p>
        </w:tc>
        <w:tc>
          <w:tcPr>
            <w:tcW w:w="1856" w:type="dxa"/>
          </w:tcPr>
          <w:p w14:paraId="6287FFD3" w14:textId="77777777" w:rsidR="00084004" w:rsidRPr="00084004" w:rsidRDefault="00084004" w:rsidP="000052AB">
            <w:pPr>
              <w:rPr>
                <w:rFonts w:eastAsia="宋体"/>
                <w:highlight w:val="yellow"/>
              </w:rPr>
            </w:pPr>
            <w:r w:rsidRPr="00084004">
              <w:rPr>
                <w:highlight w:val="yellow"/>
              </w:rPr>
              <w:t xml:space="preserve"> 0.1486</w:t>
            </w:r>
          </w:p>
        </w:tc>
      </w:tr>
      <w:tr w:rsidR="00084004" w:rsidRPr="00084004" w14:paraId="401F55F4" w14:textId="77777777" w:rsidTr="000052AB">
        <w:tc>
          <w:tcPr>
            <w:tcW w:w="659" w:type="dxa"/>
          </w:tcPr>
          <w:p w14:paraId="1DAACE33" w14:textId="77777777" w:rsidR="00084004" w:rsidRPr="00084004" w:rsidRDefault="00084004" w:rsidP="000052AB">
            <w:pPr>
              <w:rPr>
                <w:rFonts w:eastAsia="宋体"/>
                <w:highlight w:val="yellow"/>
              </w:rPr>
            </w:pPr>
            <w:r w:rsidRPr="00084004">
              <w:rPr>
                <w:highlight w:val="yellow"/>
              </w:rPr>
              <w:t>2010</w:t>
            </w:r>
          </w:p>
        </w:tc>
        <w:tc>
          <w:tcPr>
            <w:tcW w:w="1856" w:type="dxa"/>
          </w:tcPr>
          <w:p w14:paraId="3CB544A2" w14:textId="77777777" w:rsidR="00084004" w:rsidRPr="00084004" w:rsidRDefault="00084004" w:rsidP="000052AB">
            <w:pPr>
              <w:rPr>
                <w:rFonts w:eastAsia="宋体"/>
                <w:highlight w:val="yellow"/>
              </w:rPr>
            </w:pPr>
            <w:r w:rsidRPr="00084004">
              <w:rPr>
                <w:highlight w:val="yellow"/>
              </w:rPr>
              <w:t>-0.1538</w:t>
            </w:r>
          </w:p>
        </w:tc>
        <w:tc>
          <w:tcPr>
            <w:tcW w:w="2068" w:type="dxa"/>
          </w:tcPr>
          <w:p w14:paraId="1116C6FB" w14:textId="77777777" w:rsidR="00084004" w:rsidRPr="00084004" w:rsidRDefault="00084004" w:rsidP="000052AB">
            <w:pPr>
              <w:rPr>
                <w:rFonts w:eastAsia="宋体"/>
                <w:highlight w:val="yellow"/>
              </w:rPr>
            </w:pPr>
            <w:r w:rsidRPr="00084004">
              <w:rPr>
                <w:highlight w:val="yellow"/>
              </w:rPr>
              <w:t xml:space="preserve"> 0.0145</w:t>
            </w:r>
          </w:p>
        </w:tc>
        <w:tc>
          <w:tcPr>
            <w:tcW w:w="1857" w:type="dxa"/>
          </w:tcPr>
          <w:p w14:paraId="31DC53A4" w14:textId="77777777" w:rsidR="00084004" w:rsidRPr="00084004" w:rsidRDefault="00084004" w:rsidP="000052AB">
            <w:pPr>
              <w:rPr>
                <w:rFonts w:eastAsia="宋体"/>
                <w:highlight w:val="yellow"/>
              </w:rPr>
            </w:pPr>
            <w:r w:rsidRPr="00084004">
              <w:rPr>
                <w:highlight w:val="yellow"/>
              </w:rPr>
              <w:t xml:space="preserve"> 0.0447</w:t>
            </w:r>
          </w:p>
        </w:tc>
        <w:tc>
          <w:tcPr>
            <w:tcW w:w="1856" w:type="dxa"/>
          </w:tcPr>
          <w:p w14:paraId="6C8186DA" w14:textId="77777777" w:rsidR="00084004" w:rsidRPr="00084004" w:rsidRDefault="00084004" w:rsidP="000052AB">
            <w:pPr>
              <w:rPr>
                <w:rFonts w:eastAsia="宋体"/>
                <w:highlight w:val="yellow"/>
              </w:rPr>
            </w:pPr>
            <w:r w:rsidRPr="00084004">
              <w:rPr>
                <w:highlight w:val="yellow"/>
              </w:rPr>
              <w:t xml:space="preserve"> 0.0023</w:t>
            </w:r>
          </w:p>
        </w:tc>
      </w:tr>
      <w:tr w:rsidR="00084004" w:rsidRPr="00084004" w14:paraId="4C2F5F02" w14:textId="77777777" w:rsidTr="000052AB">
        <w:tc>
          <w:tcPr>
            <w:tcW w:w="659" w:type="dxa"/>
          </w:tcPr>
          <w:p w14:paraId="0D3135C1" w14:textId="77777777" w:rsidR="00084004" w:rsidRPr="00084004" w:rsidRDefault="00084004" w:rsidP="000052AB">
            <w:pPr>
              <w:rPr>
                <w:rFonts w:eastAsia="宋体"/>
                <w:highlight w:val="yellow"/>
              </w:rPr>
            </w:pPr>
            <w:r w:rsidRPr="00084004">
              <w:rPr>
                <w:highlight w:val="yellow"/>
              </w:rPr>
              <w:t>2011</w:t>
            </w:r>
          </w:p>
        </w:tc>
        <w:tc>
          <w:tcPr>
            <w:tcW w:w="1856" w:type="dxa"/>
          </w:tcPr>
          <w:p w14:paraId="33E7E4DC" w14:textId="77777777" w:rsidR="00084004" w:rsidRPr="00084004" w:rsidRDefault="00084004" w:rsidP="000052AB">
            <w:pPr>
              <w:rPr>
                <w:rFonts w:eastAsia="宋体"/>
                <w:highlight w:val="yellow"/>
              </w:rPr>
            </w:pPr>
            <w:r w:rsidRPr="00084004">
              <w:rPr>
                <w:highlight w:val="yellow"/>
              </w:rPr>
              <w:t>-0.2266</w:t>
            </w:r>
          </w:p>
        </w:tc>
        <w:tc>
          <w:tcPr>
            <w:tcW w:w="2068" w:type="dxa"/>
          </w:tcPr>
          <w:p w14:paraId="6243AB27" w14:textId="77777777" w:rsidR="00084004" w:rsidRPr="00084004" w:rsidRDefault="00084004" w:rsidP="000052AB">
            <w:pPr>
              <w:rPr>
                <w:rFonts w:eastAsia="宋体"/>
                <w:highlight w:val="yellow"/>
              </w:rPr>
            </w:pPr>
            <w:r w:rsidRPr="00084004">
              <w:rPr>
                <w:highlight w:val="yellow"/>
              </w:rPr>
              <w:t xml:space="preserve"> 0.0458</w:t>
            </w:r>
          </w:p>
        </w:tc>
        <w:tc>
          <w:tcPr>
            <w:tcW w:w="1857" w:type="dxa"/>
          </w:tcPr>
          <w:p w14:paraId="5909F233" w14:textId="77777777" w:rsidR="00084004" w:rsidRPr="00084004" w:rsidRDefault="00084004" w:rsidP="000052AB">
            <w:pPr>
              <w:rPr>
                <w:rFonts w:eastAsia="宋体"/>
                <w:highlight w:val="yellow"/>
              </w:rPr>
            </w:pPr>
            <w:r w:rsidRPr="00084004">
              <w:rPr>
                <w:highlight w:val="yellow"/>
              </w:rPr>
              <w:t>-0.2527</w:t>
            </w:r>
          </w:p>
        </w:tc>
        <w:tc>
          <w:tcPr>
            <w:tcW w:w="1856" w:type="dxa"/>
          </w:tcPr>
          <w:p w14:paraId="6D9D721B" w14:textId="77777777" w:rsidR="00084004" w:rsidRPr="00084004" w:rsidRDefault="00084004" w:rsidP="000052AB">
            <w:pPr>
              <w:rPr>
                <w:rFonts w:eastAsia="宋体"/>
                <w:highlight w:val="yellow"/>
              </w:rPr>
            </w:pPr>
            <w:r w:rsidRPr="00084004">
              <w:rPr>
                <w:highlight w:val="yellow"/>
              </w:rPr>
              <w:t>-0.0038</w:t>
            </w:r>
          </w:p>
        </w:tc>
      </w:tr>
      <w:tr w:rsidR="00084004" w:rsidRPr="00084004" w14:paraId="46048F1F" w14:textId="77777777" w:rsidTr="000052AB">
        <w:tc>
          <w:tcPr>
            <w:tcW w:w="659" w:type="dxa"/>
          </w:tcPr>
          <w:p w14:paraId="505CAA77" w14:textId="77777777" w:rsidR="00084004" w:rsidRPr="00084004" w:rsidRDefault="00084004" w:rsidP="000052AB">
            <w:pPr>
              <w:rPr>
                <w:rFonts w:eastAsia="宋体"/>
                <w:highlight w:val="yellow"/>
              </w:rPr>
            </w:pPr>
            <w:r w:rsidRPr="00084004">
              <w:rPr>
                <w:highlight w:val="yellow"/>
              </w:rPr>
              <w:t>2012</w:t>
            </w:r>
          </w:p>
        </w:tc>
        <w:tc>
          <w:tcPr>
            <w:tcW w:w="1856" w:type="dxa"/>
          </w:tcPr>
          <w:p w14:paraId="0E046FCD" w14:textId="77777777" w:rsidR="00084004" w:rsidRPr="00084004" w:rsidRDefault="00084004" w:rsidP="000052AB">
            <w:pPr>
              <w:rPr>
                <w:rFonts w:eastAsia="宋体"/>
                <w:highlight w:val="yellow"/>
              </w:rPr>
            </w:pPr>
            <w:r w:rsidRPr="00084004">
              <w:rPr>
                <w:highlight w:val="yellow"/>
              </w:rPr>
              <w:t xml:space="preserve"> 0.0188</w:t>
            </w:r>
          </w:p>
        </w:tc>
        <w:tc>
          <w:tcPr>
            <w:tcW w:w="2068" w:type="dxa"/>
          </w:tcPr>
          <w:p w14:paraId="5B41B368" w14:textId="77777777" w:rsidR="00084004" w:rsidRPr="00084004" w:rsidRDefault="00084004" w:rsidP="000052AB">
            <w:pPr>
              <w:rPr>
                <w:rFonts w:eastAsia="宋体"/>
                <w:highlight w:val="yellow"/>
              </w:rPr>
            </w:pPr>
            <w:r w:rsidRPr="00084004">
              <w:rPr>
                <w:highlight w:val="yellow"/>
              </w:rPr>
              <w:t xml:space="preserve"> 0.0315</w:t>
            </w:r>
          </w:p>
        </w:tc>
        <w:tc>
          <w:tcPr>
            <w:tcW w:w="1857" w:type="dxa"/>
          </w:tcPr>
          <w:p w14:paraId="028C95DF" w14:textId="77777777" w:rsidR="00084004" w:rsidRPr="00084004" w:rsidRDefault="00084004" w:rsidP="000052AB">
            <w:pPr>
              <w:rPr>
                <w:rFonts w:eastAsia="宋体"/>
                <w:highlight w:val="yellow"/>
              </w:rPr>
            </w:pPr>
            <w:r w:rsidRPr="00084004">
              <w:rPr>
                <w:highlight w:val="yellow"/>
              </w:rPr>
              <w:t xml:space="preserve"> 0.0470</w:t>
            </w:r>
          </w:p>
        </w:tc>
        <w:tc>
          <w:tcPr>
            <w:tcW w:w="1856" w:type="dxa"/>
          </w:tcPr>
          <w:p w14:paraId="665E2D81" w14:textId="77777777" w:rsidR="00084004" w:rsidRPr="00084004" w:rsidRDefault="00084004" w:rsidP="000052AB">
            <w:pPr>
              <w:rPr>
                <w:rFonts w:eastAsia="宋体"/>
                <w:highlight w:val="yellow"/>
              </w:rPr>
            </w:pPr>
            <w:r w:rsidRPr="00084004">
              <w:rPr>
                <w:highlight w:val="yellow"/>
              </w:rPr>
              <w:t xml:space="preserve"> 0.0042</w:t>
            </w:r>
          </w:p>
        </w:tc>
      </w:tr>
      <w:tr w:rsidR="00084004" w:rsidRPr="00084004" w14:paraId="0CB31465" w14:textId="77777777" w:rsidTr="000052AB">
        <w:tc>
          <w:tcPr>
            <w:tcW w:w="659" w:type="dxa"/>
          </w:tcPr>
          <w:p w14:paraId="37F38043" w14:textId="77777777" w:rsidR="00084004" w:rsidRPr="00084004" w:rsidRDefault="00084004" w:rsidP="000052AB">
            <w:pPr>
              <w:rPr>
                <w:rFonts w:eastAsia="宋体"/>
                <w:highlight w:val="yellow"/>
              </w:rPr>
            </w:pPr>
            <w:r w:rsidRPr="00084004">
              <w:rPr>
                <w:highlight w:val="yellow"/>
              </w:rPr>
              <w:t>2013</w:t>
            </w:r>
          </w:p>
        </w:tc>
        <w:tc>
          <w:tcPr>
            <w:tcW w:w="1856" w:type="dxa"/>
          </w:tcPr>
          <w:p w14:paraId="138C68AD" w14:textId="77777777" w:rsidR="00084004" w:rsidRPr="00084004" w:rsidRDefault="00084004" w:rsidP="000052AB">
            <w:pPr>
              <w:rPr>
                <w:rFonts w:eastAsia="宋体"/>
                <w:highlight w:val="yellow"/>
              </w:rPr>
            </w:pPr>
            <w:r w:rsidRPr="00084004">
              <w:rPr>
                <w:highlight w:val="yellow"/>
              </w:rPr>
              <w:t>-0.0792</w:t>
            </w:r>
          </w:p>
        </w:tc>
        <w:tc>
          <w:tcPr>
            <w:tcW w:w="2068" w:type="dxa"/>
          </w:tcPr>
          <w:p w14:paraId="0C9882A0" w14:textId="77777777" w:rsidR="00084004" w:rsidRPr="00084004" w:rsidRDefault="00084004" w:rsidP="000052AB">
            <w:pPr>
              <w:rPr>
                <w:rFonts w:eastAsia="宋体"/>
                <w:highlight w:val="yellow"/>
              </w:rPr>
            </w:pPr>
            <w:r w:rsidRPr="00084004">
              <w:rPr>
                <w:highlight w:val="yellow"/>
              </w:rPr>
              <w:t>-0.0079</w:t>
            </w:r>
          </w:p>
        </w:tc>
        <w:tc>
          <w:tcPr>
            <w:tcW w:w="1857" w:type="dxa"/>
          </w:tcPr>
          <w:p w14:paraId="51D7FC6E" w14:textId="77777777" w:rsidR="00084004" w:rsidRPr="00084004" w:rsidRDefault="00084004" w:rsidP="000052AB">
            <w:pPr>
              <w:rPr>
                <w:rFonts w:eastAsia="宋体"/>
                <w:highlight w:val="yellow"/>
              </w:rPr>
            </w:pPr>
            <w:r w:rsidRPr="00084004">
              <w:rPr>
                <w:highlight w:val="yellow"/>
              </w:rPr>
              <w:t xml:space="preserve"> 0.0124</w:t>
            </w:r>
          </w:p>
        </w:tc>
        <w:tc>
          <w:tcPr>
            <w:tcW w:w="1856" w:type="dxa"/>
          </w:tcPr>
          <w:p w14:paraId="65FBECAA" w14:textId="77777777" w:rsidR="00084004" w:rsidRPr="00084004" w:rsidRDefault="00084004" w:rsidP="000052AB">
            <w:pPr>
              <w:rPr>
                <w:rFonts w:eastAsia="宋体"/>
                <w:highlight w:val="yellow"/>
              </w:rPr>
            </w:pPr>
            <w:r w:rsidRPr="00084004">
              <w:rPr>
                <w:highlight w:val="yellow"/>
              </w:rPr>
              <w:t xml:space="preserve"> 0.0042</w:t>
            </w:r>
          </w:p>
        </w:tc>
      </w:tr>
      <w:tr w:rsidR="00084004" w:rsidRPr="00084004" w14:paraId="31A8E813" w14:textId="77777777" w:rsidTr="000052AB">
        <w:tc>
          <w:tcPr>
            <w:tcW w:w="659" w:type="dxa"/>
          </w:tcPr>
          <w:p w14:paraId="4D2229FA" w14:textId="77777777" w:rsidR="00084004" w:rsidRPr="00084004" w:rsidRDefault="00084004" w:rsidP="000052AB">
            <w:pPr>
              <w:rPr>
                <w:rFonts w:eastAsia="宋体"/>
                <w:highlight w:val="yellow"/>
              </w:rPr>
            </w:pPr>
            <w:r w:rsidRPr="00084004">
              <w:rPr>
                <w:highlight w:val="yellow"/>
              </w:rPr>
              <w:t>2014</w:t>
            </w:r>
          </w:p>
        </w:tc>
        <w:tc>
          <w:tcPr>
            <w:tcW w:w="1856" w:type="dxa"/>
          </w:tcPr>
          <w:p w14:paraId="32B13A02" w14:textId="77777777" w:rsidR="00084004" w:rsidRPr="00084004" w:rsidRDefault="00084004" w:rsidP="000052AB">
            <w:pPr>
              <w:rPr>
                <w:rFonts w:eastAsia="宋体"/>
                <w:highlight w:val="yellow"/>
              </w:rPr>
            </w:pPr>
            <w:r w:rsidRPr="00084004">
              <w:rPr>
                <w:highlight w:val="yellow"/>
              </w:rPr>
              <w:t xml:space="preserve"> 0.5096</w:t>
            </w:r>
          </w:p>
        </w:tc>
        <w:tc>
          <w:tcPr>
            <w:tcW w:w="2068" w:type="dxa"/>
          </w:tcPr>
          <w:p w14:paraId="540B1E91" w14:textId="77777777" w:rsidR="00084004" w:rsidRPr="00084004" w:rsidRDefault="00084004" w:rsidP="000052AB">
            <w:pPr>
              <w:rPr>
                <w:rFonts w:eastAsia="宋体"/>
                <w:highlight w:val="yellow"/>
              </w:rPr>
            </w:pPr>
            <w:r w:rsidRPr="00084004">
              <w:rPr>
                <w:highlight w:val="yellow"/>
              </w:rPr>
              <w:t xml:space="preserve"> 0.0979</w:t>
            </w:r>
          </w:p>
        </w:tc>
        <w:tc>
          <w:tcPr>
            <w:tcW w:w="1857" w:type="dxa"/>
          </w:tcPr>
          <w:p w14:paraId="49A07139" w14:textId="77777777" w:rsidR="00084004" w:rsidRPr="00084004" w:rsidRDefault="00084004" w:rsidP="000052AB">
            <w:pPr>
              <w:rPr>
                <w:rFonts w:eastAsia="宋体"/>
                <w:highlight w:val="yellow"/>
              </w:rPr>
            </w:pPr>
            <w:r w:rsidRPr="00084004">
              <w:rPr>
                <w:highlight w:val="yellow"/>
              </w:rPr>
              <w:t xml:space="preserve"> 0.2890</w:t>
            </w:r>
          </w:p>
        </w:tc>
        <w:tc>
          <w:tcPr>
            <w:tcW w:w="1856" w:type="dxa"/>
          </w:tcPr>
          <w:p w14:paraId="2B247BAA" w14:textId="77777777" w:rsidR="00084004" w:rsidRPr="00084004" w:rsidRDefault="00084004" w:rsidP="000052AB">
            <w:pPr>
              <w:rPr>
                <w:rFonts w:eastAsia="宋体"/>
                <w:highlight w:val="yellow"/>
              </w:rPr>
            </w:pPr>
            <w:r w:rsidRPr="00084004">
              <w:rPr>
                <w:highlight w:val="yellow"/>
              </w:rPr>
              <w:t>-0.0548</w:t>
            </w:r>
          </w:p>
        </w:tc>
      </w:tr>
      <w:tr w:rsidR="00084004" w14:paraId="6A3BE282" w14:textId="77777777" w:rsidTr="000052AB">
        <w:tc>
          <w:tcPr>
            <w:tcW w:w="659" w:type="dxa"/>
          </w:tcPr>
          <w:p w14:paraId="37DBE709" w14:textId="77777777" w:rsidR="00084004" w:rsidRPr="00084004" w:rsidRDefault="00084004" w:rsidP="000052AB">
            <w:pPr>
              <w:rPr>
                <w:rFonts w:eastAsia="宋体"/>
                <w:highlight w:val="yellow"/>
              </w:rPr>
            </w:pPr>
            <w:r w:rsidRPr="00084004">
              <w:rPr>
                <w:highlight w:val="yellow"/>
              </w:rPr>
              <w:t>2015</w:t>
            </w:r>
          </w:p>
        </w:tc>
        <w:tc>
          <w:tcPr>
            <w:tcW w:w="1856" w:type="dxa"/>
          </w:tcPr>
          <w:p w14:paraId="0A3B1EB6" w14:textId="77777777" w:rsidR="00084004" w:rsidRPr="00084004" w:rsidRDefault="00084004" w:rsidP="000052AB">
            <w:pPr>
              <w:rPr>
                <w:rFonts w:eastAsia="宋体"/>
                <w:highlight w:val="yellow"/>
              </w:rPr>
            </w:pPr>
            <w:r w:rsidRPr="00084004">
              <w:rPr>
                <w:highlight w:val="yellow"/>
              </w:rPr>
              <w:t>-0.0680</w:t>
            </w:r>
          </w:p>
        </w:tc>
        <w:tc>
          <w:tcPr>
            <w:tcW w:w="2068" w:type="dxa"/>
          </w:tcPr>
          <w:p w14:paraId="1915E8D0" w14:textId="77777777" w:rsidR="00084004" w:rsidRPr="00084004" w:rsidRDefault="00084004" w:rsidP="000052AB">
            <w:pPr>
              <w:rPr>
                <w:rFonts w:eastAsia="宋体"/>
                <w:highlight w:val="yellow"/>
              </w:rPr>
            </w:pPr>
            <w:r w:rsidRPr="00084004">
              <w:rPr>
                <w:highlight w:val="yellow"/>
              </w:rPr>
              <w:t xml:space="preserve"> 0.0764</w:t>
            </w:r>
          </w:p>
        </w:tc>
        <w:tc>
          <w:tcPr>
            <w:tcW w:w="1857" w:type="dxa"/>
          </w:tcPr>
          <w:p w14:paraId="78912BFB" w14:textId="77777777" w:rsidR="00084004" w:rsidRPr="00084004" w:rsidRDefault="00084004" w:rsidP="000052AB">
            <w:pPr>
              <w:rPr>
                <w:rFonts w:eastAsia="宋体"/>
                <w:highlight w:val="yellow"/>
              </w:rPr>
            </w:pPr>
            <w:r w:rsidRPr="00084004">
              <w:rPr>
                <w:highlight w:val="yellow"/>
              </w:rPr>
              <w:t xml:space="preserve"> 0.1695</w:t>
            </w:r>
          </w:p>
        </w:tc>
        <w:tc>
          <w:tcPr>
            <w:tcW w:w="1856" w:type="dxa"/>
          </w:tcPr>
          <w:p w14:paraId="745133C4" w14:textId="77777777" w:rsidR="00084004" w:rsidRDefault="00084004" w:rsidP="000052AB">
            <w:pPr>
              <w:rPr>
                <w:rFonts w:eastAsia="宋体"/>
              </w:rPr>
            </w:pPr>
            <w:r w:rsidRPr="00084004">
              <w:rPr>
                <w:highlight w:val="yellow"/>
              </w:rPr>
              <w:t xml:space="preserve"> 0.0015</w:t>
            </w:r>
          </w:p>
        </w:tc>
      </w:tr>
    </w:tbl>
    <w:p w14:paraId="34955792" w14:textId="604D42FF" w:rsidR="00C241CB" w:rsidRDefault="00C241CB">
      <w:pPr>
        <w:rPr>
          <w:rFonts w:eastAsia="宋体"/>
        </w:rPr>
      </w:pPr>
    </w:p>
    <w:p w14:paraId="4728351F" w14:textId="565E3F3C" w:rsidR="00DF5359" w:rsidRDefault="00D2471E">
      <w:pPr>
        <w:rPr>
          <w:rFonts w:eastAsia="宋体"/>
        </w:rPr>
      </w:pPr>
      <w:r>
        <w:rPr>
          <w:noProof/>
        </w:rPr>
        <w:lastRenderedPageBreak/>
        <w:drawing>
          <wp:inline distT="0" distB="0" distL="0" distR="0" wp14:anchorId="78ACC51F" wp14:editId="17133EC9">
            <wp:extent cx="5190476" cy="399047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EC83" w14:textId="585C56B2" w:rsidR="00DF5359" w:rsidRPr="00D2471E" w:rsidRDefault="006733D4" w:rsidP="00D2471E">
      <w:pPr>
        <w:pStyle w:val="2"/>
        <w:rPr>
          <w:rFonts w:hint="eastAsia"/>
        </w:rPr>
      </w:pPr>
      <w:r>
        <w:t>2</w:t>
      </w:r>
      <w:r w:rsidR="006609BF">
        <w:t>.3</w:t>
      </w:r>
      <w:r>
        <w:t xml:space="preserve"> </w:t>
      </w:r>
      <w:r>
        <w:rPr>
          <w:rFonts w:hint="eastAsia"/>
        </w:rPr>
        <w:t>计算风险资产组合有效前沿-对应文献5-</w:t>
      </w:r>
      <w:r>
        <w:t>3</w:t>
      </w:r>
    </w:p>
    <w:p w14:paraId="4716C187" w14:textId="71936845" w:rsidR="005864F7" w:rsidRDefault="006733D4" w:rsidP="006733D4">
      <w:pPr>
        <w:pStyle w:val="3"/>
      </w:pPr>
      <w:r>
        <w:rPr>
          <w:rFonts w:hint="eastAsia"/>
        </w:rPr>
        <w:t>2</w:t>
      </w:r>
      <w:r>
        <w:t xml:space="preserve">.3.1 </w:t>
      </w:r>
      <w:r w:rsidR="006074F5">
        <w:t>SPSS</w:t>
      </w:r>
      <w:r w:rsidR="006074F5">
        <w:rPr>
          <w:rFonts w:hint="eastAsia"/>
        </w:rPr>
        <w:t>求四种工具相关系数矩阵、期望投资收益率</w:t>
      </w:r>
      <w:r>
        <w:rPr>
          <w:rFonts w:hint="eastAsia"/>
        </w:rPr>
        <w:t>、</w:t>
      </w:r>
      <w:r w:rsidR="006074F5">
        <w:rPr>
          <w:rFonts w:hint="eastAsia"/>
        </w:rPr>
        <w:t>标准差</w:t>
      </w:r>
    </w:p>
    <w:p w14:paraId="4F0B3C85" w14:textId="59C53572" w:rsidR="005864F7" w:rsidRDefault="005864F7"/>
    <w:p w14:paraId="522E0169" w14:textId="77777777" w:rsidR="006733D4" w:rsidRDefault="006733D4" w:rsidP="006733D4">
      <w:pPr>
        <w:jc w:val="center"/>
      </w:pPr>
      <w:r>
        <w:rPr>
          <w:noProof/>
        </w:rPr>
        <w:drawing>
          <wp:inline distT="0" distB="0" distL="0" distR="0" wp14:anchorId="703DABD1" wp14:editId="08F56C56">
            <wp:extent cx="2241845" cy="216154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3753" cy="216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FE39" w14:textId="77777777" w:rsidR="006733D4" w:rsidRDefault="006733D4" w:rsidP="006733D4">
      <w:pPr>
        <w:jc w:val="center"/>
      </w:pPr>
      <w:r>
        <w:rPr>
          <w:noProof/>
        </w:rPr>
        <w:lastRenderedPageBreak/>
        <w:drawing>
          <wp:inline distT="0" distB="0" distL="0" distR="0" wp14:anchorId="4A49D903" wp14:editId="0E1723A8">
            <wp:extent cx="3928209" cy="4209369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1888" cy="421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A7D6" w14:textId="1D81DF48" w:rsidR="00076647" w:rsidRDefault="00076647" w:rsidP="00076647">
      <w:pPr>
        <w:rPr>
          <w:rFonts w:hint="eastAsia"/>
        </w:rPr>
      </w:pPr>
      <w:r w:rsidRPr="00076647">
        <w:rPr>
          <w:rFonts w:hint="eastAsia"/>
        </w:rPr>
        <w:t>计算结果整理如下</w:t>
      </w:r>
      <w:r w:rsidR="00D2471E" w:rsidRPr="008A48E8">
        <w:rPr>
          <w:rFonts w:hint="eastAsia"/>
          <w:highlight w:val="yellow"/>
        </w:rPr>
        <w:t>对应</w:t>
      </w:r>
      <w:r w:rsidR="00D2471E">
        <w:rPr>
          <w:rFonts w:hint="eastAsia"/>
          <w:highlight w:val="yellow"/>
        </w:rPr>
        <w:t>参考文献</w:t>
      </w:r>
      <w:r w:rsidR="00D2471E" w:rsidRPr="008A48E8">
        <w:rPr>
          <w:rFonts w:hint="eastAsia"/>
          <w:highlight w:val="yellow"/>
        </w:rPr>
        <w:t>表5-</w:t>
      </w:r>
      <w:r w:rsidR="00D2471E" w:rsidRPr="008A48E8">
        <w:rPr>
          <w:highlight w:val="yellow"/>
        </w:rPr>
        <w:t>14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A48E8" w14:paraId="714BD09E" w14:textId="77777777" w:rsidTr="0048210A">
        <w:tc>
          <w:tcPr>
            <w:tcW w:w="2764" w:type="dxa"/>
            <w:gridSpan w:val="2"/>
          </w:tcPr>
          <w:p w14:paraId="645CB53F" w14:textId="332C80EA" w:rsidR="008A48E8" w:rsidRDefault="008A48E8">
            <w:r>
              <w:rPr>
                <w:rFonts w:hint="eastAsia"/>
              </w:rPr>
              <w:t>项目</w:t>
            </w:r>
          </w:p>
        </w:tc>
        <w:tc>
          <w:tcPr>
            <w:tcW w:w="1383" w:type="dxa"/>
          </w:tcPr>
          <w:p w14:paraId="53A21611" w14:textId="29D8E709" w:rsidR="008A48E8" w:rsidRDefault="008A48E8">
            <w:r>
              <w:rPr>
                <w:rFonts w:hint="eastAsia"/>
              </w:rPr>
              <w:t>股票</w:t>
            </w:r>
          </w:p>
        </w:tc>
        <w:tc>
          <w:tcPr>
            <w:tcW w:w="1383" w:type="dxa"/>
          </w:tcPr>
          <w:p w14:paraId="0C355E66" w14:textId="012410C7" w:rsidR="008A48E8" w:rsidRDefault="008A48E8">
            <w:r>
              <w:rPr>
                <w:rFonts w:hint="eastAsia"/>
              </w:rPr>
              <w:t>债券</w:t>
            </w:r>
          </w:p>
        </w:tc>
        <w:tc>
          <w:tcPr>
            <w:tcW w:w="1383" w:type="dxa"/>
          </w:tcPr>
          <w:p w14:paraId="767328D2" w14:textId="5FA440DD" w:rsidR="008A48E8" w:rsidRDefault="008A48E8">
            <w:r>
              <w:rPr>
                <w:rFonts w:hint="eastAsia"/>
              </w:rPr>
              <w:t>基金</w:t>
            </w:r>
          </w:p>
        </w:tc>
        <w:tc>
          <w:tcPr>
            <w:tcW w:w="1383" w:type="dxa"/>
          </w:tcPr>
          <w:p w14:paraId="3AF20237" w14:textId="15EB28DB" w:rsidR="008A48E8" w:rsidRDefault="008A48E8">
            <w:r>
              <w:rPr>
                <w:rFonts w:hint="eastAsia"/>
              </w:rPr>
              <w:t>房产</w:t>
            </w:r>
          </w:p>
        </w:tc>
      </w:tr>
      <w:tr w:rsidR="008A48E8" w14:paraId="75B9E8AC" w14:textId="77777777" w:rsidTr="008A48E8">
        <w:tc>
          <w:tcPr>
            <w:tcW w:w="1382" w:type="dxa"/>
            <w:vMerge w:val="restart"/>
          </w:tcPr>
          <w:p w14:paraId="048F3909" w14:textId="1A86E89C" w:rsidR="008A48E8" w:rsidRDefault="008A48E8">
            <w:r>
              <w:rPr>
                <w:rFonts w:hint="eastAsia"/>
              </w:rPr>
              <w:t>相关系数矩阵</w:t>
            </w:r>
          </w:p>
        </w:tc>
        <w:tc>
          <w:tcPr>
            <w:tcW w:w="1382" w:type="dxa"/>
          </w:tcPr>
          <w:p w14:paraId="058BB6A9" w14:textId="2C52CF26" w:rsidR="008A48E8" w:rsidRDefault="008A48E8">
            <w:r>
              <w:rPr>
                <w:rFonts w:hint="eastAsia"/>
              </w:rPr>
              <w:t>股票</w:t>
            </w:r>
          </w:p>
        </w:tc>
        <w:tc>
          <w:tcPr>
            <w:tcW w:w="1383" w:type="dxa"/>
          </w:tcPr>
          <w:p w14:paraId="5BEB2133" w14:textId="798B0C95" w:rsidR="008A48E8" w:rsidRDefault="008A48E8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66657705" w14:textId="25E028E7" w:rsidR="008A48E8" w:rsidRDefault="008A48E8">
            <w:r>
              <w:rPr>
                <w:rFonts w:hint="eastAsia"/>
              </w:rPr>
              <w:t>-</w:t>
            </w:r>
            <w:r>
              <w:t>0.445</w:t>
            </w:r>
          </w:p>
        </w:tc>
        <w:tc>
          <w:tcPr>
            <w:tcW w:w="1383" w:type="dxa"/>
          </w:tcPr>
          <w:p w14:paraId="5D93DE52" w14:textId="3B0E214B" w:rsidR="008A48E8" w:rsidRDefault="008A48E8">
            <w:r>
              <w:rPr>
                <w:rFonts w:hint="eastAsia"/>
              </w:rPr>
              <w:t>0</w:t>
            </w:r>
            <w:r>
              <w:t>.94</w:t>
            </w:r>
            <w:r w:rsidR="00084004">
              <w:t>1</w:t>
            </w:r>
          </w:p>
        </w:tc>
        <w:tc>
          <w:tcPr>
            <w:tcW w:w="1383" w:type="dxa"/>
          </w:tcPr>
          <w:p w14:paraId="0CC4D206" w14:textId="27DA6807" w:rsidR="008A48E8" w:rsidRDefault="008A48E8">
            <w:r>
              <w:rPr>
                <w:rFonts w:hint="eastAsia"/>
              </w:rPr>
              <w:t>0</w:t>
            </w:r>
            <w:r>
              <w:t>.712</w:t>
            </w:r>
          </w:p>
        </w:tc>
      </w:tr>
      <w:tr w:rsidR="008A48E8" w14:paraId="77A75794" w14:textId="77777777" w:rsidTr="008A48E8">
        <w:tc>
          <w:tcPr>
            <w:tcW w:w="1382" w:type="dxa"/>
            <w:vMerge/>
          </w:tcPr>
          <w:p w14:paraId="78200D09" w14:textId="77777777" w:rsidR="008A48E8" w:rsidRDefault="008A48E8"/>
        </w:tc>
        <w:tc>
          <w:tcPr>
            <w:tcW w:w="1382" w:type="dxa"/>
          </w:tcPr>
          <w:p w14:paraId="00A10A89" w14:textId="7FE1AADC" w:rsidR="008A48E8" w:rsidRDefault="008A48E8">
            <w:r>
              <w:rPr>
                <w:rFonts w:hint="eastAsia"/>
              </w:rPr>
              <w:t>债券</w:t>
            </w:r>
          </w:p>
        </w:tc>
        <w:tc>
          <w:tcPr>
            <w:tcW w:w="1383" w:type="dxa"/>
          </w:tcPr>
          <w:p w14:paraId="3D1DCB6A" w14:textId="28397AD1" w:rsidR="008A48E8" w:rsidRDefault="008A48E8">
            <w:r>
              <w:rPr>
                <w:rFonts w:hint="eastAsia"/>
              </w:rPr>
              <w:t>-</w:t>
            </w:r>
            <w:r>
              <w:t>0.445</w:t>
            </w:r>
          </w:p>
        </w:tc>
        <w:tc>
          <w:tcPr>
            <w:tcW w:w="1383" w:type="dxa"/>
          </w:tcPr>
          <w:p w14:paraId="3B116A57" w14:textId="666EA4B7" w:rsidR="008A48E8" w:rsidRDefault="008A48E8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26295FD4" w14:textId="3ADB83EB" w:rsidR="008A48E8" w:rsidRDefault="008A48E8">
            <w:r>
              <w:rPr>
                <w:rFonts w:hint="eastAsia"/>
              </w:rPr>
              <w:t>-</w:t>
            </w:r>
            <w:r>
              <w:t>0.533</w:t>
            </w:r>
          </w:p>
        </w:tc>
        <w:tc>
          <w:tcPr>
            <w:tcW w:w="1383" w:type="dxa"/>
          </w:tcPr>
          <w:p w14:paraId="1C4E01CA" w14:textId="3105AA38" w:rsidR="008A48E8" w:rsidRDefault="008A48E8">
            <w:r>
              <w:rPr>
                <w:rFonts w:hint="eastAsia"/>
              </w:rPr>
              <w:t>-</w:t>
            </w:r>
            <w:r>
              <w:t>0.764</w:t>
            </w:r>
          </w:p>
        </w:tc>
      </w:tr>
      <w:tr w:rsidR="008A48E8" w14:paraId="7EFDA854" w14:textId="77777777" w:rsidTr="008A48E8">
        <w:tc>
          <w:tcPr>
            <w:tcW w:w="1382" w:type="dxa"/>
            <w:vMerge/>
          </w:tcPr>
          <w:p w14:paraId="69D7C79E" w14:textId="77777777" w:rsidR="008A48E8" w:rsidRDefault="008A48E8"/>
        </w:tc>
        <w:tc>
          <w:tcPr>
            <w:tcW w:w="1382" w:type="dxa"/>
          </w:tcPr>
          <w:p w14:paraId="1611E62C" w14:textId="0F64B3C2" w:rsidR="008A48E8" w:rsidRDefault="008A48E8">
            <w:r>
              <w:rPr>
                <w:rFonts w:hint="eastAsia"/>
              </w:rPr>
              <w:t>基金</w:t>
            </w:r>
          </w:p>
        </w:tc>
        <w:tc>
          <w:tcPr>
            <w:tcW w:w="1383" w:type="dxa"/>
          </w:tcPr>
          <w:p w14:paraId="47B7DD6E" w14:textId="7B7644DA" w:rsidR="008A48E8" w:rsidRDefault="008A48E8">
            <w:r>
              <w:rPr>
                <w:rFonts w:hint="eastAsia"/>
              </w:rPr>
              <w:t>0</w:t>
            </w:r>
            <w:r>
              <w:t>.94</w:t>
            </w:r>
            <w:r w:rsidR="00084004">
              <w:t>1</w:t>
            </w:r>
          </w:p>
        </w:tc>
        <w:tc>
          <w:tcPr>
            <w:tcW w:w="1383" w:type="dxa"/>
          </w:tcPr>
          <w:p w14:paraId="73B6AEAF" w14:textId="52E5664A" w:rsidR="008A48E8" w:rsidRDefault="008A48E8">
            <w:r>
              <w:rPr>
                <w:rFonts w:hint="eastAsia"/>
              </w:rPr>
              <w:t>-</w:t>
            </w:r>
            <w:r>
              <w:t>0.533</w:t>
            </w:r>
          </w:p>
        </w:tc>
        <w:tc>
          <w:tcPr>
            <w:tcW w:w="1383" w:type="dxa"/>
          </w:tcPr>
          <w:p w14:paraId="425854BA" w14:textId="3DB1F299" w:rsidR="008A48E8" w:rsidRDefault="008A48E8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51B745CD" w14:textId="57AD49A1" w:rsidR="008A48E8" w:rsidRDefault="008A48E8">
            <w:r>
              <w:rPr>
                <w:rFonts w:hint="eastAsia"/>
              </w:rPr>
              <w:t>0</w:t>
            </w:r>
            <w:r>
              <w:t>.735</w:t>
            </w:r>
          </w:p>
        </w:tc>
      </w:tr>
      <w:tr w:rsidR="008A48E8" w14:paraId="6FA4C7CC" w14:textId="77777777" w:rsidTr="008A48E8">
        <w:tc>
          <w:tcPr>
            <w:tcW w:w="1382" w:type="dxa"/>
            <w:vMerge/>
          </w:tcPr>
          <w:p w14:paraId="642F9D11" w14:textId="77777777" w:rsidR="008A48E8" w:rsidRDefault="008A48E8"/>
        </w:tc>
        <w:tc>
          <w:tcPr>
            <w:tcW w:w="1382" w:type="dxa"/>
          </w:tcPr>
          <w:p w14:paraId="11A98D70" w14:textId="2550DA71" w:rsidR="008A48E8" w:rsidRDefault="008A48E8">
            <w:r>
              <w:rPr>
                <w:rFonts w:hint="eastAsia"/>
              </w:rPr>
              <w:t>房产</w:t>
            </w:r>
          </w:p>
        </w:tc>
        <w:tc>
          <w:tcPr>
            <w:tcW w:w="1383" w:type="dxa"/>
          </w:tcPr>
          <w:p w14:paraId="30A3C99F" w14:textId="6C9A6D50" w:rsidR="008A48E8" w:rsidRDefault="008A48E8">
            <w:r>
              <w:rPr>
                <w:rFonts w:hint="eastAsia"/>
              </w:rPr>
              <w:t>0</w:t>
            </w:r>
            <w:r>
              <w:t>.712</w:t>
            </w:r>
          </w:p>
        </w:tc>
        <w:tc>
          <w:tcPr>
            <w:tcW w:w="1383" w:type="dxa"/>
          </w:tcPr>
          <w:p w14:paraId="167A9AA0" w14:textId="6F5A65B2" w:rsidR="008A48E8" w:rsidRDefault="008A48E8">
            <w:r>
              <w:rPr>
                <w:rFonts w:hint="eastAsia"/>
              </w:rPr>
              <w:t>-</w:t>
            </w:r>
            <w:r>
              <w:t>0.764</w:t>
            </w:r>
          </w:p>
        </w:tc>
        <w:tc>
          <w:tcPr>
            <w:tcW w:w="1383" w:type="dxa"/>
          </w:tcPr>
          <w:p w14:paraId="788AB900" w14:textId="7E3A61AC" w:rsidR="008A48E8" w:rsidRDefault="008A48E8">
            <w:r>
              <w:rPr>
                <w:rFonts w:hint="eastAsia"/>
              </w:rPr>
              <w:t>0</w:t>
            </w:r>
            <w:r>
              <w:t>.735</w:t>
            </w:r>
          </w:p>
        </w:tc>
        <w:tc>
          <w:tcPr>
            <w:tcW w:w="1383" w:type="dxa"/>
          </w:tcPr>
          <w:p w14:paraId="7CE81CC6" w14:textId="6EB4A38F" w:rsidR="008A48E8" w:rsidRDefault="008A48E8">
            <w:r>
              <w:rPr>
                <w:rFonts w:hint="eastAsia"/>
              </w:rPr>
              <w:t>1</w:t>
            </w:r>
          </w:p>
        </w:tc>
      </w:tr>
      <w:tr w:rsidR="008A48E8" w14:paraId="3C4A2805" w14:textId="77777777" w:rsidTr="00CA1431">
        <w:tc>
          <w:tcPr>
            <w:tcW w:w="2764" w:type="dxa"/>
            <w:gridSpan w:val="2"/>
          </w:tcPr>
          <w:p w14:paraId="353E0D5A" w14:textId="23E2B379" w:rsidR="008A48E8" w:rsidRDefault="008A48E8">
            <w:r>
              <w:rPr>
                <w:rFonts w:hint="eastAsia"/>
              </w:rPr>
              <w:t>期望收益率</w:t>
            </w:r>
          </w:p>
        </w:tc>
        <w:tc>
          <w:tcPr>
            <w:tcW w:w="1383" w:type="dxa"/>
          </w:tcPr>
          <w:p w14:paraId="289301D3" w14:textId="15B808EF" w:rsidR="008A48E8" w:rsidRDefault="00084004">
            <w:r>
              <w:t>11.58</w:t>
            </w:r>
            <w:r w:rsidR="008A48E8">
              <w:rPr>
                <w:rFonts w:hint="eastAsia"/>
              </w:rPr>
              <w:t>%</w:t>
            </w:r>
          </w:p>
        </w:tc>
        <w:tc>
          <w:tcPr>
            <w:tcW w:w="1383" w:type="dxa"/>
          </w:tcPr>
          <w:p w14:paraId="2AB9C41C" w14:textId="340FF592" w:rsidR="008A48E8" w:rsidRDefault="00084004">
            <w:r>
              <w:t>3.87</w:t>
            </w:r>
            <w:r w:rsidR="008A48E8">
              <w:rPr>
                <w:rFonts w:hint="eastAsia"/>
              </w:rPr>
              <w:t>%</w:t>
            </w:r>
          </w:p>
        </w:tc>
        <w:tc>
          <w:tcPr>
            <w:tcW w:w="1383" w:type="dxa"/>
          </w:tcPr>
          <w:p w14:paraId="33A53273" w14:textId="5723D474" w:rsidR="008A48E8" w:rsidRDefault="00084004">
            <w:r>
              <w:t>22.02</w:t>
            </w:r>
            <w:r w:rsidR="008A48E8">
              <w:rPr>
                <w:rFonts w:hint="eastAsia"/>
              </w:rPr>
              <w:t>%</w:t>
            </w:r>
          </w:p>
        </w:tc>
        <w:tc>
          <w:tcPr>
            <w:tcW w:w="1383" w:type="dxa"/>
          </w:tcPr>
          <w:p w14:paraId="638D3C2B" w14:textId="7EAC3EEB" w:rsidR="008A48E8" w:rsidRDefault="00084004">
            <w:r>
              <w:t>0.99</w:t>
            </w:r>
            <w:r w:rsidR="008A48E8">
              <w:rPr>
                <w:rFonts w:hint="eastAsia"/>
              </w:rPr>
              <w:t>%</w:t>
            </w:r>
          </w:p>
        </w:tc>
      </w:tr>
      <w:tr w:rsidR="008A48E8" w14:paraId="16C9CC3E" w14:textId="77777777" w:rsidTr="00E45D90">
        <w:tc>
          <w:tcPr>
            <w:tcW w:w="2764" w:type="dxa"/>
            <w:gridSpan w:val="2"/>
          </w:tcPr>
          <w:p w14:paraId="6126805B" w14:textId="4B0BF5FC" w:rsidR="008A48E8" w:rsidRDefault="008A48E8">
            <w:r>
              <w:rPr>
                <w:rFonts w:hint="eastAsia"/>
              </w:rPr>
              <w:t>标准差</w:t>
            </w:r>
          </w:p>
        </w:tc>
        <w:tc>
          <w:tcPr>
            <w:tcW w:w="1383" w:type="dxa"/>
          </w:tcPr>
          <w:p w14:paraId="1D171DB8" w14:textId="1600D1C1" w:rsidR="008A48E8" w:rsidRDefault="008A48E8">
            <w:r>
              <w:rPr>
                <w:rFonts w:hint="eastAsia"/>
              </w:rPr>
              <w:t>5</w:t>
            </w:r>
            <w:r>
              <w:t>1.</w:t>
            </w:r>
            <w:r w:rsidR="00084004">
              <w:t>4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1383" w:type="dxa"/>
          </w:tcPr>
          <w:p w14:paraId="1ADBDC96" w14:textId="78061FBF" w:rsidR="008A48E8" w:rsidRDefault="008A48E8">
            <w:r>
              <w:rPr>
                <w:rFonts w:hint="eastAsia"/>
              </w:rPr>
              <w:t>4</w:t>
            </w:r>
            <w:r>
              <w:t>.34</w:t>
            </w:r>
            <w:r>
              <w:rPr>
                <w:rFonts w:hint="eastAsia"/>
              </w:rPr>
              <w:t>%</w:t>
            </w:r>
          </w:p>
        </w:tc>
        <w:tc>
          <w:tcPr>
            <w:tcW w:w="1383" w:type="dxa"/>
          </w:tcPr>
          <w:p w14:paraId="7FAA1791" w14:textId="1CEEA838" w:rsidR="008A48E8" w:rsidRDefault="008A48E8">
            <w:r>
              <w:rPr>
                <w:rFonts w:hint="eastAsia"/>
              </w:rPr>
              <w:t>5</w:t>
            </w:r>
            <w:r>
              <w:t>6.36</w:t>
            </w:r>
            <w:r>
              <w:rPr>
                <w:rFonts w:hint="eastAsia"/>
              </w:rPr>
              <w:t>%</w:t>
            </w:r>
          </w:p>
        </w:tc>
        <w:tc>
          <w:tcPr>
            <w:tcW w:w="1383" w:type="dxa"/>
          </w:tcPr>
          <w:p w14:paraId="3B5714E8" w14:textId="46D57758" w:rsidR="008A48E8" w:rsidRDefault="008A48E8">
            <w:r>
              <w:rPr>
                <w:rFonts w:hint="eastAsia"/>
              </w:rPr>
              <w:t>6</w:t>
            </w:r>
            <w:r>
              <w:t>.71</w:t>
            </w:r>
            <w:r>
              <w:rPr>
                <w:rFonts w:hint="eastAsia"/>
              </w:rPr>
              <w:t>%</w:t>
            </w:r>
          </w:p>
        </w:tc>
      </w:tr>
    </w:tbl>
    <w:p w14:paraId="330156F5" w14:textId="5A705447" w:rsidR="00076647" w:rsidRDefault="00076647"/>
    <w:p w14:paraId="225E0ADA" w14:textId="168B4FA0" w:rsidR="00D2471E" w:rsidRPr="00D2471E" w:rsidRDefault="00D2471E" w:rsidP="00D2471E">
      <w:pPr>
        <w:pStyle w:val="3"/>
        <w:rPr>
          <w:rFonts w:hint="eastAsia"/>
        </w:rPr>
      </w:pPr>
      <w:r>
        <w:rPr>
          <w:rFonts w:hint="eastAsia"/>
        </w:rPr>
        <w:t>2</w:t>
      </w:r>
      <w:r>
        <w:t xml:space="preserve">.3.2 </w:t>
      </w:r>
      <w:r>
        <w:rPr>
          <w:rFonts w:hint="eastAsia"/>
        </w:rPr>
        <w:t>运行fun</w:t>
      </w:r>
      <w:r>
        <w:t>5</w:t>
      </w:r>
      <w:r>
        <w:rPr>
          <w:rFonts w:hint="eastAsia"/>
        </w:rPr>
        <w:t>_</w:t>
      </w:r>
      <w:r>
        <w:t>3_2</w:t>
      </w:r>
      <w:r>
        <w:rPr>
          <w:rFonts w:hint="eastAsia"/>
        </w:rPr>
        <w:t>计算协方差，有效前沿</w:t>
      </w:r>
    </w:p>
    <w:p w14:paraId="690F9851" w14:textId="61C4BE79" w:rsidR="00654BB4" w:rsidRDefault="00076647" w:rsidP="00D2471E">
      <w:pPr>
        <w:ind w:firstLine="420"/>
      </w:pPr>
      <w:r>
        <w:rPr>
          <w:rFonts w:hint="eastAsia"/>
        </w:rPr>
        <w:t>根据</w:t>
      </w:r>
      <w:r>
        <w:t>上表数据，利用MATLAB金融工具箱计算出风险投资工具的协方差及风险</w:t>
      </w:r>
      <w:r>
        <w:rPr>
          <w:rFonts w:hint="eastAsia"/>
        </w:rPr>
        <w:t>资产组合的有效前沿</w:t>
      </w:r>
      <w:r w:rsidR="00D2471E">
        <w:rPr>
          <w:rFonts w:hint="eastAsia"/>
        </w:rPr>
        <w:t>，（</w:t>
      </w:r>
      <w:r w:rsidR="00654BB4" w:rsidRPr="00654BB4">
        <w:rPr>
          <w:rFonts w:hint="eastAsia"/>
          <w:highlight w:val="yellow"/>
        </w:rPr>
        <w:t>对应</w:t>
      </w:r>
      <w:r w:rsidR="00D2471E">
        <w:rPr>
          <w:rFonts w:hint="eastAsia"/>
          <w:highlight w:val="yellow"/>
        </w:rPr>
        <w:t>参考文献</w:t>
      </w:r>
      <w:r w:rsidR="00654BB4" w:rsidRPr="00654BB4">
        <w:rPr>
          <w:rFonts w:hint="eastAsia"/>
          <w:highlight w:val="yellow"/>
        </w:rPr>
        <w:t>表5-</w:t>
      </w:r>
      <w:r w:rsidR="00654BB4" w:rsidRPr="00654BB4">
        <w:rPr>
          <w:highlight w:val="yellow"/>
        </w:rPr>
        <w:t>15</w:t>
      </w:r>
      <w:r w:rsidR="00D2471E">
        <w:rPr>
          <w:rFonts w:hint="eastAsia"/>
          <w:highlight w:val="yellow"/>
        </w:rPr>
        <w:t>）</w:t>
      </w:r>
    </w:p>
    <w:p w14:paraId="13516ACE" w14:textId="4763D51E" w:rsidR="00654BB4" w:rsidRDefault="00D2471E" w:rsidP="00D2471E">
      <w:pPr>
        <w:jc w:val="center"/>
      </w:pPr>
      <w:r>
        <w:rPr>
          <w:rFonts w:hint="eastAsia"/>
        </w:rPr>
        <w:t>SPSS计算的</w:t>
      </w:r>
      <w:r w:rsidR="00654BB4">
        <w:rPr>
          <w:rFonts w:hint="eastAsia"/>
        </w:rPr>
        <w:t>协方差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75017" w14:paraId="2E0407E2" w14:textId="77777777" w:rsidTr="00DE3639">
        <w:tc>
          <w:tcPr>
            <w:tcW w:w="2764" w:type="dxa"/>
            <w:gridSpan w:val="2"/>
          </w:tcPr>
          <w:p w14:paraId="36791BAC" w14:textId="313EA13D" w:rsidR="00575017" w:rsidRDefault="00575017" w:rsidP="00575017">
            <w:pPr>
              <w:tabs>
                <w:tab w:val="left" w:pos="660"/>
              </w:tabs>
            </w:pPr>
            <w:r>
              <w:tab/>
            </w:r>
            <w:r>
              <w:rPr>
                <w:rFonts w:hint="eastAsia"/>
              </w:rPr>
              <w:t>项目</w:t>
            </w:r>
          </w:p>
        </w:tc>
        <w:tc>
          <w:tcPr>
            <w:tcW w:w="1383" w:type="dxa"/>
          </w:tcPr>
          <w:p w14:paraId="5F276881" w14:textId="71D3F0CF" w:rsidR="00575017" w:rsidRDefault="00575017" w:rsidP="00575017">
            <w:r>
              <w:rPr>
                <w:rFonts w:hint="eastAsia"/>
              </w:rPr>
              <w:t>股票</w:t>
            </w:r>
          </w:p>
        </w:tc>
        <w:tc>
          <w:tcPr>
            <w:tcW w:w="1383" w:type="dxa"/>
          </w:tcPr>
          <w:p w14:paraId="05E10099" w14:textId="6ACA19E7" w:rsidR="00575017" w:rsidRDefault="00575017" w:rsidP="00575017">
            <w:r>
              <w:rPr>
                <w:rFonts w:hint="eastAsia"/>
              </w:rPr>
              <w:t>债券</w:t>
            </w:r>
          </w:p>
        </w:tc>
        <w:tc>
          <w:tcPr>
            <w:tcW w:w="1383" w:type="dxa"/>
          </w:tcPr>
          <w:p w14:paraId="23E097FE" w14:textId="6650918D" w:rsidR="00575017" w:rsidRDefault="00575017" w:rsidP="00575017">
            <w:r>
              <w:rPr>
                <w:rFonts w:hint="eastAsia"/>
              </w:rPr>
              <w:t>基金</w:t>
            </w:r>
          </w:p>
        </w:tc>
        <w:tc>
          <w:tcPr>
            <w:tcW w:w="1383" w:type="dxa"/>
          </w:tcPr>
          <w:p w14:paraId="7A33BDC4" w14:textId="3BECB7F2" w:rsidR="00575017" w:rsidRDefault="00575017" w:rsidP="00575017">
            <w:r>
              <w:rPr>
                <w:rFonts w:hint="eastAsia"/>
              </w:rPr>
              <w:t>房产</w:t>
            </w:r>
          </w:p>
        </w:tc>
      </w:tr>
      <w:tr w:rsidR="00575017" w14:paraId="3AB0EA37" w14:textId="77777777" w:rsidTr="00575017">
        <w:tc>
          <w:tcPr>
            <w:tcW w:w="1382" w:type="dxa"/>
            <w:vMerge w:val="restart"/>
          </w:tcPr>
          <w:p w14:paraId="6BAF305B" w14:textId="4ABC6AF7" w:rsidR="00575017" w:rsidRDefault="00575017" w:rsidP="00575017">
            <w:r>
              <w:rPr>
                <w:rFonts w:hint="eastAsia"/>
              </w:rPr>
              <w:t>协方差</w:t>
            </w:r>
          </w:p>
        </w:tc>
        <w:tc>
          <w:tcPr>
            <w:tcW w:w="1382" w:type="dxa"/>
          </w:tcPr>
          <w:p w14:paraId="3ADF094C" w14:textId="43471F66" w:rsidR="00575017" w:rsidRDefault="00575017" w:rsidP="00575017">
            <w:r>
              <w:rPr>
                <w:rFonts w:hint="eastAsia"/>
              </w:rPr>
              <w:t>股票</w:t>
            </w:r>
          </w:p>
        </w:tc>
        <w:tc>
          <w:tcPr>
            <w:tcW w:w="1383" w:type="dxa"/>
          </w:tcPr>
          <w:p w14:paraId="1974745D" w14:textId="186BBDDE" w:rsidR="00575017" w:rsidRDefault="007063E4" w:rsidP="00575017">
            <w:r>
              <w:t>0.264</w:t>
            </w:r>
          </w:p>
        </w:tc>
        <w:tc>
          <w:tcPr>
            <w:tcW w:w="1383" w:type="dxa"/>
          </w:tcPr>
          <w:p w14:paraId="23A0DFC4" w14:textId="7F3A9777" w:rsidR="00575017" w:rsidRDefault="007063E4" w:rsidP="00575017">
            <w:r>
              <w:rPr>
                <w:rFonts w:hint="eastAsia"/>
              </w:rPr>
              <w:t>-</w:t>
            </w:r>
            <w:r>
              <w:t>0.</w:t>
            </w:r>
            <w:r w:rsidR="006F5BD9">
              <w:t>0</w:t>
            </w:r>
            <w:r>
              <w:t>1</w:t>
            </w:r>
          </w:p>
        </w:tc>
        <w:tc>
          <w:tcPr>
            <w:tcW w:w="1383" w:type="dxa"/>
          </w:tcPr>
          <w:p w14:paraId="6DB51CB8" w14:textId="09EE6F9F" w:rsidR="00575017" w:rsidRDefault="007063E4" w:rsidP="00575017">
            <w:r>
              <w:t>0.273</w:t>
            </w:r>
          </w:p>
        </w:tc>
        <w:tc>
          <w:tcPr>
            <w:tcW w:w="1383" w:type="dxa"/>
          </w:tcPr>
          <w:p w14:paraId="581BB9BA" w14:textId="3D51C23C" w:rsidR="00575017" w:rsidRDefault="007063E4" w:rsidP="00575017">
            <w:r>
              <w:t>0.025</w:t>
            </w:r>
          </w:p>
        </w:tc>
      </w:tr>
      <w:tr w:rsidR="00575017" w14:paraId="5E184F53" w14:textId="77777777" w:rsidTr="00575017">
        <w:tc>
          <w:tcPr>
            <w:tcW w:w="1382" w:type="dxa"/>
            <w:vMerge/>
          </w:tcPr>
          <w:p w14:paraId="30160B0F" w14:textId="77777777" w:rsidR="00575017" w:rsidRDefault="00575017" w:rsidP="00575017"/>
        </w:tc>
        <w:tc>
          <w:tcPr>
            <w:tcW w:w="1382" w:type="dxa"/>
          </w:tcPr>
          <w:p w14:paraId="58B31870" w14:textId="1A8C5A95" w:rsidR="00575017" w:rsidRDefault="00575017" w:rsidP="00575017">
            <w:r>
              <w:rPr>
                <w:rFonts w:hint="eastAsia"/>
              </w:rPr>
              <w:t>债券</w:t>
            </w:r>
          </w:p>
        </w:tc>
        <w:tc>
          <w:tcPr>
            <w:tcW w:w="1383" w:type="dxa"/>
          </w:tcPr>
          <w:p w14:paraId="69BD604B" w14:textId="01E3DC21" w:rsidR="00575017" w:rsidRDefault="007063E4" w:rsidP="00575017">
            <w:r>
              <w:rPr>
                <w:rFonts w:hint="eastAsia"/>
              </w:rPr>
              <w:t>-</w:t>
            </w:r>
            <w:r>
              <w:t>0.01</w:t>
            </w:r>
          </w:p>
        </w:tc>
        <w:tc>
          <w:tcPr>
            <w:tcW w:w="1383" w:type="dxa"/>
          </w:tcPr>
          <w:p w14:paraId="212414C2" w14:textId="7EF0A329" w:rsidR="00575017" w:rsidRDefault="007063E4" w:rsidP="00575017">
            <w:r>
              <w:t>0.002</w:t>
            </w:r>
          </w:p>
        </w:tc>
        <w:tc>
          <w:tcPr>
            <w:tcW w:w="1383" w:type="dxa"/>
          </w:tcPr>
          <w:p w14:paraId="003D2575" w14:textId="15E8EAF2" w:rsidR="00575017" w:rsidRDefault="007063E4" w:rsidP="00575017">
            <w:r>
              <w:rPr>
                <w:rFonts w:hint="eastAsia"/>
              </w:rPr>
              <w:t>-</w:t>
            </w:r>
            <w:r>
              <w:t>0.013</w:t>
            </w:r>
          </w:p>
        </w:tc>
        <w:tc>
          <w:tcPr>
            <w:tcW w:w="1383" w:type="dxa"/>
          </w:tcPr>
          <w:p w14:paraId="44D297DA" w14:textId="091383B2" w:rsidR="00575017" w:rsidRDefault="007063E4" w:rsidP="00575017">
            <w:r>
              <w:rPr>
                <w:rFonts w:hint="eastAsia"/>
              </w:rPr>
              <w:t>-</w:t>
            </w:r>
            <w:r>
              <w:t>0.002</w:t>
            </w:r>
          </w:p>
        </w:tc>
      </w:tr>
      <w:tr w:rsidR="00575017" w14:paraId="7D47A126" w14:textId="77777777" w:rsidTr="00575017">
        <w:tc>
          <w:tcPr>
            <w:tcW w:w="1382" w:type="dxa"/>
            <w:vMerge/>
          </w:tcPr>
          <w:p w14:paraId="65A8162A" w14:textId="77777777" w:rsidR="00575017" w:rsidRDefault="00575017" w:rsidP="00575017"/>
        </w:tc>
        <w:tc>
          <w:tcPr>
            <w:tcW w:w="1382" w:type="dxa"/>
          </w:tcPr>
          <w:p w14:paraId="7C67427D" w14:textId="157BC765" w:rsidR="00575017" w:rsidRDefault="00575017" w:rsidP="00575017">
            <w:r>
              <w:rPr>
                <w:rFonts w:hint="eastAsia"/>
              </w:rPr>
              <w:t>基金</w:t>
            </w:r>
          </w:p>
        </w:tc>
        <w:tc>
          <w:tcPr>
            <w:tcW w:w="1383" w:type="dxa"/>
          </w:tcPr>
          <w:p w14:paraId="206EB192" w14:textId="4E86CDEE" w:rsidR="00575017" w:rsidRDefault="007063E4" w:rsidP="00575017">
            <w:r>
              <w:t>0.273</w:t>
            </w:r>
          </w:p>
        </w:tc>
        <w:tc>
          <w:tcPr>
            <w:tcW w:w="1383" w:type="dxa"/>
          </w:tcPr>
          <w:p w14:paraId="519EE0C4" w14:textId="2AD81E5B" w:rsidR="00575017" w:rsidRDefault="007063E4" w:rsidP="00575017">
            <w:r>
              <w:rPr>
                <w:rFonts w:hint="eastAsia"/>
              </w:rPr>
              <w:t>-</w:t>
            </w:r>
            <w:r>
              <w:t>0.013</w:t>
            </w:r>
          </w:p>
        </w:tc>
        <w:tc>
          <w:tcPr>
            <w:tcW w:w="1383" w:type="dxa"/>
          </w:tcPr>
          <w:p w14:paraId="572197EB" w14:textId="43431DA3" w:rsidR="00575017" w:rsidRDefault="007063E4" w:rsidP="00575017">
            <w:r>
              <w:t>0.318</w:t>
            </w:r>
          </w:p>
        </w:tc>
        <w:tc>
          <w:tcPr>
            <w:tcW w:w="1383" w:type="dxa"/>
          </w:tcPr>
          <w:p w14:paraId="3ECDEE9C" w14:textId="77F0B93F" w:rsidR="00575017" w:rsidRDefault="007063E4" w:rsidP="00575017">
            <w:r>
              <w:t>0.028</w:t>
            </w:r>
          </w:p>
        </w:tc>
      </w:tr>
      <w:tr w:rsidR="00575017" w14:paraId="29A89E91" w14:textId="77777777" w:rsidTr="00575017">
        <w:tc>
          <w:tcPr>
            <w:tcW w:w="1382" w:type="dxa"/>
            <w:vMerge/>
          </w:tcPr>
          <w:p w14:paraId="3FFE1DC6" w14:textId="77777777" w:rsidR="00575017" w:rsidRDefault="00575017" w:rsidP="00575017"/>
        </w:tc>
        <w:tc>
          <w:tcPr>
            <w:tcW w:w="1382" w:type="dxa"/>
          </w:tcPr>
          <w:p w14:paraId="12C90F39" w14:textId="489D292F" w:rsidR="00575017" w:rsidRDefault="00575017" w:rsidP="00575017">
            <w:r>
              <w:rPr>
                <w:rFonts w:hint="eastAsia"/>
              </w:rPr>
              <w:t>房产</w:t>
            </w:r>
          </w:p>
        </w:tc>
        <w:tc>
          <w:tcPr>
            <w:tcW w:w="1383" w:type="dxa"/>
          </w:tcPr>
          <w:p w14:paraId="4659AC76" w14:textId="1FE86B2F" w:rsidR="00575017" w:rsidRDefault="007063E4" w:rsidP="00575017">
            <w:r>
              <w:t>0.025</w:t>
            </w:r>
          </w:p>
        </w:tc>
        <w:tc>
          <w:tcPr>
            <w:tcW w:w="1383" w:type="dxa"/>
          </w:tcPr>
          <w:p w14:paraId="793A11E4" w14:textId="6B3731C7" w:rsidR="00575017" w:rsidRDefault="007063E4" w:rsidP="00575017">
            <w:r>
              <w:rPr>
                <w:rFonts w:hint="eastAsia"/>
              </w:rPr>
              <w:t>-</w:t>
            </w:r>
            <w:r>
              <w:t>0.</w:t>
            </w:r>
            <w:r w:rsidR="006F5BD9">
              <w:t>0</w:t>
            </w:r>
            <w:r>
              <w:t>02</w:t>
            </w:r>
          </w:p>
        </w:tc>
        <w:tc>
          <w:tcPr>
            <w:tcW w:w="1383" w:type="dxa"/>
          </w:tcPr>
          <w:p w14:paraId="43CD4EAA" w14:textId="5C91D3FF" w:rsidR="00575017" w:rsidRDefault="007063E4" w:rsidP="00575017">
            <w:r>
              <w:t>0.028</w:t>
            </w:r>
          </w:p>
        </w:tc>
        <w:tc>
          <w:tcPr>
            <w:tcW w:w="1383" w:type="dxa"/>
          </w:tcPr>
          <w:p w14:paraId="364FACE5" w14:textId="3CC0023C" w:rsidR="00575017" w:rsidRDefault="007063E4" w:rsidP="00575017">
            <w:r>
              <w:t>0.005</w:t>
            </w:r>
          </w:p>
        </w:tc>
      </w:tr>
    </w:tbl>
    <w:p w14:paraId="1AD76662" w14:textId="31979641" w:rsidR="00AD4A59" w:rsidRDefault="00AD4A59"/>
    <w:p w14:paraId="31BBC73A" w14:textId="0B28A6E7" w:rsidR="00D2471E" w:rsidRDefault="00D2471E">
      <w:pPr>
        <w:rPr>
          <w:rFonts w:hint="eastAsia"/>
        </w:rPr>
      </w:pPr>
      <w:r>
        <w:rPr>
          <w:rFonts w:hint="eastAsia"/>
        </w:rPr>
        <w:lastRenderedPageBreak/>
        <w:t>用MATLAB同样可以计算出这里的协方差，运行fun</w:t>
      </w:r>
      <w:r>
        <w:t>5_3.m</w:t>
      </w:r>
      <w:r>
        <w:rPr>
          <w:rFonts w:hint="eastAsia"/>
        </w:rPr>
        <w:t>文件得到如下结果</w:t>
      </w:r>
    </w:p>
    <w:p w14:paraId="284470EA" w14:textId="40F4B1A6" w:rsidR="005348BE" w:rsidRDefault="007063E4">
      <w:r>
        <w:rPr>
          <w:noProof/>
        </w:rPr>
        <w:drawing>
          <wp:inline distT="0" distB="0" distL="0" distR="0" wp14:anchorId="6067E144" wp14:editId="292CF657">
            <wp:extent cx="4991100" cy="400626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8711" cy="401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15B2" w14:textId="77777777" w:rsidR="005348BE" w:rsidRDefault="005348BE">
      <w:pPr>
        <w:rPr>
          <w:rFonts w:hint="eastAsia"/>
        </w:rPr>
      </w:pPr>
    </w:p>
    <w:p w14:paraId="0D9503B0" w14:textId="393934B4" w:rsidR="005348BE" w:rsidRDefault="00A41292" w:rsidP="00A41292">
      <w:pPr>
        <w:pStyle w:val="3"/>
        <w:rPr>
          <w:rFonts w:hint="eastAsia"/>
        </w:rPr>
      </w:pPr>
      <w:r>
        <w:rPr>
          <w:rFonts w:hint="eastAsia"/>
        </w:rPr>
        <w:t>2</w:t>
      </w:r>
      <w:r>
        <w:t xml:space="preserve">.3.3 </w:t>
      </w:r>
      <w:r>
        <w:rPr>
          <w:rFonts w:hint="eastAsia"/>
        </w:rPr>
        <w:t>根据协方差结果计算2</w:t>
      </w:r>
      <w:r>
        <w:t>0</w:t>
      </w:r>
      <w:r>
        <w:rPr>
          <w:rFonts w:hint="eastAsia"/>
        </w:rPr>
        <w:t>种最优组合</w:t>
      </w:r>
    </w:p>
    <w:p w14:paraId="2DFB25D4" w14:textId="6AA695D7" w:rsidR="005348BE" w:rsidRDefault="00A41292">
      <w:r w:rsidRPr="00A41292">
        <w:rPr>
          <w:rFonts w:hint="eastAsia"/>
        </w:rPr>
        <w:t>根据协方差</w:t>
      </w:r>
      <w:r>
        <w:rPr>
          <w:rFonts w:hint="eastAsia"/>
        </w:rPr>
        <w:t>结果</w:t>
      </w:r>
      <w:r w:rsidRPr="00A41292">
        <w:rPr>
          <w:rFonts w:hint="eastAsia"/>
        </w:rPr>
        <w:t>进一步计算</w:t>
      </w:r>
      <w:r w:rsidRPr="00A41292">
        <w:t>20种最优组合</w:t>
      </w:r>
      <w:r>
        <w:rPr>
          <w:rFonts w:hint="eastAsia"/>
        </w:rPr>
        <w:t>，</w:t>
      </w:r>
      <w:r w:rsidR="005348BE">
        <w:rPr>
          <w:rFonts w:hint="eastAsia"/>
        </w:rPr>
        <w:t>2</w:t>
      </w:r>
      <w:r w:rsidR="005348BE">
        <w:t>0</w:t>
      </w:r>
      <w:r w:rsidR="005348BE">
        <w:rPr>
          <w:rFonts w:hint="eastAsia"/>
        </w:rPr>
        <w:t>种最优组合</w:t>
      </w:r>
      <w:r w:rsidR="00D2471E">
        <w:t xml:space="preserve"> </w:t>
      </w:r>
      <w:r>
        <w:rPr>
          <w:rFonts w:hint="eastAsia"/>
        </w:rPr>
        <w:t>，绘制期望收益率与标准差</w:t>
      </w:r>
    </w:p>
    <w:p w14:paraId="3943F723" w14:textId="7F6CC996" w:rsidR="005348BE" w:rsidRDefault="005348BE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6F5BD9" w14:paraId="7F08AE65" w14:textId="77777777" w:rsidTr="00D2471E">
        <w:trPr>
          <w:jc w:val="center"/>
        </w:trPr>
        <w:tc>
          <w:tcPr>
            <w:tcW w:w="1185" w:type="dxa"/>
            <w:vMerge w:val="restart"/>
            <w:vAlign w:val="center"/>
          </w:tcPr>
          <w:p w14:paraId="20E2E6FF" w14:textId="77777777" w:rsidR="006F5BD9" w:rsidRDefault="006F5BD9" w:rsidP="00D2471E">
            <w:pPr>
              <w:jc w:val="center"/>
            </w:pPr>
            <w:r>
              <w:rPr>
                <w:rFonts w:hint="eastAsia"/>
              </w:rPr>
              <w:t>投资组合</w:t>
            </w:r>
          </w:p>
        </w:tc>
        <w:tc>
          <w:tcPr>
            <w:tcW w:w="1185" w:type="dxa"/>
            <w:vMerge w:val="restart"/>
            <w:vAlign w:val="center"/>
          </w:tcPr>
          <w:p w14:paraId="3BC478F0" w14:textId="77777777" w:rsidR="006F5BD9" w:rsidRDefault="006F5BD9" w:rsidP="00D2471E">
            <w:pPr>
              <w:jc w:val="center"/>
            </w:pPr>
            <w:r>
              <w:rPr>
                <w:rFonts w:hint="eastAsia"/>
              </w:rPr>
              <w:t>期望收益率</w:t>
            </w:r>
          </w:p>
        </w:tc>
        <w:tc>
          <w:tcPr>
            <w:tcW w:w="1185" w:type="dxa"/>
            <w:vMerge w:val="restart"/>
            <w:vAlign w:val="center"/>
          </w:tcPr>
          <w:p w14:paraId="7B6060C8" w14:textId="77777777" w:rsidR="006F5BD9" w:rsidRDefault="006F5BD9" w:rsidP="00D2471E">
            <w:pPr>
              <w:jc w:val="center"/>
            </w:pPr>
            <w:r>
              <w:rPr>
                <w:rFonts w:hint="eastAsia"/>
              </w:rPr>
              <w:t>标准差</w:t>
            </w:r>
          </w:p>
        </w:tc>
        <w:tc>
          <w:tcPr>
            <w:tcW w:w="4741" w:type="dxa"/>
            <w:gridSpan w:val="4"/>
            <w:vAlign w:val="center"/>
          </w:tcPr>
          <w:p w14:paraId="3B6DD171" w14:textId="55E44D87" w:rsidR="006F5BD9" w:rsidRDefault="006F5BD9" w:rsidP="00D2471E">
            <w:pPr>
              <w:tabs>
                <w:tab w:val="left" w:pos="1455"/>
              </w:tabs>
              <w:jc w:val="center"/>
            </w:pPr>
            <w:r>
              <w:rPr>
                <w:rFonts w:hint="eastAsia"/>
              </w:rPr>
              <w:t>权重</w:t>
            </w:r>
          </w:p>
        </w:tc>
      </w:tr>
      <w:tr w:rsidR="006F5BD9" w14:paraId="796D958A" w14:textId="77777777" w:rsidTr="00D2471E">
        <w:trPr>
          <w:jc w:val="center"/>
        </w:trPr>
        <w:tc>
          <w:tcPr>
            <w:tcW w:w="1185" w:type="dxa"/>
            <w:vMerge/>
            <w:vAlign w:val="center"/>
          </w:tcPr>
          <w:p w14:paraId="0B174A70" w14:textId="77777777" w:rsidR="006F5BD9" w:rsidRDefault="006F5BD9" w:rsidP="00D2471E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178F53FA" w14:textId="77777777" w:rsidR="006F5BD9" w:rsidRDefault="006F5BD9" w:rsidP="00D2471E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0955484" w14:textId="77777777" w:rsidR="006F5BD9" w:rsidRDefault="006F5BD9" w:rsidP="00D2471E">
            <w:pPr>
              <w:jc w:val="center"/>
            </w:pPr>
          </w:p>
        </w:tc>
        <w:tc>
          <w:tcPr>
            <w:tcW w:w="1185" w:type="dxa"/>
            <w:vAlign w:val="center"/>
          </w:tcPr>
          <w:p w14:paraId="2BD83CB9" w14:textId="77777777" w:rsidR="006F5BD9" w:rsidRDefault="006F5BD9" w:rsidP="00D2471E">
            <w:pPr>
              <w:jc w:val="center"/>
            </w:pPr>
            <w:r>
              <w:rPr>
                <w:rFonts w:hint="eastAsia"/>
              </w:rPr>
              <w:t>股票</w:t>
            </w:r>
          </w:p>
        </w:tc>
        <w:tc>
          <w:tcPr>
            <w:tcW w:w="1185" w:type="dxa"/>
            <w:vAlign w:val="center"/>
          </w:tcPr>
          <w:p w14:paraId="219E46EC" w14:textId="77777777" w:rsidR="006F5BD9" w:rsidRDefault="006F5BD9" w:rsidP="00D2471E">
            <w:pPr>
              <w:jc w:val="center"/>
            </w:pPr>
            <w:r>
              <w:rPr>
                <w:rFonts w:hint="eastAsia"/>
              </w:rPr>
              <w:t>债券</w:t>
            </w:r>
          </w:p>
        </w:tc>
        <w:tc>
          <w:tcPr>
            <w:tcW w:w="1185" w:type="dxa"/>
            <w:vAlign w:val="center"/>
          </w:tcPr>
          <w:p w14:paraId="50138AAC" w14:textId="77777777" w:rsidR="006F5BD9" w:rsidRDefault="006F5BD9" w:rsidP="00D2471E">
            <w:pPr>
              <w:jc w:val="center"/>
            </w:pPr>
            <w:r>
              <w:rPr>
                <w:rFonts w:hint="eastAsia"/>
              </w:rPr>
              <w:t>基金</w:t>
            </w:r>
          </w:p>
        </w:tc>
        <w:tc>
          <w:tcPr>
            <w:tcW w:w="1186" w:type="dxa"/>
            <w:vAlign w:val="center"/>
          </w:tcPr>
          <w:p w14:paraId="18BBD881" w14:textId="77777777" w:rsidR="006F5BD9" w:rsidRDefault="006F5BD9" w:rsidP="00D2471E">
            <w:pPr>
              <w:jc w:val="center"/>
            </w:pPr>
            <w:r>
              <w:rPr>
                <w:rFonts w:hint="eastAsia"/>
              </w:rPr>
              <w:t>房产</w:t>
            </w:r>
          </w:p>
        </w:tc>
      </w:tr>
      <w:tr w:rsidR="005D5B74" w14:paraId="77E738BE" w14:textId="77777777" w:rsidTr="00D2471E">
        <w:trPr>
          <w:jc w:val="center"/>
        </w:trPr>
        <w:tc>
          <w:tcPr>
            <w:tcW w:w="1185" w:type="dxa"/>
            <w:vAlign w:val="center"/>
          </w:tcPr>
          <w:p w14:paraId="7C0ED6AD" w14:textId="77777777" w:rsidR="005D5B74" w:rsidRDefault="005D5B74" w:rsidP="00D2471E">
            <w:pPr>
              <w:jc w:val="center"/>
            </w:pPr>
            <w:r w:rsidRPr="00E02C81">
              <w:t>1</w:t>
            </w:r>
          </w:p>
        </w:tc>
        <w:tc>
          <w:tcPr>
            <w:tcW w:w="1185" w:type="dxa"/>
            <w:vAlign w:val="center"/>
          </w:tcPr>
          <w:p w14:paraId="604E9B50" w14:textId="24E2C8D9" w:rsidR="005D5B74" w:rsidRDefault="005D5B74" w:rsidP="00D2471E">
            <w:pPr>
              <w:jc w:val="center"/>
            </w:pPr>
            <w:r w:rsidRPr="00523A86">
              <w:t>2.82%</w:t>
            </w:r>
          </w:p>
        </w:tc>
        <w:tc>
          <w:tcPr>
            <w:tcW w:w="1185" w:type="dxa"/>
            <w:vAlign w:val="center"/>
          </w:tcPr>
          <w:p w14:paraId="42A93EA1" w14:textId="509AB9AF" w:rsidR="005D5B74" w:rsidRDefault="005D5B74" w:rsidP="00D2471E">
            <w:pPr>
              <w:jc w:val="center"/>
            </w:pPr>
            <w:r w:rsidRPr="00523A86">
              <w:t>2.34%</w:t>
            </w:r>
          </w:p>
        </w:tc>
        <w:tc>
          <w:tcPr>
            <w:tcW w:w="1185" w:type="dxa"/>
            <w:vAlign w:val="center"/>
          </w:tcPr>
          <w:p w14:paraId="71D475E9" w14:textId="51646E57" w:rsidR="005D5B74" w:rsidRDefault="005D5B74" w:rsidP="00D2471E">
            <w:pPr>
              <w:jc w:val="center"/>
            </w:pPr>
            <w:r w:rsidRPr="00523A86">
              <w:t>0%</w:t>
            </w:r>
          </w:p>
        </w:tc>
        <w:tc>
          <w:tcPr>
            <w:tcW w:w="1185" w:type="dxa"/>
            <w:vAlign w:val="center"/>
          </w:tcPr>
          <w:p w14:paraId="7EBC5A29" w14:textId="6D1EFB5D" w:rsidR="005D5B74" w:rsidRDefault="005D5B74" w:rsidP="00D2471E">
            <w:pPr>
              <w:jc w:val="center"/>
            </w:pPr>
            <w:r w:rsidRPr="00523A86">
              <w:t>63.64%</w:t>
            </w:r>
          </w:p>
        </w:tc>
        <w:tc>
          <w:tcPr>
            <w:tcW w:w="1185" w:type="dxa"/>
            <w:vAlign w:val="center"/>
          </w:tcPr>
          <w:p w14:paraId="1ADBD41A" w14:textId="4400CE47" w:rsidR="005D5B74" w:rsidRDefault="005D5B74" w:rsidP="00D2471E">
            <w:pPr>
              <w:jc w:val="center"/>
            </w:pPr>
            <w:r w:rsidRPr="00523A86">
              <w:t>0%</w:t>
            </w:r>
          </w:p>
        </w:tc>
        <w:tc>
          <w:tcPr>
            <w:tcW w:w="1186" w:type="dxa"/>
            <w:vAlign w:val="center"/>
          </w:tcPr>
          <w:p w14:paraId="7E64B100" w14:textId="1CA2EEA8" w:rsidR="005D5B74" w:rsidRDefault="005D5B74" w:rsidP="00D2471E">
            <w:pPr>
              <w:jc w:val="center"/>
            </w:pPr>
            <w:r w:rsidRPr="00523A86">
              <w:t>36.36%</w:t>
            </w:r>
          </w:p>
        </w:tc>
      </w:tr>
      <w:tr w:rsidR="005D5B74" w14:paraId="0143803B" w14:textId="77777777" w:rsidTr="00D2471E">
        <w:trPr>
          <w:jc w:val="center"/>
        </w:trPr>
        <w:tc>
          <w:tcPr>
            <w:tcW w:w="1185" w:type="dxa"/>
            <w:vAlign w:val="center"/>
          </w:tcPr>
          <w:p w14:paraId="7C78D904" w14:textId="77777777" w:rsidR="005D5B74" w:rsidRDefault="005D5B74" w:rsidP="00D2471E">
            <w:pPr>
              <w:jc w:val="center"/>
            </w:pPr>
            <w:r w:rsidRPr="00E02C81">
              <w:t>2</w:t>
            </w:r>
          </w:p>
        </w:tc>
        <w:tc>
          <w:tcPr>
            <w:tcW w:w="1185" w:type="dxa"/>
            <w:vAlign w:val="center"/>
          </w:tcPr>
          <w:p w14:paraId="432A625E" w14:textId="71FBA5E9" w:rsidR="005D5B74" w:rsidRDefault="005D5B74" w:rsidP="00D2471E">
            <w:pPr>
              <w:jc w:val="center"/>
            </w:pPr>
            <w:r w:rsidRPr="00523A86">
              <w:t>3.83%</w:t>
            </w:r>
          </w:p>
        </w:tc>
        <w:tc>
          <w:tcPr>
            <w:tcW w:w="1185" w:type="dxa"/>
            <w:vAlign w:val="center"/>
          </w:tcPr>
          <w:p w14:paraId="4C0C89FD" w14:textId="767E1634" w:rsidR="005D5B74" w:rsidRDefault="005D5B74" w:rsidP="00D2471E">
            <w:pPr>
              <w:jc w:val="center"/>
            </w:pPr>
            <w:r w:rsidRPr="00523A86">
              <w:t>2.81%</w:t>
            </w:r>
          </w:p>
        </w:tc>
        <w:tc>
          <w:tcPr>
            <w:tcW w:w="1185" w:type="dxa"/>
            <w:vAlign w:val="center"/>
          </w:tcPr>
          <w:p w14:paraId="18168096" w14:textId="0E76ACA4" w:rsidR="005D5B74" w:rsidRDefault="005D5B74" w:rsidP="00D2471E">
            <w:pPr>
              <w:jc w:val="center"/>
            </w:pPr>
            <w:r w:rsidRPr="00523A86">
              <w:t>0%</w:t>
            </w:r>
          </w:p>
        </w:tc>
        <w:tc>
          <w:tcPr>
            <w:tcW w:w="1185" w:type="dxa"/>
            <w:vAlign w:val="center"/>
          </w:tcPr>
          <w:p w14:paraId="324FAD85" w14:textId="4F4C3F3A" w:rsidR="005D5B74" w:rsidRDefault="005D5B74" w:rsidP="00D2471E">
            <w:pPr>
              <w:jc w:val="center"/>
            </w:pPr>
            <w:r w:rsidRPr="00523A86">
              <w:t>77.76%</w:t>
            </w:r>
          </w:p>
        </w:tc>
        <w:tc>
          <w:tcPr>
            <w:tcW w:w="1185" w:type="dxa"/>
            <w:vAlign w:val="center"/>
          </w:tcPr>
          <w:p w14:paraId="35C0958B" w14:textId="34A580E2" w:rsidR="005D5B74" w:rsidRDefault="005D5B74" w:rsidP="00D2471E">
            <w:pPr>
              <w:jc w:val="center"/>
            </w:pPr>
            <w:r w:rsidRPr="00523A86">
              <w:t>2.87%</w:t>
            </w:r>
          </w:p>
        </w:tc>
        <w:tc>
          <w:tcPr>
            <w:tcW w:w="1186" w:type="dxa"/>
            <w:vAlign w:val="center"/>
          </w:tcPr>
          <w:p w14:paraId="3835C140" w14:textId="6FDBE92F" w:rsidR="005D5B74" w:rsidRDefault="005D5B74" w:rsidP="00D2471E">
            <w:pPr>
              <w:jc w:val="center"/>
            </w:pPr>
            <w:r w:rsidRPr="00523A86">
              <w:t>19.37%</w:t>
            </w:r>
          </w:p>
        </w:tc>
      </w:tr>
      <w:tr w:rsidR="005D5B74" w14:paraId="43D629B0" w14:textId="77777777" w:rsidTr="00D2471E">
        <w:trPr>
          <w:jc w:val="center"/>
        </w:trPr>
        <w:tc>
          <w:tcPr>
            <w:tcW w:w="1185" w:type="dxa"/>
            <w:vAlign w:val="center"/>
          </w:tcPr>
          <w:p w14:paraId="159B11F5" w14:textId="77777777" w:rsidR="005D5B74" w:rsidRDefault="005D5B74" w:rsidP="00D2471E">
            <w:pPr>
              <w:jc w:val="center"/>
            </w:pPr>
            <w:r w:rsidRPr="00E02C81">
              <w:t>3</w:t>
            </w:r>
          </w:p>
        </w:tc>
        <w:tc>
          <w:tcPr>
            <w:tcW w:w="1185" w:type="dxa"/>
            <w:vAlign w:val="center"/>
          </w:tcPr>
          <w:p w14:paraId="790C9228" w14:textId="716E1D00" w:rsidR="005D5B74" w:rsidRDefault="005D5B74" w:rsidP="00D2471E">
            <w:pPr>
              <w:jc w:val="center"/>
            </w:pPr>
            <w:r w:rsidRPr="00523A86">
              <w:t>4.84%</w:t>
            </w:r>
          </w:p>
        </w:tc>
        <w:tc>
          <w:tcPr>
            <w:tcW w:w="1185" w:type="dxa"/>
            <w:vAlign w:val="center"/>
          </w:tcPr>
          <w:p w14:paraId="72501009" w14:textId="5B213C42" w:rsidR="005D5B74" w:rsidRDefault="005D5B74" w:rsidP="00D2471E">
            <w:pPr>
              <w:jc w:val="center"/>
            </w:pPr>
            <w:r w:rsidRPr="00523A86">
              <w:t>3.68%</w:t>
            </w:r>
          </w:p>
        </w:tc>
        <w:tc>
          <w:tcPr>
            <w:tcW w:w="1185" w:type="dxa"/>
            <w:vAlign w:val="center"/>
          </w:tcPr>
          <w:p w14:paraId="0484297A" w14:textId="303C61EE" w:rsidR="005D5B74" w:rsidRDefault="005D5B74" w:rsidP="00D2471E">
            <w:pPr>
              <w:jc w:val="center"/>
            </w:pPr>
            <w:r w:rsidRPr="00523A86">
              <w:t>0%</w:t>
            </w:r>
          </w:p>
        </w:tc>
        <w:tc>
          <w:tcPr>
            <w:tcW w:w="1185" w:type="dxa"/>
            <w:vAlign w:val="center"/>
          </w:tcPr>
          <w:p w14:paraId="5D37D8B4" w14:textId="0094E150" w:rsidR="005D5B74" w:rsidRDefault="005D5B74" w:rsidP="00D2471E">
            <w:pPr>
              <w:jc w:val="center"/>
            </w:pPr>
            <w:r w:rsidRPr="00523A86">
              <w:t>91.15%</w:t>
            </w:r>
          </w:p>
        </w:tc>
        <w:tc>
          <w:tcPr>
            <w:tcW w:w="1185" w:type="dxa"/>
            <w:vAlign w:val="center"/>
          </w:tcPr>
          <w:p w14:paraId="428151C0" w14:textId="5C4C2C85" w:rsidR="005D5B74" w:rsidRDefault="005D5B74" w:rsidP="00D2471E">
            <w:pPr>
              <w:jc w:val="center"/>
            </w:pPr>
            <w:r w:rsidRPr="00523A86">
              <w:t>5.84%</w:t>
            </w:r>
          </w:p>
        </w:tc>
        <w:tc>
          <w:tcPr>
            <w:tcW w:w="1186" w:type="dxa"/>
            <w:vAlign w:val="center"/>
          </w:tcPr>
          <w:p w14:paraId="7629FCDA" w14:textId="5C6EBEC5" w:rsidR="005D5B74" w:rsidRDefault="005D5B74" w:rsidP="00D2471E">
            <w:pPr>
              <w:jc w:val="center"/>
            </w:pPr>
            <w:r w:rsidRPr="00523A86">
              <w:t>3.01%</w:t>
            </w:r>
          </w:p>
        </w:tc>
      </w:tr>
      <w:tr w:rsidR="005D5B74" w14:paraId="088F66A6" w14:textId="77777777" w:rsidTr="00D2471E">
        <w:trPr>
          <w:jc w:val="center"/>
        </w:trPr>
        <w:tc>
          <w:tcPr>
            <w:tcW w:w="1185" w:type="dxa"/>
            <w:vAlign w:val="center"/>
          </w:tcPr>
          <w:p w14:paraId="0A0A0D66" w14:textId="77777777" w:rsidR="005D5B74" w:rsidRDefault="005D5B74" w:rsidP="00D2471E">
            <w:pPr>
              <w:jc w:val="center"/>
            </w:pPr>
            <w:r w:rsidRPr="00E02C81">
              <w:t>4</w:t>
            </w:r>
          </w:p>
        </w:tc>
        <w:tc>
          <w:tcPr>
            <w:tcW w:w="1185" w:type="dxa"/>
            <w:vAlign w:val="center"/>
          </w:tcPr>
          <w:p w14:paraId="3EB0A7F8" w14:textId="5D9178E5" w:rsidR="005D5B74" w:rsidRDefault="005D5B74" w:rsidP="00D2471E">
            <w:pPr>
              <w:jc w:val="center"/>
            </w:pPr>
            <w:r w:rsidRPr="00523A86">
              <w:t>5.85%</w:t>
            </w:r>
          </w:p>
        </w:tc>
        <w:tc>
          <w:tcPr>
            <w:tcW w:w="1185" w:type="dxa"/>
            <w:vAlign w:val="center"/>
          </w:tcPr>
          <w:p w14:paraId="1A28AB7D" w14:textId="64D9E81B" w:rsidR="005D5B74" w:rsidRDefault="005D5B74" w:rsidP="00D2471E">
            <w:pPr>
              <w:jc w:val="center"/>
            </w:pPr>
            <w:r w:rsidRPr="00523A86">
              <w:t>5.34%</w:t>
            </w:r>
          </w:p>
        </w:tc>
        <w:tc>
          <w:tcPr>
            <w:tcW w:w="1185" w:type="dxa"/>
            <w:vAlign w:val="center"/>
          </w:tcPr>
          <w:p w14:paraId="25479E72" w14:textId="1AFEFB76" w:rsidR="005D5B74" w:rsidRDefault="005D5B74" w:rsidP="00D2471E">
            <w:pPr>
              <w:jc w:val="center"/>
            </w:pPr>
            <w:r w:rsidRPr="00523A86">
              <w:t>0%</w:t>
            </w:r>
          </w:p>
        </w:tc>
        <w:tc>
          <w:tcPr>
            <w:tcW w:w="1185" w:type="dxa"/>
            <w:vAlign w:val="center"/>
          </w:tcPr>
          <w:p w14:paraId="4796528E" w14:textId="2EC1682D" w:rsidR="005D5B74" w:rsidRDefault="005D5B74" w:rsidP="00D2471E">
            <w:pPr>
              <w:jc w:val="center"/>
            </w:pPr>
            <w:r w:rsidRPr="00523A86">
              <w:t>89.07%</w:t>
            </w:r>
          </w:p>
        </w:tc>
        <w:tc>
          <w:tcPr>
            <w:tcW w:w="1185" w:type="dxa"/>
            <w:vAlign w:val="center"/>
          </w:tcPr>
          <w:p w14:paraId="6CE9F4F0" w14:textId="6F317C74" w:rsidR="005D5B74" w:rsidRDefault="005D5B74" w:rsidP="00D2471E">
            <w:pPr>
              <w:jc w:val="center"/>
            </w:pPr>
            <w:r w:rsidRPr="00523A86">
              <w:t>10.93%</w:t>
            </w:r>
          </w:p>
        </w:tc>
        <w:tc>
          <w:tcPr>
            <w:tcW w:w="1186" w:type="dxa"/>
            <w:vAlign w:val="center"/>
          </w:tcPr>
          <w:p w14:paraId="666695D8" w14:textId="525534DF" w:rsidR="005D5B74" w:rsidRDefault="005D5B74" w:rsidP="00D2471E">
            <w:pPr>
              <w:jc w:val="center"/>
            </w:pPr>
            <w:r w:rsidRPr="00523A86">
              <w:t>0%</w:t>
            </w:r>
          </w:p>
        </w:tc>
      </w:tr>
      <w:tr w:rsidR="005D5B74" w14:paraId="4A3CE5F8" w14:textId="77777777" w:rsidTr="00D2471E">
        <w:trPr>
          <w:jc w:val="center"/>
        </w:trPr>
        <w:tc>
          <w:tcPr>
            <w:tcW w:w="1185" w:type="dxa"/>
            <w:vAlign w:val="center"/>
          </w:tcPr>
          <w:p w14:paraId="0061A65B" w14:textId="77777777" w:rsidR="005D5B74" w:rsidRDefault="005D5B74" w:rsidP="00D2471E">
            <w:pPr>
              <w:jc w:val="center"/>
            </w:pPr>
            <w:r w:rsidRPr="00E02C81">
              <w:t>5</w:t>
            </w:r>
          </w:p>
        </w:tc>
        <w:tc>
          <w:tcPr>
            <w:tcW w:w="1185" w:type="dxa"/>
            <w:vAlign w:val="center"/>
          </w:tcPr>
          <w:p w14:paraId="3D379F71" w14:textId="304171AC" w:rsidR="005D5B74" w:rsidRDefault="005D5B74" w:rsidP="00D2471E">
            <w:pPr>
              <w:jc w:val="center"/>
            </w:pPr>
            <w:r w:rsidRPr="00523A86">
              <w:t>6.86%</w:t>
            </w:r>
          </w:p>
        </w:tc>
        <w:tc>
          <w:tcPr>
            <w:tcW w:w="1185" w:type="dxa"/>
            <w:vAlign w:val="center"/>
          </w:tcPr>
          <w:p w14:paraId="19EC763D" w14:textId="348553C9" w:rsidR="005D5B74" w:rsidRDefault="005D5B74" w:rsidP="00D2471E">
            <w:pPr>
              <w:jc w:val="center"/>
            </w:pPr>
            <w:r w:rsidRPr="00523A86">
              <w:t>8.04%</w:t>
            </w:r>
          </w:p>
        </w:tc>
        <w:tc>
          <w:tcPr>
            <w:tcW w:w="1185" w:type="dxa"/>
            <w:vAlign w:val="center"/>
          </w:tcPr>
          <w:p w14:paraId="1F80CF44" w14:textId="70F3FF16" w:rsidR="005D5B74" w:rsidRDefault="005D5B74" w:rsidP="00D2471E">
            <w:pPr>
              <w:jc w:val="center"/>
            </w:pPr>
            <w:r w:rsidRPr="00523A86">
              <w:t>0%</w:t>
            </w:r>
          </w:p>
        </w:tc>
        <w:tc>
          <w:tcPr>
            <w:tcW w:w="1185" w:type="dxa"/>
            <w:vAlign w:val="center"/>
          </w:tcPr>
          <w:p w14:paraId="2B9C13A9" w14:textId="6B63CDD8" w:rsidR="005D5B74" w:rsidRDefault="005D5B74" w:rsidP="00D2471E">
            <w:pPr>
              <w:jc w:val="center"/>
            </w:pPr>
            <w:r w:rsidRPr="00523A86">
              <w:t>83.50%</w:t>
            </w:r>
          </w:p>
        </w:tc>
        <w:tc>
          <w:tcPr>
            <w:tcW w:w="1185" w:type="dxa"/>
            <w:vAlign w:val="center"/>
          </w:tcPr>
          <w:p w14:paraId="1DAAF777" w14:textId="28565E4D" w:rsidR="005D5B74" w:rsidRDefault="005D5B74" w:rsidP="00D2471E">
            <w:pPr>
              <w:jc w:val="center"/>
            </w:pPr>
            <w:r w:rsidRPr="00523A86">
              <w:t>16.50%</w:t>
            </w:r>
          </w:p>
        </w:tc>
        <w:tc>
          <w:tcPr>
            <w:tcW w:w="1186" w:type="dxa"/>
            <w:vAlign w:val="center"/>
          </w:tcPr>
          <w:p w14:paraId="42E44521" w14:textId="1FF8E461" w:rsidR="005D5B74" w:rsidRDefault="005D5B74" w:rsidP="00D2471E">
            <w:pPr>
              <w:jc w:val="center"/>
            </w:pPr>
            <w:r w:rsidRPr="00523A86">
              <w:t>0%</w:t>
            </w:r>
          </w:p>
        </w:tc>
      </w:tr>
      <w:tr w:rsidR="005D5B74" w14:paraId="7B223755" w14:textId="77777777" w:rsidTr="00D2471E">
        <w:trPr>
          <w:jc w:val="center"/>
        </w:trPr>
        <w:tc>
          <w:tcPr>
            <w:tcW w:w="1185" w:type="dxa"/>
            <w:vAlign w:val="center"/>
          </w:tcPr>
          <w:p w14:paraId="1D4F32EA" w14:textId="77777777" w:rsidR="005D5B74" w:rsidRDefault="005D5B74" w:rsidP="00D2471E">
            <w:pPr>
              <w:jc w:val="center"/>
            </w:pPr>
            <w:r w:rsidRPr="00E02C81">
              <w:t>6</w:t>
            </w:r>
          </w:p>
        </w:tc>
        <w:tc>
          <w:tcPr>
            <w:tcW w:w="1185" w:type="dxa"/>
            <w:vAlign w:val="center"/>
          </w:tcPr>
          <w:p w14:paraId="0260E9FE" w14:textId="77B3B721" w:rsidR="005D5B74" w:rsidRDefault="005D5B74" w:rsidP="00D2471E">
            <w:pPr>
              <w:jc w:val="center"/>
            </w:pPr>
            <w:r w:rsidRPr="00523A86">
              <w:t>7.87%</w:t>
            </w:r>
          </w:p>
        </w:tc>
        <w:tc>
          <w:tcPr>
            <w:tcW w:w="1185" w:type="dxa"/>
            <w:vAlign w:val="center"/>
          </w:tcPr>
          <w:p w14:paraId="5AFD647A" w14:textId="4CF74B57" w:rsidR="005D5B74" w:rsidRDefault="005D5B74" w:rsidP="00D2471E">
            <w:pPr>
              <w:jc w:val="center"/>
            </w:pPr>
            <w:r w:rsidRPr="00523A86">
              <w:t>11.06%</w:t>
            </w:r>
          </w:p>
        </w:tc>
        <w:tc>
          <w:tcPr>
            <w:tcW w:w="1185" w:type="dxa"/>
            <w:vAlign w:val="center"/>
          </w:tcPr>
          <w:p w14:paraId="460486CC" w14:textId="437AC1A9" w:rsidR="005D5B74" w:rsidRDefault="005D5B74" w:rsidP="00D2471E">
            <w:pPr>
              <w:jc w:val="center"/>
            </w:pPr>
            <w:r w:rsidRPr="00523A86">
              <w:t>0%</w:t>
            </w:r>
          </w:p>
        </w:tc>
        <w:tc>
          <w:tcPr>
            <w:tcW w:w="1185" w:type="dxa"/>
            <w:vAlign w:val="center"/>
          </w:tcPr>
          <w:p w14:paraId="36B40EDC" w14:textId="3CD71919" w:rsidR="005D5B74" w:rsidRDefault="005D5B74" w:rsidP="00D2471E">
            <w:pPr>
              <w:jc w:val="center"/>
            </w:pPr>
            <w:r w:rsidRPr="00523A86">
              <w:t>77.94%</w:t>
            </w:r>
          </w:p>
        </w:tc>
        <w:tc>
          <w:tcPr>
            <w:tcW w:w="1185" w:type="dxa"/>
            <w:vAlign w:val="center"/>
          </w:tcPr>
          <w:p w14:paraId="34AAE417" w14:textId="21FF12D0" w:rsidR="005D5B74" w:rsidRDefault="005D5B74" w:rsidP="00D2471E">
            <w:pPr>
              <w:jc w:val="center"/>
            </w:pPr>
            <w:r w:rsidRPr="00523A86">
              <w:t>22.06%</w:t>
            </w:r>
          </w:p>
        </w:tc>
        <w:tc>
          <w:tcPr>
            <w:tcW w:w="1186" w:type="dxa"/>
            <w:vAlign w:val="center"/>
          </w:tcPr>
          <w:p w14:paraId="1AFD1BDA" w14:textId="6CEF5312" w:rsidR="005D5B74" w:rsidRDefault="005D5B74" w:rsidP="00D2471E">
            <w:pPr>
              <w:jc w:val="center"/>
            </w:pPr>
            <w:r w:rsidRPr="00523A86">
              <w:t>0%</w:t>
            </w:r>
          </w:p>
        </w:tc>
      </w:tr>
      <w:tr w:rsidR="005D5B74" w14:paraId="2BC329AC" w14:textId="77777777" w:rsidTr="00D2471E">
        <w:trPr>
          <w:jc w:val="center"/>
        </w:trPr>
        <w:tc>
          <w:tcPr>
            <w:tcW w:w="1185" w:type="dxa"/>
            <w:vAlign w:val="center"/>
          </w:tcPr>
          <w:p w14:paraId="6AB1C079" w14:textId="77777777" w:rsidR="005D5B74" w:rsidRDefault="005D5B74" w:rsidP="00D2471E">
            <w:pPr>
              <w:jc w:val="center"/>
            </w:pPr>
            <w:r w:rsidRPr="00E02C81">
              <w:t>7</w:t>
            </w:r>
          </w:p>
        </w:tc>
        <w:tc>
          <w:tcPr>
            <w:tcW w:w="1185" w:type="dxa"/>
            <w:vAlign w:val="center"/>
          </w:tcPr>
          <w:p w14:paraId="4031C0E4" w14:textId="6575EE03" w:rsidR="005D5B74" w:rsidRDefault="005D5B74" w:rsidP="00D2471E">
            <w:pPr>
              <w:jc w:val="center"/>
            </w:pPr>
            <w:r w:rsidRPr="00523A86">
              <w:t>8.89%</w:t>
            </w:r>
          </w:p>
        </w:tc>
        <w:tc>
          <w:tcPr>
            <w:tcW w:w="1185" w:type="dxa"/>
            <w:vAlign w:val="center"/>
          </w:tcPr>
          <w:p w14:paraId="4FC1C9FD" w14:textId="38A2E7B5" w:rsidR="005D5B74" w:rsidRDefault="005D5B74" w:rsidP="00D2471E">
            <w:pPr>
              <w:jc w:val="center"/>
            </w:pPr>
            <w:r w:rsidRPr="00523A86">
              <w:t>14.19%</w:t>
            </w:r>
          </w:p>
        </w:tc>
        <w:tc>
          <w:tcPr>
            <w:tcW w:w="1185" w:type="dxa"/>
            <w:vAlign w:val="center"/>
          </w:tcPr>
          <w:p w14:paraId="586EBC9C" w14:textId="79C452E9" w:rsidR="005D5B74" w:rsidRDefault="005D5B74" w:rsidP="00D2471E">
            <w:pPr>
              <w:jc w:val="center"/>
            </w:pPr>
            <w:r w:rsidRPr="00523A86">
              <w:t>0%</w:t>
            </w:r>
          </w:p>
        </w:tc>
        <w:tc>
          <w:tcPr>
            <w:tcW w:w="1185" w:type="dxa"/>
            <w:vAlign w:val="center"/>
          </w:tcPr>
          <w:p w14:paraId="2B469460" w14:textId="4F875708" w:rsidR="005D5B74" w:rsidRDefault="005D5B74" w:rsidP="00D2471E">
            <w:pPr>
              <w:jc w:val="center"/>
            </w:pPr>
            <w:r w:rsidRPr="00523A86">
              <w:t>72.37%</w:t>
            </w:r>
          </w:p>
        </w:tc>
        <w:tc>
          <w:tcPr>
            <w:tcW w:w="1185" w:type="dxa"/>
            <w:vAlign w:val="center"/>
          </w:tcPr>
          <w:p w14:paraId="4DB6E956" w14:textId="496AA8FE" w:rsidR="005D5B74" w:rsidRDefault="005D5B74" w:rsidP="00D2471E">
            <w:pPr>
              <w:jc w:val="center"/>
            </w:pPr>
            <w:r w:rsidRPr="00523A86">
              <w:t>27.63%</w:t>
            </w:r>
          </w:p>
        </w:tc>
        <w:tc>
          <w:tcPr>
            <w:tcW w:w="1186" w:type="dxa"/>
            <w:vAlign w:val="center"/>
          </w:tcPr>
          <w:p w14:paraId="7D226680" w14:textId="4485660E" w:rsidR="005D5B74" w:rsidRDefault="005D5B74" w:rsidP="00D2471E">
            <w:pPr>
              <w:jc w:val="center"/>
            </w:pPr>
            <w:r w:rsidRPr="00523A86">
              <w:t>0%</w:t>
            </w:r>
          </w:p>
        </w:tc>
      </w:tr>
      <w:tr w:rsidR="005D5B74" w14:paraId="34837DE7" w14:textId="77777777" w:rsidTr="00D2471E">
        <w:trPr>
          <w:jc w:val="center"/>
        </w:trPr>
        <w:tc>
          <w:tcPr>
            <w:tcW w:w="1185" w:type="dxa"/>
            <w:vAlign w:val="center"/>
          </w:tcPr>
          <w:p w14:paraId="792277FC" w14:textId="77777777" w:rsidR="005D5B74" w:rsidRDefault="005D5B74" w:rsidP="00D2471E">
            <w:pPr>
              <w:jc w:val="center"/>
            </w:pPr>
            <w:r w:rsidRPr="00E02C81">
              <w:t>8</w:t>
            </w:r>
          </w:p>
        </w:tc>
        <w:tc>
          <w:tcPr>
            <w:tcW w:w="1185" w:type="dxa"/>
            <w:vAlign w:val="center"/>
          </w:tcPr>
          <w:p w14:paraId="3A61E9D8" w14:textId="09816230" w:rsidR="005D5B74" w:rsidRDefault="005D5B74" w:rsidP="00D2471E">
            <w:pPr>
              <w:jc w:val="center"/>
            </w:pPr>
            <w:r w:rsidRPr="00523A86">
              <w:t>9.90%</w:t>
            </w:r>
          </w:p>
        </w:tc>
        <w:tc>
          <w:tcPr>
            <w:tcW w:w="1185" w:type="dxa"/>
            <w:vAlign w:val="center"/>
          </w:tcPr>
          <w:p w14:paraId="5954E181" w14:textId="00EC54C5" w:rsidR="005D5B74" w:rsidRDefault="005D5B74" w:rsidP="00D2471E">
            <w:pPr>
              <w:jc w:val="center"/>
            </w:pPr>
            <w:r w:rsidRPr="00523A86">
              <w:t>17.37%</w:t>
            </w:r>
          </w:p>
        </w:tc>
        <w:tc>
          <w:tcPr>
            <w:tcW w:w="1185" w:type="dxa"/>
            <w:vAlign w:val="center"/>
          </w:tcPr>
          <w:p w14:paraId="285BEA21" w14:textId="1A3CC566" w:rsidR="005D5B74" w:rsidRDefault="005D5B74" w:rsidP="00D2471E">
            <w:pPr>
              <w:jc w:val="center"/>
            </w:pPr>
            <w:r w:rsidRPr="00523A86">
              <w:t>0%</w:t>
            </w:r>
          </w:p>
        </w:tc>
        <w:tc>
          <w:tcPr>
            <w:tcW w:w="1185" w:type="dxa"/>
            <w:vAlign w:val="center"/>
          </w:tcPr>
          <w:p w14:paraId="6931CCC7" w14:textId="126E9965" w:rsidR="005D5B74" w:rsidRDefault="005D5B74" w:rsidP="00D2471E">
            <w:pPr>
              <w:jc w:val="center"/>
            </w:pPr>
            <w:r w:rsidRPr="00523A86">
              <w:t>66.80%</w:t>
            </w:r>
          </w:p>
        </w:tc>
        <w:tc>
          <w:tcPr>
            <w:tcW w:w="1185" w:type="dxa"/>
            <w:vAlign w:val="center"/>
          </w:tcPr>
          <w:p w14:paraId="3689D180" w14:textId="5CA54375" w:rsidR="005D5B74" w:rsidRDefault="005D5B74" w:rsidP="00D2471E">
            <w:pPr>
              <w:jc w:val="center"/>
            </w:pPr>
            <w:r w:rsidRPr="00523A86">
              <w:t>33.20%</w:t>
            </w:r>
          </w:p>
        </w:tc>
        <w:tc>
          <w:tcPr>
            <w:tcW w:w="1186" w:type="dxa"/>
            <w:vAlign w:val="center"/>
          </w:tcPr>
          <w:p w14:paraId="6036E1DB" w14:textId="34A6199E" w:rsidR="005D5B74" w:rsidRDefault="005D5B74" w:rsidP="00D2471E">
            <w:pPr>
              <w:jc w:val="center"/>
            </w:pPr>
            <w:r w:rsidRPr="00523A86">
              <w:t>0%</w:t>
            </w:r>
          </w:p>
        </w:tc>
      </w:tr>
      <w:tr w:rsidR="005D5B74" w14:paraId="4A61280D" w14:textId="77777777" w:rsidTr="00D2471E">
        <w:trPr>
          <w:jc w:val="center"/>
        </w:trPr>
        <w:tc>
          <w:tcPr>
            <w:tcW w:w="1185" w:type="dxa"/>
            <w:vAlign w:val="center"/>
          </w:tcPr>
          <w:p w14:paraId="3381DD9C" w14:textId="77777777" w:rsidR="005D5B74" w:rsidRDefault="005D5B74" w:rsidP="00D2471E">
            <w:pPr>
              <w:jc w:val="center"/>
            </w:pPr>
            <w:r w:rsidRPr="00E02C81">
              <w:t>9</w:t>
            </w:r>
          </w:p>
        </w:tc>
        <w:tc>
          <w:tcPr>
            <w:tcW w:w="1185" w:type="dxa"/>
            <w:vAlign w:val="center"/>
          </w:tcPr>
          <w:p w14:paraId="181F8995" w14:textId="7E2765A7" w:rsidR="005D5B74" w:rsidRDefault="005D5B74" w:rsidP="00D2471E">
            <w:pPr>
              <w:jc w:val="center"/>
            </w:pPr>
            <w:r w:rsidRPr="00523A86">
              <w:t>10.91%</w:t>
            </w:r>
          </w:p>
        </w:tc>
        <w:tc>
          <w:tcPr>
            <w:tcW w:w="1185" w:type="dxa"/>
            <w:vAlign w:val="center"/>
          </w:tcPr>
          <w:p w14:paraId="0CEDDFCA" w14:textId="18E928A1" w:rsidR="005D5B74" w:rsidRDefault="005D5B74" w:rsidP="00D2471E">
            <w:pPr>
              <w:jc w:val="center"/>
            </w:pPr>
            <w:r w:rsidRPr="00523A86">
              <w:t>20.58%</w:t>
            </w:r>
          </w:p>
        </w:tc>
        <w:tc>
          <w:tcPr>
            <w:tcW w:w="1185" w:type="dxa"/>
            <w:vAlign w:val="center"/>
          </w:tcPr>
          <w:p w14:paraId="1CAF06E0" w14:textId="78D60064" w:rsidR="005D5B74" w:rsidRDefault="005D5B74" w:rsidP="00D2471E">
            <w:pPr>
              <w:jc w:val="center"/>
            </w:pPr>
            <w:r w:rsidRPr="00523A86">
              <w:t>0%</w:t>
            </w:r>
          </w:p>
        </w:tc>
        <w:tc>
          <w:tcPr>
            <w:tcW w:w="1185" w:type="dxa"/>
            <w:vAlign w:val="center"/>
          </w:tcPr>
          <w:p w14:paraId="01A78596" w14:textId="77C2B5B5" w:rsidR="005D5B74" w:rsidRDefault="005D5B74" w:rsidP="00D2471E">
            <w:pPr>
              <w:jc w:val="center"/>
            </w:pPr>
            <w:r w:rsidRPr="00523A86">
              <w:t>61.24%</w:t>
            </w:r>
          </w:p>
        </w:tc>
        <w:tc>
          <w:tcPr>
            <w:tcW w:w="1185" w:type="dxa"/>
            <w:vAlign w:val="center"/>
          </w:tcPr>
          <w:p w14:paraId="12BC868A" w14:textId="3EA696EC" w:rsidR="005D5B74" w:rsidRDefault="005D5B74" w:rsidP="00D2471E">
            <w:pPr>
              <w:jc w:val="center"/>
            </w:pPr>
            <w:r w:rsidRPr="00523A86">
              <w:t>38.76%</w:t>
            </w:r>
          </w:p>
        </w:tc>
        <w:tc>
          <w:tcPr>
            <w:tcW w:w="1186" w:type="dxa"/>
            <w:vAlign w:val="center"/>
          </w:tcPr>
          <w:p w14:paraId="658214B4" w14:textId="3BB3B611" w:rsidR="005D5B74" w:rsidRDefault="005D5B74" w:rsidP="00D2471E">
            <w:pPr>
              <w:jc w:val="center"/>
            </w:pPr>
            <w:r w:rsidRPr="00523A86">
              <w:t>0%</w:t>
            </w:r>
          </w:p>
        </w:tc>
      </w:tr>
      <w:tr w:rsidR="005D5B74" w14:paraId="547327E2" w14:textId="77777777" w:rsidTr="00D2471E">
        <w:trPr>
          <w:jc w:val="center"/>
        </w:trPr>
        <w:tc>
          <w:tcPr>
            <w:tcW w:w="1185" w:type="dxa"/>
            <w:vAlign w:val="center"/>
          </w:tcPr>
          <w:p w14:paraId="0C4A570A" w14:textId="77777777" w:rsidR="005D5B74" w:rsidRDefault="005D5B74" w:rsidP="00D2471E">
            <w:pPr>
              <w:jc w:val="center"/>
            </w:pPr>
            <w:r w:rsidRPr="00E02C81">
              <w:t>10</w:t>
            </w:r>
          </w:p>
        </w:tc>
        <w:tc>
          <w:tcPr>
            <w:tcW w:w="1185" w:type="dxa"/>
            <w:vAlign w:val="center"/>
          </w:tcPr>
          <w:p w14:paraId="1AF9C5B8" w14:textId="0E4A55C3" w:rsidR="005D5B74" w:rsidRDefault="005D5B74" w:rsidP="00D2471E">
            <w:pPr>
              <w:jc w:val="center"/>
            </w:pPr>
            <w:r w:rsidRPr="00523A86">
              <w:t>11.92%</w:t>
            </w:r>
          </w:p>
        </w:tc>
        <w:tc>
          <w:tcPr>
            <w:tcW w:w="1185" w:type="dxa"/>
            <w:vAlign w:val="center"/>
          </w:tcPr>
          <w:p w14:paraId="7B22E853" w14:textId="3542FC11" w:rsidR="005D5B74" w:rsidRDefault="005D5B74" w:rsidP="00D2471E">
            <w:pPr>
              <w:jc w:val="center"/>
            </w:pPr>
            <w:r w:rsidRPr="00523A86">
              <w:t>23.81%</w:t>
            </w:r>
          </w:p>
        </w:tc>
        <w:tc>
          <w:tcPr>
            <w:tcW w:w="1185" w:type="dxa"/>
            <w:vAlign w:val="center"/>
          </w:tcPr>
          <w:p w14:paraId="0537B91C" w14:textId="0011B04A" w:rsidR="005D5B74" w:rsidRDefault="005D5B74" w:rsidP="00D2471E">
            <w:pPr>
              <w:jc w:val="center"/>
            </w:pPr>
            <w:r w:rsidRPr="00523A86">
              <w:t>0%</w:t>
            </w:r>
          </w:p>
        </w:tc>
        <w:tc>
          <w:tcPr>
            <w:tcW w:w="1185" w:type="dxa"/>
            <w:vAlign w:val="center"/>
          </w:tcPr>
          <w:p w14:paraId="45C50B83" w14:textId="64F34B19" w:rsidR="005D5B74" w:rsidRDefault="005D5B74" w:rsidP="00D2471E">
            <w:pPr>
              <w:jc w:val="center"/>
            </w:pPr>
            <w:r w:rsidRPr="00523A86">
              <w:t>55.67%</w:t>
            </w:r>
          </w:p>
        </w:tc>
        <w:tc>
          <w:tcPr>
            <w:tcW w:w="1185" w:type="dxa"/>
            <w:vAlign w:val="center"/>
          </w:tcPr>
          <w:p w14:paraId="33577E1A" w14:textId="3EB338D1" w:rsidR="005D5B74" w:rsidRDefault="005D5B74" w:rsidP="00D2471E">
            <w:pPr>
              <w:jc w:val="center"/>
            </w:pPr>
            <w:r w:rsidRPr="00523A86">
              <w:t>44.33%</w:t>
            </w:r>
          </w:p>
        </w:tc>
        <w:tc>
          <w:tcPr>
            <w:tcW w:w="1186" w:type="dxa"/>
            <w:vAlign w:val="center"/>
          </w:tcPr>
          <w:p w14:paraId="3E8D794C" w14:textId="5DD46EC9" w:rsidR="005D5B74" w:rsidRDefault="005D5B74" w:rsidP="00D2471E">
            <w:pPr>
              <w:jc w:val="center"/>
            </w:pPr>
            <w:r w:rsidRPr="00523A86">
              <w:t>0%</w:t>
            </w:r>
          </w:p>
        </w:tc>
      </w:tr>
      <w:tr w:rsidR="005D5B74" w14:paraId="48DEF541" w14:textId="77777777" w:rsidTr="00D2471E">
        <w:trPr>
          <w:jc w:val="center"/>
        </w:trPr>
        <w:tc>
          <w:tcPr>
            <w:tcW w:w="1185" w:type="dxa"/>
            <w:vAlign w:val="center"/>
          </w:tcPr>
          <w:p w14:paraId="60CDE9AF" w14:textId="77777777" w:rsidR="005D5B74" w:rsidRDefault="005D5B74" w:rsidP="00D2471E">
            <w:pPr>
              <w:jc w:val="center"/>
            </w:pPr>
            <w:r w:rsidRPr="00E02C81">
              <w:t>11</w:t>
            </w:r>
          </w:p>
        </w:tc>
        <w:tc>
          <w:tcPr>
            <w:tcW w:w="1185" w:type="dxa"/>
            <w:vAlign w:val="center"/>
          </w:tcPr>
          <w:p w14:paraId="568ABD95" w14:textId="6E74B5C3" w:rsidR="005D5B74" w:rsidRDefault="005D5B74" w:rsidP="00D2471E">
            <w:pPr>
              <w:jc w:val="center"/>
            </w:pPr>
            <w:r w:rsidRPr="00523A86">
              <w:t>12.93%</w:t>
            </w:r>
          </w:p>
        </w:tc>
        <w:tc>
          <w:tcPr>
            <w:tcW w:w="1185" w:type="dxa"/>
            <w:vAlign w:val="center"/>
          </w:tcPr>
          <w:p w14:paraId="2397E342" w14:textId="2B1B9562" w:rsidR="005D5B74" w:rsidRDefault="005D5B74" w:rsidP="00D2471E">
            <w:pPr>
              <w:jc w:val="center"/>
            </w:pPr>
            <w:r w:rsidRPr="00523A86">
              <w:t>27.05%</w:t>
            </w:r>
          </w:p>
        </w:tc>
        <w:tc>
          <w:tcPr>
            <w:tcW w:w="1185" w:type="dxa"/>
            <w:vAlign w:val="center"/>
          </w:tcPr>
          <w:p w14:paraId="14F6248F" w14:textId="6A2EED74" w:rsidR="005D5B74" w:rsidRDefault="005D5B74" w:rsidP="00D2471E">
            <w:pPr>
              <w:jc w:val="center"/>
            </w:pPr>
            <w:r w:rsidRPr="00523A86">
              <w:t>0%</w:t>
            </w:r>
          </w:p>
        </w:tc>
        <w:tc>
          <w:tcPr>
            <w:tcW w:w="1185" w:type="dxa"/>
            <w:vAlign w:val="center"/>
          </w:tcPr>
          <w:p w14:paraId="41E543A9" w14:textId="4DF3D6FA" w:rsidR="005D5B74" w:rsidRDefault="005D5B74" w:rsidP="00D2471E">
            <w:pPr>
              <w:jc w:val="center"/>
            </w:pPr>
            <w:r w:rsidRPr="00523A86">
              <w:t>50.10%</w:t>
            </w:r>
          </w:p>
        </w:tc>
        <w:tc>
          <w:tcPr>
            <w:tcW w:w="1185" w:type="dxa"/>
            <w:vAlign w:val="center"/>
          </w:tcPr>
          <w:p w14:paraId="13618FB3" w14:textId="59310A62" w:rsidR="005D5B74" w:rsidRDefault="005D5B74" w:rsidP="00D2471E">
            <w:pPr>
              <w:jc w:val="center"/>
            </w:pPr>
            <w:r w:rsidRPr="00523A86">
              <w:t>49.90%</w:t>
            </w:r>
          </w:p>
        </w:tc>
        <w:tc>
          <w:tcPr>
            <w:tcW w:w="1186" w:type="dxa"/>
            <w:vAlign w:val="center"/>
          </w:tcPr>
          <w:p w14:paraId="20D28FAF" w14:textId="3D17F70F" w:rsidR="005D5B74" w:rsidRDefault="005D5B74" w:rsidP="00D2471E">
            <w:pPr>
              <w:jc w:val="center"/>
            </w:pPr>
            <w:r w:rsidRPr="00523A86">
              <w:t>0%</w:t>
            </w:r>
          </w:p>
        </w:tc>
      </w:tr>
      <w:tr w:rsidR="005D5B74" w14:paraId="3C1884C1" w14:textId="77777777" w:rsidTr="00D2471E">
        <w:trPr>
          <w:jc w:val="center"/>
        </w:trPr>
        <w:tc>
          <w:tcPr>
            <w:tcW w:w="1185" w:type="dxa"/>
            <w:vAlign w:val="center"/>
          </w:tcPr>
          <w:p w14:paraId="2C739FCC" w14:textId="77777777" w:rsidR="005D5B74" w:rsidRDefault="005D5B74" w:rsidP="00D2471E">
            <w:pPr>
              <w:jc w:val="center"/>
            </w:pPr>
            <w:r w:rsidRPr="00E02C81">
              <w:t>12</w:t>
            </w:r>
          </w:p>
        </w:tc>
        <w:tc>
          <w:tcPr>
            <w:tcW w:w="1185" w:type="dxa"/>
            <w:vAlign w:val="center"/>
          </w:tcPr>
          <w:p w14:paraId="6AC61F23" w14:textId="1E425A65" w:rsidR="005D5B74" w:rsidRDefault="005D5B74" w:rsidP="00D2471E">
            <w:pPr>
              <w:jc w:val="center"/>
            </w:pPr>
            <w:r w:rsidRPr="00523A86">
              <w:t>13.94%</w:t>
            </w:r>
          </w:p>
        </w:tc>
        <w:tc>
          <w:tcPr>
            <w:tcW w:w="1185" w:type="dxa"/>
            <w:vAlign w:val="center"/>
          </w:tcPr>
          <w:p w14:paraId="4DA56D3D" w14:textId="7D44AB59" w:rsidR="005D5B74" w:rsidRDefault="005D5B74" w:rsidP="00D2471E">
            <w:pPr>
              <w:jc w:val="center"/>
            </w:pPr>
            <w:r w:rsidRPr="00523A86">
              <w:t>30.30%</w:t>
            </w:r>
          </w:p>
        </w:tc>
        <w:tc>
          <w:tcPr>
            <w:tcW w:w="1185" w:type="dxa"/>
            <w:vAlign w:val="center"/>
          </w:tcPr>
          <w:p w14:paraId="5E5C89CF" w14:textId="7B80BE77" w:rsidR="005D5B74" w:rsidRDefault="005D5B74" w:rsidP="00D2471E">
            <w:pPr>
              <w:jc w:val="center"/>
            </w:pPr>
            <w:r w:rsidRPr="00523A86">
              <w:t>0%</w:t>
            </w:r>
          </w:p>
        </w:tc>
        <w:tc>
          <w:tcPr>
            <w:tcW w:w="1185" w:type="dxa"/>
            <w:vAlign w:val="center"/>
          </w:tcPr>
          <w:p w14:paraId="1F1FC36F" w14:textId="4F7AE0CC" w:rsidR="005D5B74" w:rsidRDefault="005D5B74" w:rsidP="00D2471E">
            <w:pPr>
              <w:jc w:val="center"/>
            </w:pPr>
            <w:r w:rsidRPr="00523A86">
              <w:t>44.53%</w:t>
            </w:r>
          </w:p>
        </w:tc>
        <w:tc>
          <w:tcPr>
            <w:tcW w:w="1185" w:type="dxa"/>
            <w:vAlign w:val="center"/>
          </w:tcPr>
          <w:p w14:paraId="20994F1F" w14:textId="2BA19037" w:rsidR="005D5B74" w:rsidRDefault="005D5B74" w:rsidP="00D2471E">
            <w:pPr>
              <w:jc w:val="center"/>
            </w:pPr>
            <w:r w:rsidRPr="00523A86">
              <w:t>55.47%</w:t>
            </w:r>
          </w:p>
        </w:tc>
        <w:tc>
          <w:tcPr>
            <w:tcW w:w="1186" w:type="dxa"/>
            <w:vAlign w:val="center"/>
          </w:tcPr>
          <w:p w14:paraId="347D0AEA" w14:textId="0CD4102E" w:rsidR="005D5B74" w:rsidRDefault="005D5B74" w:rsidP="00D2471E">
            <w:pPr>
              <w:jc w:val="center"/>
            </w:pPr>
            <w:r w:rsidRPr="00523A86">
              <w:t>0%</w:t>
            </w:r>
          </w:p>
        </w:tc>
      </w:tr>
      <w:tr w:rsidR="005D5B74" w14:paraId="67927EBB" w14:textId="77777777" w:rsidTr="00D2471E">
        <w:trPr>
          <w:jc w:val="center"/>
        </w:trPr>
        <w:tc>
          <w:tcPr>
            <w:tcW w:w="1185" w:type="dxa"/>
            <w:vAlign w:val="center"/>
          </w:tcPr>
          <w:p w14:paraId="13A9C079" w14:textId="77777777" w:rsidR="005D5B74" w:rsidRDefault="005D5B74" w:rsidP="00D2471E">
            <w:pPr>
              <w:jc w:val="center"/>
            </w:pPr>
            <w:r w:rsidRPr="00E02C81">
              <w:t>13</w:t>
            </w:r>
          </w:p>
        </w:tc>
        <w:tc>
          <w:tcPr>
            <w:tcW w:w="1185" w:type="dxa"/>
            <w:vAlign w:val="center"/>
          </w:tcPr>
          <w:p w14:paraId="7249AC0F" w14:textId="6C29CA13" w:rsidR="005D5B74" w:rsidRDefault="005D5B74" w:rsidP="00D2471E">
            <w:pPr>
              <w:jc w:val="center"/>
            </w:pPr>
            <w:r w:rsidRPr="00523A86">
              <w:t>14.95%</w:t>
            </w:r>
          </w:p>
        </w:tc>
        <w:tc>
          <w:tcPr>
            <w:tcW w:w="1185" w:type="dxa"/>
            <w:vAlign w:val="center"/>
          </w:tcPr>
          <w:p w14:paraId="0F5AADF1" w14:textId="41F8463C" w:rsidR="005D5B74" w:rsidRDefault="005D5B74" w:rsidP="00D2471E">
            <w:pPr>
              <w:jc w:val="center"/>
            </w:pPr>
            <w:r w:rsidRPr="00523A86">
              <w:t>33.55%</w:t>
            </w:r>
          </w:p>
        </w:tc>
        <w:tc>
          <w:tcPr>
            <w:tcW w:w="1185" w:type="dxa"/>
            <w:vAlign w:val="center"/>
          </w:tcPr>
          <w:p w14:paraId="24CFBF02" w14:textId="02112A97" w:rsidR="005D5B74" w:rsidRDefault="005D5B74" w:rsidP="00D2471E">
            <w:pPr>
              <w:jc w:val="center"/>
            </w:pPr>
            <w:r w:rsidRPr="00523A86">
              <w:t>0%</w:t>
            </w:r>
          </w:p>
        </w:tc>
        <w:tc>
          <w:tcPr>
            <w:tcW w:w="1185" w:type="dxa"/>
            <w:vAlign w:val="center"/>
          </w:tcPr>
          <w:p w14:paraId="50DF7C01" w14:textId="5481A7F8" w:rsidR="005D5B74" w:rsidRDefault="005D5B74" w:rsidP="00D2471E">
            <w:pPr>
              <w:jc w:val="center"/>
            </w:pPr>
            <w:r w:rsidRPr="00523A86">
              <w:t>38.97%</w:t>
            </w:r>
          </w:p>
        </w:tc>
        <w:tc>
          <w:tcPr>
            <w:tcW w:w="1185" w:type="dxa"/>
            <w:vAlign w:val="center"/>
          </w:tcPr>
          <w:p w14:paraId="28A508C2" w14:textId="15F8A093" w:rsidR="005D5B74" w:rsidRDefault="005D5B74" w:rsidP="00D2471E">
            <w:pPr>
              <w:jc w:val="center"/>
            </w:pPr>
            <w:r w:rsidRPr="00523A86">
              <w:t>61.03%</w:t>
            </w:r>
          </w:p>
        </w:tc>
        <w:tc>
          <w:tcPr>
            <w:tcW w:w="1186" w:type="dxa"/>
            <w:vAlign w:val="center"/>
          </w:tcPr>
          <w:p w14:paraId="5E4DBE83" w14:textId="4D6753C8" w:rsidR="005D5B74" w:rsidRDefault="005D5B74" w:rsidP="00D2471E">
            <w:pPr>
              <w:jc w:val="center"/>
            </w:pPr>
            <w:r w:rsidRPr="00523A86">
              <w:t>0%</w:t>
            </w:r>
          </w:p>
        </w:tc>
      </w:tr>
      <w:tr w:rsidR="005D5B74" w14:paraId="5AFCAC9B" w14:textId="77777777" w:rsidTr="00D2471E">
        <w:trPr>
          <w:jc w:val="center"/>
        </w:trPr>
        <w:tc>
          <w:tcPr>
            <w:tcW w:w="1185" w:type="dxa"/>
            <w:vAlign w:val="center"/>
          </w:tcPr>
          <w:p w14:paraId="7A14AF49" w14:textId="77777777" w:rsidR="005D5B74" w:rsidRDefault="005D5B74" w:rsidP="00D2471E">
            <w:pPr>
              <w:jc w:val="center"/>
            </w:pPr>
            <w:r w:rsidRPr="00E02C81">
              <w:lastRenderedPageBreak/>
              <w:t>14</w:t>
            </w:r>
          </w:p>
        </w:tc>
        <w:tc>
          <w:tcPr>
            <w:tcW w:w="1185" w:type="dxa"/>
            <w:vAlign w:val="center"/>
          </w:tcPr>
          <w:p w14:paraId="06957E2E" w14:textId="4E41A5D4" w:rsidR="005D5B74" w:rsidRDefault="005D5B74" w:rsidP="00D2471E">
            <w:pPr>
              <w:jc w:val="center"/>
            </w:pPr>
            <w:r w:rsidRPr="00523A86">
              <w:t>15.96%</w:t>
            </w:r>
          </w:p>
        </w:tc>
        <w:tc>
          <w:tcPr>
            <w:tcW w:w="1185" w:type="dxa"/>
            <w:vAlign w:val="center"/>
          </w:tcPr>
          <w:p w14:paraId="30166B86" w14:textId="1DD38EFE" w:rsidR="005D5B74" w:rsidRDefault="005D5B74" w:rsidP="00D2471E">
            <w:pPr>
              <w:jc w:val="center"/>
            </w:pPr>
            <w:r w:rsidRPr="00523A86">
              <w:t>36.81%</w:t>
            </w:r>
          </w:p>
        </w:tc>
        <w:tc>
          <w:tcPr>
            <w:tcW w:w="1185" w:type="dxa"/>
            <w:vAlign w:val="center"/>
          </w:tcPr>
          <w:p w14:paraId="6727D216" w14:textId="1254AE3C" w:rsidR="005D5B74" w:rsidRDefault="005D5B74" w:rsidP="00D2471E">
            <w:pPr>
              <w:jc w:val="center"/>
            </w:pPr>
            <w:r w:rsidRPr="00523A86">
              <w:t>0%</w:t>
            </w:r>
          </w:p>
        </w:tc>
        <w:tc>
          <w:tcPr>
            <w:tcW w:w="1185" w:type="dxa"/>
            <w:vAlign w:val="center"/>
          </w:tcPr>
          <w:p w14:paraId="7DB39119" w14:textId="68059982" w:rsidR="005D5B74" w:rsidRDefault="005D5B74" w:rsidP="00D2471E">
            <w:pPr>
              <w:jc w:val="center"/>
            </w:pPr>
            <w:r w:rsidRPr="00523A86">
              <w:t>33.40%</w:t>
            </w:r>
          </w:p>
        </w:tc>
        <w:tc>
          <w:tcPr>
            <w:tcW w:w="1185" w:type="dxa"/>
            <w:vAlign w:val="center"/>
          </w:tcPr>
          <w:p w14:paraId="6CD256A1" w14:textId="3D0D6311" w:rsidR="005D5B74" w:rsidRDefault="005D5B74" w:rsidP="00D2471E">
            <w:pPr>
              <w:jc w:val="center"/>
            </w:pPr>
            <w:r w:rsidRPr="00523A86">
              <w:t>66.60%</w:t>
            </w:r>
          </w:p>
        </w:tc>
        <w:tc>
          <w:tcPr>
            <w:tcW w:w="1186" w:type="dxa"/>
            <w:vAlign w:val="center"/>
          </w:tcPr>
          <w:p w14:paraId="5C5243B7" w14:textId="6483553B" w:rsidR="005D5B74" w:rsidRDefault="005D5B74" w:rsidP="00D2471E">
            <w:pPr>
              <w:jc w:val="center"/>
            </w:pPr>
            <w:r w:rsidRPr="00523A86">
              <w:t>0%</w:t>
            </w:r>
          </w:p>
        </w:tc>
      </w:tr>
      <w:tr w:rsidR="005D5B74" w14:paraId="553003C0" w14:textId="77777777" w:rsidTr="00D2471E">
        <w:trPr>
          <w:jc w:val="center"/>
        </w:trPr>
        <w:tc>
          <w:tcPr>
            <w:tcW w:w="1185" w:type="dxa"/>
            <w:vAlign w:val="center"/>
          </w:tcPr>
          <w:p w14:paraId="2A768A14" w14:textId="77777777" w:rsidR="005D5B74" w:rsidRDefault="005D5B74" w:rsidP="00D2471E">
            <w:pPr>
              <w:jc w:val="center"/>
            </w:pPr>
            <w:r w:rsidRPr="00E02C81">
              <w:t>15</w:t>
            </w:r>
          </w:p>
        </w:tc>
        <w:tc>
          <w:tcPr>
            <w:tcW w:w="1185" w:type="dxa"/>
            <w:vAlign w:val="center"/>
          </w:tcPr>
          <w:p w14:paraId="209BFDF4" w14:textId="78EBF8C4" w:rsidR="005D5B74" w:rsidRDefault="005D5B74" w:rsidP="00D2471E">
            <w:pPr>
              <w:jc w:val="center"/>
            </w:pPr>
            <w:r w:rsidRPr="00523A86">
              <w:t>16.97%</w:t>
            </w:r>
          </w:p>
        </w:tc>
        <w:tc>
          <w:tcPr>
            <w:tcW w:w="1185" w:type="dxa"/>
            <w:vAlign w:val="center"/>
          </w:tcPr>
          <w:p w14:paraId="1B6A4792" w14:textId="73BC19BB" w:rsidR="005D5B74" w:rsidRDefault="005D5B74" w:rsidP="00D2471E">
            <w:pPr>
              <w:jc w:val="center"/>
            </w:pPr>
            <w:r w:rsidRPr="00523A86">
              <w:t>40.07%</w:t>
            </w:r>
          </w:p>
        </w:tc>
        <w:tc>
          <w:tcPr>
            <w:tcW w:w="1185" w:type="dxa"/>
            <w:vAlign w:val="center"/>
          </w:tcPr>
          <w:p w14:paraId="57485BEB" w14:textId="733B8875" w:rsidR="005D5B74" w:rsidRDefault="005D5B74" w:rsidP="00D2471E">
            <w:pPr>
              <w:jc w:val="center"/>
            </w:pPr>
            <w:r w:rsidRPr="00523A86">
              <w:t>0%</w:t>
            </w:r>
          </w:p>
        </w:tc>
        <w:tc>
          <w:tcPr>
            <w:tcW w:w="1185" w:type="dxa"/>
            <w:vAlign w:val="center"/>
          </w:tcPr>
          <w:p w14:paraId="0DFB22D6" w14:textId="61395139" w:rsidR="005D5B74" w:rsidRDefault="005D5B74" w:rsidP="00D2471E">
            <w:pPr>
              <w:jc w:val="center"/>
            </w:pPr>
            <w:r w:rsidRPr="00523A86">
              <w:t>27.83%</w:t>
            </w:r>
          </w:p>
        </w:tc>
        <w:tc>
          <w:tcPr>
            <w:tcW w:w="1185" w:type="dxa"/>
            <w:vAlign w:val="center"/>
          </w:tcPr>
          <w:p w14:paraId="767424C2" w14:textId="368F4262" w:rsidR="005D5B74" w:rsidRDefault="005D5B74" w:rsidP="00D2471E">
            <w:pPr>
              <w:jc w:val="center"/>
            </w:pPr>
            <w:r w:rsidRPr="00523A86">
              <w:t>72.17%</w:t>
            </w:r>
          </w:p>
        </w:tc>
        <w:tc>
          <w:tcPr>
            <w:tcW w:w="1186" w:type="dxa"/>
            <w:vAlign w:val="center"/>
          </w:tcPr>
          <w:p w14:paraId="60B32F72" w14:textId="614AA780" w:rsidR="005D5B74" w:rsidRDefault="005D5B74" w:rsidP="00D2471E">
            <w:pPr>
              <w:jc w:val="center"/>
            </w:pPr>
            <w:r w:rsidRPr="00523A86">
              <w:t>0%</w:t>
            </w:r>
          </w:p>
        </w:tc>
      </w:tr>
      <w:tr w:rsidR="005D5B74" w14:paraId="1570738F" w14:textId="77777777" w:rsidTr="00D2471E">
        <w:trPr>
          <w:jc w:val="center"/>
        </w:trPr>
        <w:tc>
          <w:tcPr>
            <w:tcW w:w="1185" w:type="dxa"/>
            <w:vAlign w:val="center"/>
          </w:tcPr>
          <w:p w14:paraId="2E0CC6B3" w14:textId="77777777" w:rsidR="005D5B74" w:rsidRDefault="005D5B74" w:rsidP="00D2471E">
            <w:pPr>
              <w:jc w:val="center"/>
            </w:pPr>
            <w:r w:rsidRPr="00E02C81">
              <w:t>16</w:t>
            </w:r>
          </w:p>
        </w:tc>
        <w:tc>
          <w:tcPr>
            <w:tcW w:w="1185" w:type="dxa"/>
            <w:vAlign w:val="center"/>
          </w:tcPr>
          <w:p w14:paraId="3B2F94B9" w14:textId="515EDC12" w:rsidR="005D5B74" w:rsidRDefault="005D5B74" w:rsidP="00D2471E">
            <w:pPr>
              <w:jc w:val="center"/>
            </w:pPr>
            <w:r w:rsidRPr="00523A86">
              <w:t>17.98%</w:t>
            </w:r>
          </w:p>
        </w:tc>
        <w:tc>
          <w:tcPr>
            <w:tcW w:w="1185" w:type="dxa"/>
            <w:vAlign w:val="center"/>
          </w:tcPr>
          <w:p w14:paraId="2B6952ED" w14:textId="4D78BE08" w:rsidR="005D5B74" w:rsidRDefault="005D5B74" w:rsidP="00D2471E">
            <w:pPr>
              <w:jc w:val="center"/>
            </w:pPr>
            <w:r w:rsidRPr="00523A86">
              <w:t>43.33%</w:t>
            </w:r>
          </w:p>
        </w:tc>
        <w:tc>
          <w:tcPr>
            <w:tcW w:w="1185" w:type="dxa"/>
            <w:vAlign w:val="center"/>
          </w:tcPr>
          <w:p w14:paraId="029F2026" w14:textId="406C6C0F" w:rsidR="005D5B74" w:rsidRDefault="005D5B74" w:rsidP="00D2471E">
            <w:pPr>
              <w:jc w:val="center"/>
            </w:pPr>
            <w:r w:rsidRPr="00523A86">
              <w:t>0%</w:t>
            </w:r>
          </w:p>
        </w:tc>
        <w:tc>
          <w:tcPr>
            <w:tcW w:w="1185" w:type="dxa"/>
            <w:vAlign w:val="center"/>
          </w:tcPr>
          <w:p w14:paraId="2DA10150" w14:textId="5F6F28DA" w:rsidR="005D5B74" w:rsidRDefault="005D5B74" w:rsidP="00D2471E">
            <w:pPr>
              <w:jc w:val="center"/>
            </w:pPr>
            <w:r w:rsidRPr="00523A86">
              <w:t>22.27%</w:t>
            </w:r>
          </w:p>
        </w:tc>
        <w:tc>
          <w:tcPr>
            <w:tcW w:w="1185" w:type="dxa"/>
            <w:vAlign w:val="center"/>
          </w:tcPr>
          <w:p w14:paraId="14BC13B0" w14:textId="130CE4FB" w:rsidR="005D5B74" w:rsidRDefault="005D5B74" w:rsidP="00D2471E">
            <w:pPr>
              <w:jc w:val="center"/>
            </w:pPr>
            <w:r w:rsidRPr="00523A86">
              <w:t>77.73%</w:t>
            </w:r>
          </w:p>
        </w:tc>
        <w:tc>
          <w:tcPr>
            <w:tcW w:w="1186" w:type="dxa"/>
            <w:vAlign w:val="center"/>
          </w:tcPr>
          <w:p w14:paraId="0E4C0535" w14:textId="08E00328" w:rsidR="005D5B74" w:rsidRDefault="005D5B74" w:rsidP="00D2471E">
            <w:pPr>
              <w:jc w:val="center"/>
            </w:pPr>
            <w:r w:rsidRPr="00523A86">
              <w:t>0%</w:t>
            </w:r>
          </w:p>
        </w:tc>
      </w:tr>
      <w:tr w:rsidR="005D5B74" w14:paraId="1D978EE5" w14:textId="77777777" w:rsidTr="00D2471E">
        <w:trPr>
          <w:jc w:val="center"/>
        </w:trPr>
        <w:tc>
          <w:tcPr>
            <w:tcW w:w="1185" w:type="dxa"/>
            <w:vAlign w:val="center"/>
          </w:tcPr>
          <w:p w14:paraId="160DFC5C" w14:textId="77777777" w:rsidR="005D5B74" w:rsidRDefault="005D5B74" w:rsidP="00D2471E">
            <w:pPr>
              <w:jc w:val="center"/>
            </w:pPr>
            <w:r w:rsidRPr="00E02C81">
              <w:t>17</w:t>
            </w:r>
          </w:p>
        </w:tc>
        <w:tc>
          <w:tcPr>
            <w:tcW w:w="1185" w:type="dxa"/>
            <w:vAlign w:val="center"/>
          </w:tcPr>
          <w:p w14:paraId="31970CDF" w14:textId="50798B16" w:rsidR="005D5B74" w:rsidRDefault="005D5B74" w:rsidP="00D2471E">
            <w:pPr>
              <w:jc w:val="center"/>
            </w:pPr>
            <w:r w:rsidRPr="00523A86">
              <w:t>18.99%</w:t>
            </w:r>
          </w:p>
        </w:tc>
        <w:tc>
          <w:tcPr>
            <w:tcW w:w="1185" w:type="dxa"/>
            <w:vAlign w:val="center"/>
          </w:tcPr>
          <w:p w14:paraId="0AD58A60" w14:textId="74649EC2" w:rsidR="005D5B74" w:rsidRDefault="005D5B74" w:rsidP="00D2471E">
            <w:pPr>
              <w:jc w:val="center"/>
            </w:pPr>
            <w:r w:rsidRPr="00523A86">
              <w:t>46.59%</w:t>
            </w:r>
          </w:p>
        </w:tc>
        <w:tc>
          <w:tcPr>
            <w:tcW w:w="1185" w:type="dxa"/>
            <w:vAlign w:val="center"/>
          </w:tcPr>
          <w:p w14:paraId="3D2A43AA" w14:textId="4229A658" w:rsidR="005D5B74" w:rsidRDefault="005D5B74" w:rsidP="00D2471E">
            <w:pPr>
              <w:jc w:val="center"/>
            </w:pPr>
            <w:r w:rsidRPr="00523A86">
              <w:t>0%</w:t>
            </w:r>
          </w:p>
        </w:tc>
        <w:tc>
          <w:tcPr>
            <w:tcW w:w="1185" w:type="dxa"/>
            <w:vAlign w:val="center"/>
          </w:tcPr>
          <w:p w14:paraId="1972B2D7" w14:textId="5A9AB001" w:rsidR="005D5B74" w:rsidRDefault="005D5B74" w:rsidP="00D2471E">
            <w:pPr>
              <w:jc w:val="center"/>
            </w:pPr>
            <w:r w:rsidRPr="00523A86">
              <w:t>16.70%</w:t>
            </w:r>
          </w:p>
        </w:tc>
        <w:tc>
          <w:tcPr>
            <w:tcW w:w="1185" w:type="dxa"/>
            <w:vAlign w:val="center"/>
          </w:tcPr>
          <w:p w14:paraId="6043B307" w14:textId="044BAB67" w:rsidR="005D5B74" w:rsidRDefault="005D5B74" w:rsidP="00D2471E">
            <w:pPr>
              <w:jc w:val="center"/>
            </w:pPr>
            <w:r w:rsidRPr="00523A86">
              <w:t>83.30%</w:t>
            </w:r>
          </w:p>
        </w:tc>
        <w:tc>
          <w:tcPr>
            <w:tcW w:w="1186" w:type="dxa"/>
            <w:vAlign w:val="center"/>
          </w:tcPr>
          <w:p w14:paraId="2037F3FA" w14:textId="733E3E4F" w:rsidR="005D5B74" w:rsidRDefault="005D5B74" w:rsidP="00D2471E">
            <w:pPr>
              <w:jc w:val="center"/>
            </w:pPr>
            <w:r w:rsidRPr="00523A86">
              <w:t>0%</w:t>
            </w:r>
          </w:p>
        </w:tc>
      </w:tr>
      <w:tr w:rsidR="005D5B74" w14:paraId="00A3B771" w14:textId="77777777" w:rsidTr="00D2471E">
        <w:trPr>
          <w:jc w:val="center"/>
        </w:trPr>
        <w:tc>
          <w:tcPr>
            <w:tcW w:w="1185" w:type="dxa"/>
            <w:vAlign w:val="center"/>
          </w:tcPr>
          <w:p w14:paraId="5A51AF32" w14:textId="77777777" w:rsidR="005D5B74" w:rsidRDefault="005D5B74" w:rsidP="00D2471E">
            <w:pPr>
              <w:jc w:val="center"/>
            </w:pPr>
            <w:r w:rsidRPr="00E02C81">
              <w:t>18</w:t>
            </w:r>
          </w:p>
        </w:tc>
        <w:tc>
          <w:tcPr>
            <w:tcW w:w="1185" w:type="dxa"/>
            <w:vAlign w:val="center"/>
          </w:tcPr>
          <w:p w14:paraId="0ABB005C" w14:textId="52E32F95" w:rsidR="005D5B74" w:rsidRDefault="005D5B74" w:rsidP="00D2471E">
            <w:pPr>
              <w:jc w:val="center"/>
            </w:pPr>
            <w:r w:rsidRPr="00523A86">
              <w:t>20.00%</w:t>
            </w:r>
          </w:p>
        </w:tc>
        <w:tc>
          <w:tcPr>
            <w:tcW w:w="1185" w:type="dxa"/>
            <w:vAlign w:val="center"/>
          </w:tcPr>
          <w:p w14:paraId="4309922D" w14:textId="0D13AEC8" w:rsidR="005D5B74" w:rsidRDefault="005D5B74" w:rsidP="00D2471E">
            <w:pPr>
              <w:jc w:val="center"/>
            </w:pPr>
            <w:r w:rsidRPr="00523A86">
              <w:t>49.86%</w:t>
            </w:r>
          </w:p>
        </w:tc>
        <w:tc>
          <w:tcPr>
            <w:tcW w:w="1185" w:type="dxa"/>
            <w:vAlign w:val="center"/>
          </w:tcPr>
          <w:p w14:paraId="6139B07F" w14:textId="6BC21281" w:rsidR="005D5B74" w:rsidRDefault="005D5B74" w:rsidP="00D2471E">
            <w:pPr>
              <w:jc w:val="center"/>
            </w:pPr>
            <w:r w:rsidRPr="00523A86">
              <w:t>0%</w:t>
            </w:r>
          </w:p>
        </w:tc>
        <w:tc>
          <w:tcPr>
            <w:tcW w:w="1185" w:type="dxa"/>
            <w:vAlign w:val="center"/>
          </w:tcPr>
          <w:p w14:paraId="7D34E468" w14:textId="13331FA2" w:rsidR="005D5B74" w:rsidRDefault="005D5B74" w:rsidP="00D2471E">
            <w:pPr>
              <w:jc w:val="center"/>
            </w:pPr>
            <w:r w:rsidRPr="00523A86">
              <w:t>11.13%</w:t>
            </w:r>
          </w:p>
        </w:tc>
        <w:tc>
          <w:tcPr>
            <w:tcW w:w="1185" w:type="dxa"/>
            <w:vAlign w:val="center"/>
          </w:tcPr>
          <w:p w14:paraId="712B55AD" w14:textId="67376AD9" w:rsidR="005D5B74" w:rsidRDefault="005D5B74" w:rsidP="00D2471E">
            <w:pPr>
              <w:jc w:val="center"/>
            </w:pPr>
            <w:r w:rsidRPr="00523A86">
              <w:t>88.87%</w:t>
            </w:r>
          </w:p>
        </w:tc>
        <w:tc>
          <w:tcPr>
            <w:tcW w:w="1186" w:type="dxa"/>
            <w:vAlign w:val="center"/>
          </w:tcPr>
          <w:p w14:paraId="2682BD45" w14:textId="4484682D" w:rsidR="005D5B74" w:rsidRDefault="005D5B74" w:rsidP="00D2471E">
            <w:pPr>
              <w:jc w:val="center"/>
            </w:pPr>
            <w:r w:rsidRPr="00523A86">
              <w:t>0%</w:t>
            </w:r>
          </w:p>
        </w:tc>
      </w:tr>
      <w:tr w:rsidR="005D5B74" w14:paraId="0DAE56C9" w14:textId="77777777" w:rsidTr="00D2471E">
        <w:trPr>
          <w:jc w:val="center"/>
        </w:trPr>
        <w:tc>
          <w:tcPr>
            <w:tcW w:w="1185" w:type="dxa"/>
            <w:vAlign w:val="center"/>
          </w:tcPr>
          <w:p w14:paraId="23C12672" w14:textId="77777777" w:rsidR="005D5B74" w:rsidRDefault="005D5B74" w:rsidP="00D2471E">
            <w:pPr>
              <w:jc w:val="center"/>
            </w:pPr>
            <w:r w:rsidRPr="00E02C81">
              <w:t>19</w:t>
            </w:r>
          </w:p>
        </w:tc>
        <w:tc>
          <w:tcPr>
            <w:tcW w:w="1185" w:type="dxa"/>
            <w:vAlign w:val="center"/>
          </w:tcPr>
          <w:p w14:paraId="43ECA654" w14:textId="7F463A2F" w:rsidR="005D5B74" w:rsidRDefault="005D5B74" w:rsidP="00D2471E">
            <w:pPr>
              <w:jc w:val="center"/>
            </w:pPr>
            <w:r w:rsidRPr="00523A86">
              <w:t>21.01%</w:t>
            </w:r>
          </w:p>
        </w:tc>
        <w:tc>
          <w:tcPr>
            <w:tcW w:w="1185" w:type="dxa"/>
            <w:vAlign w:val="center"/>
          </w:tcPr>
          <w:p w14:paraId="68B5AB5C" w14:textId="75873AAD" w:rsidR="005D5B74" w:rsidRDefault="005D5B74" w:rsidP="00D2471E">
            <w:pPr>
              <w:jc w:val="center"/>
            </w:pPr>
            <w:r w:rsidRPr="00523A86">
              <w:t>53.12%</w:t>
            </w:r>
          </w:p>
        </w:tc>
        <w:tc>
          <w:tcPr>
            <w:tcW w:w="1185" w:type="dxa"/>
            <w:vAlign w:val="center"/>
          </w:tcPr>
          <w:p w14:paraId="1C7BCB7B" w14:textId="206E1DEC" w:rsidR="005D5B74" w:rsidRDefault="005D5B74" w:rsidP="00D2471E">
            <w:pPr>
              <w:jc w:val="center"/>
            </w:pPr>
            <w:r w:rsidRPr="00523A86">
              <w:t>0%</w:t>
            </w:r>
          </w:p>
        </w:tc>
        <w:tc>
          <w:tcPr>
            <w:tcW w:w="1185" w:type="dxa"/>
            <w:vAlign w:val="center"/>
          </w:tcPr>
          <w:p w14:paraId="5439E61B" w14:textId="327F18E6" w:rsidR="005D5B74" w:rsidRDefault="005D5B74" w:rsidP="00D2471E">
            <w:pPr>
              <w:jc w:val="center"/>
            </w:pPr>
            <w:r w:rsidRPr="00523A86">
              <w:t>5.57%</w:t>
            </w:r>
          </w:p>
        </w:tc>
        <w:tc>
          <w:tcPr>
            <w:tcW w:w="1185" w:type="dxa"/>
            <w:vAlign w:val="center"/>
          </w:tcPr>
          <w:p w14:paraId="4C3D6B08" w14:textId="1DCC17F8" w:rsidR="005D5B74" w:rsidRDefault="005D5B74" w:rsidP="00D2471E">
            <w:pPr>
              <w:jc w:val="center"/>
            </w:pPr>
            <w:r w:rsidRPr="00523A86">
              <w:t>94.43%</w:t>
            </w:r>
          </w:p>
        </w:tc>
        <w:tc>
          <w:tcPr>
            <w:tcW w:w="1186" w:type="dxa"/>
            <w:vAlign w:val="center"/>
          </w:tcPr>
          <w:p w14:paraId="6B3FE7D9" w14:textId="1FC83962" w:rsidR="005D5B74" w:rsidRDefault="005D5B74" w:rsidP="00D2471E">
            <w:pPr>
              <w:jc w:val="center"/>
            </w:pPr>
            <w:r w:rsidRPr="00523A86">
              <w:t>0%</w:t>
            </w:r>
          </w:p>
        </w:tc>
      </w:tr>
      <w:tr w:rsidR="005D5B74" w14:paraId="5CAA073E" w14:textId="77777777" w:rsidTr="00D2471E">
        <w:trPr>
          <w:jc w:val="center"/>
        </w:trPr>
        <w:tc>
          <w:tcPr>
            <w:tcW w:w="1185" w:type="dxa"/>
            <w:vAlign w:val="center"/>
          </w:tcPr>
          <w:p w14:paraId="744426AC" w14:textId="77777777" w:rsidR="005D5B74" w:rsidRDefault="005D5B74" w:rsidP="00D2471E">
            <w:pPr>
              <w:jc w:val="center"/>
            </w:pPr>
            <w:r w:rsidRPr="00E02C81">
              <w:t>20</w:t>
            </w:r>
          </w:p>
        </w:tc>
        <w:tc>
          <w:tcPr>
            <w:tcW w:w="1185" w:type="dxa"/>
            <w:vAlign w:val="center"/>
          </w:tcPr>
          <w:p w14:paraId="758C8386" w14:textId="5568619F" w:rsidR="005D5B74" w:rsidRDefault="005D5B74" w:rsidP="00D2471E">
            <w:pPr>
              <w:jc w:val="center"/>
            </w:pPr>
            <w:r w:rsidRPr="00523A86">
              <w:t>22.02%</w:t>
            </w:r>
          </w:p>
        </w:tc>
        <w:tc>
          <w:tcPr>
            <w:tcW w:w="1185" w:type="dxa"/>
            <w:vAlign w:val="center"/>
          </w:tcPr>
          <w:p w14:paraId="2A9EB360" w14:textId="689E91A1" w:rsidR="005D5B74" w:rsidRDefault="005D5B74" w:rsidP="00D2471E">
            <w:pPr>
              <w:jc w:val="center"/>
            </w:pPr>
            <w:r w:rsidRPr="00523A86">
              <w:t>56.39%</w:t>
            </w:r>
          </w:p>
        </w:tc>
        <w:tc>
          <w:tcPr>
            <w:tcW w:w="1185" w:type="dxa"/>
            <w:vAlign w:val="center"/>
          </w:tcPr>
          <w:p w14:paraId="255441EB" w14:textId="5D5E6314" w:rsidR="005D5B74" w:rsidRDefault="005D5B74" w:rsidP="00D2471E">
            <w:pPr>
              <w:jc w:val="center"/>
            </w:pPr>
            <w:r w:rsidRPr="00523A86">
              <w:t>0%</w:t>
            </w:r>
          </w:p>
        </w:tc>
        <w:tc>
          <w:tcPr>
            <w:tcW w:w="1185" w:type="dxa"/>
            <w:vAlign w:val="center"/>
          </w:tcPr>
          <w:p w14:paraId="2C719842" w14:textId="2563ABAC" w:rsidR="005D5B74" w:rsidRDefault="005D5B74" w:rsidP="00D2471E">
            <w:pPr>
              <w:jc w:val="center"/>
            </w:pPr>
            <w:r w:rsidRPr="00523A86">
              <w:t>0%</w:t>
            </w:r>
          </w:p>
        </w:tc>
        <w:tc>
          <w:tcPr>
            <w:tcW w:w="1185" w:type="dxa"/>
            <w:vAlign w:val="center"/>
          </w:tcPr>
          <w:p w14:paraId="1CEAE52F" w14:textId="366AC6F8" w:rsidR="005D5B74" w:rsidRDefault="005D5B74" w:rsidP="00D2471E">
            <w:pPr>
              <w:jc w:val="center"/>
            </w:pPr>
            <w:r w:rsidRPr="00523A86">
              <w:t>100.00%</w:t>
            </w:r>
          </w:p>
        </w:tc>
        <w:tc>
          <w:tcPr>
            <w:tcW w:w="1186" w:type="dxa"/>
            <w:vAlign w:val="center"/>
          </w:tcPr>
          <w:p w14:paraId="7A67014E" w14:textId="2D16DA6F" w:rsidR="005D5B74" w:rsidRDefault="005D5B74" w:rsidP="00D2471E">
            <w:pPr>
              <w:jc w:val="center"/>
            </w:pPr>
            <w:r w:rsidRPr="00523A86">
              <w:t>0%</w:t>
            </w:r>
          </w:p>
        </w:tc>
      </w:tr>
    </w:tbl>
    <w:p w14:paraId="27FB8247" w14:textId="3BB813DF" w:rsidR="005348BE" w:rsidRDefault="005348BE"/>
    <w:p w14:paraId="5048D45E" w14:textId="77777777" w:rsidR="00D2471E" w:rsidRDefault="00D2471E" w:rsidP="00D2471E">
      <w:r>
        <w:rPr>
          <w:noProof/>
        </w:rPr>
        <w:drawing>
          <wp:inline distT="0" distB="0" distL="0" distR="0" wp14:anchorId="6BC3929E" wp14:editId="59FB54AD">
            <wp:extent cx="4181475" cy="347219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5470" cy="350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EAB3" w14:textId="77777777" w:rsidR="00D2471E" w:rsidRDefault="00D2471E" w:rsidP="00D2471E">
      <w:r>
        <w:rPr>
          <w:noProof/>
        </w:rPr>
        <w:drawing>
          <wp:inline distT="0" distB="0" distL="0" distR="0" wp14:anchorId="5282CE79" wp14:editId="4DEDBD6B">
            <wp:extent cx="4300036" cy="3476625"/>
            <wp:effectExtent l="0" t="0" r="571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6154" cy="350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6719" w14:textId="0B919259" w:rsidR="00D2471E" w:rsidRDefault="00D2471E" w:rsidP="00D2471E">
      <w:pPr>
        <w:jc w:val="center"/>
        <w:rPr>
          <w:rFonts w:hint="eastAsia"/>
        </w:rPr>
      </w:pPr>
      <w:r>
        <w:rPr>
          <w:rFonts w:hint="eastAsia"/>
        </w:rPr>
        <w:lastRenderedPageBreak/>
        <w:t>MATLAB使用数据（可忽略）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D2471E" w:rsidRPr="006F5BD9" w14:paraId="00313506" w14:textId="77777777" w:rsidTr="00B05F17">
        <w:tc>
          <w:tcPr>
            <w:tcW w:w="1185" w:type="dxa"/>
            <w:vMerge w:val="restart"/>
          </w:tcPr>
          <w:p w14:paraId="7EEAF8E7" w14:textId="77777777" w:rsidR="00D2471E" w:rsidRPr="006F5BD9" w:rsidRDefault="00D2471E" w:rsidP="00B05F17">
            <w:pPr>
              <w:rPr>
                <w:highlight w:val="yellow"/>
              </w:rPr>
            </w:pPr>
            <w:bookmarkStart w:id="1" w:name="_Hlk68205986"/>
            <w:r w:rsidRPr="006F5BD9">
              <w:rPr>
                <w:rFonts w:hint="eastAsia"/>
                <w:highlight w:val="yellow"/>
              </w:rPr>
              <w:t>投资组合</w:t>
            </w:r>
          </w:p>
        </w:tc>
        <w:tc>
          <w:tcPr>
            <w:tcW w:w="1185" w:type="dxa"/>
            <w:vMerge w:val="restart"/>
          </w:tcPr>
          <w:p w14:paraId="175BB96C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rFonts w:hint="eastAsia"/>
                <w:highlight w:val="yellow"/>
              </w:rPr>
              <w:t>期望收益率</w:t>
            </w:r>
          </w:p>
        </w:tc>
        <w:tc>
          <w:tcPr>
            <w:tcW w:w="1185" w:type="dxa"/>
            <w:vMerge w:val="restart"/>
          </w:tcPr>
          <w:p w14:paraId="34E50F52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rFonts w:hint="eastAsia"/>
                <w:highlight w:val="yellow"/>
              </w:rPr>
              <w:t>标准差</w:t>
            </w:r>
          </w:p>
        </w:tc>
        <w:tc>
          <w:tcPr>
            <w:tcW w:w="4741" w:type="dxa"/>
            <w:gridSpan w:val="4"/>
          </w:tcPr>
          <w:p w14:paraId="52898146" w14:textId="77777777" w:rsidR="00D2471E" w:rsidRPr="006F5BD9" w:rsidRDefault="00D2471E" w:rsidP="00B05F17">
            <w:pPr>
              <w:tabs>
                <w:tab w:val="left" w:pos="1455"/>
              </w:tabs>
              <w:rPr>
                <w:highlight w:val="yellow"/>
              </w:rPr>
            </w:pPr>
            <w:r w:rsidRPr="006F5BD9">
              <w:rPr>
                <w:highlight w:val="yellow"/>
              </w:rPr>
              <w:tab/>
            </w:r>
            <w:r w:rsidRPr="006F5BD9">
              <w:rPr>
                <w:rFonts w:hint="eastAsia"/>
                <w:highlight w:val="yellow"/>
              </w:rPr>
              <w:t>权重</w:t>
            </w:r>
          </w:p>
        </w:tc>
      </w:tr>
      <w:tr w:rsidR="00D2471E" w:rsidRPr="006F5BD9" w14:paraId="03FAF1E5" w14:textId="77777777" w:rsidTr="00B05F17">
        <w:tc>
          <w:tcPr>
            <w:tcW w:w="1185" w:type="dxa"/>
            <w:vMerge/>
          </w:tcPr>
          <w:p w14:paraId="7ACBCB71" w14:textId="77777777" w:rsidR="00D2471E" w:rsidRPr="006F5BD9" w:rsidRDefault="00D2471E" w:rsidP="00B05F17">
            <w:pPr>
              <w:rPr>
                <w:highlight w:val="yellow"/>
              </w:rPr>
            </w:pPr>
          </w:p>
        </w:tc>
        <w:tc>
          <w:tcPr>
            <w:tcW w:w="1185" w:type="dxa"/>
            <w:vMerge/>
          </w:tcPr>
          <w:p w14:paraId="7748AAF4" w14:textId="77777777" w:rsidR="00D2471E" w:rsidRPr="006F5BD9" w:rsidRDefault="00D2471E" w:rsidP="00B05F17">
            <w:pPr>
              <w:rPr>
                <w:highlight w:val="yellow"/>
              </w:rPr>
            </w:pPr>
          </w:p>
        </w:tc>
        <w:tc>
          <w:tcPr>
            <w:tcW w:w="1185" w:type="dxa"/>
            <w:vMerge/>
          </w:tcPr>
          <w:p w14:paraId="39D35970" w14:textId="77777777" w:rsidR="00D2471E" w:rsidRPr="006F5BD9" w:rsidRDefault="00D2471E" w:rsidP="00B05F17">
            <w:pPr>
              <w:rPr>
                <w:highlight w:val="yellow"/>
              </w:rPr>
            </w:pPr>
          </w:p>
        </w:tc>
        <w:tc>
          <w:tcPr>
            <w:tcW w:w="1185" w:type="dxa"/>
          </w:tcPr>
          <w:p w14:paraId="7C1AEED5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rFonts w:hint="eastAsia"/>
                <w:highlight w:val="yellow"/>
              </w:rPr>
              <w:t>股票</w:t>
            </w:r>
          </w:p>
        </w:tc>
        <w:tc>
          <w:tcPr>
            <w:tcW w:w="1185" w:type="dxa"/>
          </w:tcPr>
          <w:p w14:paraId="304956B8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rFonts w:hint="eastAsia"/>
                <w:highlight w:val="yellow"/>
              </w:rPr>
              <w:t>债券</w:t>
            </w:r>
          </w:p>
        </w:tc>
        <w:tc>
          <w:tcPr>
            <w:tcW w:w="1185" w:type="dxa"/>
          </w:tcPr>
          <w:p w14:paraId="089095B5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rFonts w:hint="eastAsia"/>
                <w:highlight w:val="yellow"/>
              </w:rPr>
              <w:t>基金</w:t>
            </w:r>
          </w:p>
        </w:tc>
        <w:tc>
          <w:tcPr>
            <w:tcW w:w="1186" w:type="dxa"/>
          </w:tcPr>
          <w:p w14:paraId="2DCBF175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rFonts w:hint="eastAsia"/>
                <w:highlight w:val="yellow"/>
              </w:rPr>
              <w:t>房产</w:t>
            </w:r>
          </w:p>
        </w:tc>
      </w:tr>
      <w:tr w:rsidR="00D2471E" w:rsidRPr="006F5BD9" w14:paraId="42BEEFC4" w14:textId="77777777" w:rsidTr="00B05F17">
        <w:tc>
          <w:tcPr>
            <w:tcW w:w="1185" w:type="dxa"/>
          </w:tcPr>
          <w:p w14:paraId="4D1E903E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1</w:t>
            </w:r>
          </w:p>
        </w:tc>
        <w:tc>
          <w:tcPr>
            <w:tcW w:w="1185" w:type="dxa"/>
          </w:tcPr>
          <w:p w14:paraId="28908140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0.0282</w:t>
            </w:r>
          </w:p>
        </w:tc>
        <w:tc>
          <w:tcPr>
            <w:tcW w:w="1185" w:type="dxa"/>
          </w:tcPr>
          <w:p w14:paraId="4ABB4F36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0.0234</w:t>
            </w:r>
          </w:p>
        </w:tc>
        <w:tc>
          <w:tcPr>
            <w:tcW w:w="1185" w:type="dxa"/>
          </w:tcPr>
          <w:p w14:paraId="0EDAB817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</w:t>
            </w:r>
          </w:p>
        </w:tc>
        <w:tc>
          <w:tcPr>
            <w:tcW w:w="1185" w:type="dxa"/>
          </w:tcPr>
          <w:p w14:paraId="77D50C4A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0.6364</w:t>
            </w:r>
          </w:p>
        </w:tc>
        <w:tc>
          <w:tcPr>
            <w:tcW w:w="1185" w:type="dxa"/>
          </w:tcPr>
          <w:p w14:paraId="43456D17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</w:t>
            </w:r>
          </w:p>
        </w:tc>
        <w:tc>
          <w:tcPr>
            <w:tcW w:w="1186" w:type="dxa"/>
          </w:tcPr>
          <w:p w14:paraId="5976EF15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0.3636</w:t>
            </w:r>
          </w:p>
        </w:tc>
      </w:tr>
      <w:tr w:rsidR="00D2471E" w:rsidRPr="006F5BD9" w14:paraId="59DE3436" w14:textId="77777777" w:rsidTr="00B05F17">
        <w:tc>
          <w:tcPr>
            <w:tcW w:w="1185" w:type="dxa"/>
          </w:tcPr>
          <w:p w14:paraId="320104B3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2</w:t>
            </w:r>
          </w:p>
        </w:tc>
        <w:tc>
          <w:tcPr>
            <w:tcW w:w="1185" w:type="dxa"/>
          </w:tcPr>
          <w:p w14:paraId="6C1E2057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0.0383</w:t>
            </w:r>
          </w:p>
        </w:tc>
        <w:tc>
          <w:tcPr>
            <w:tcW w:w="1185" w:type="dxa"/>
          </w:tcPr>
          <w:p w14:paraId="5ACB9739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0.0281</w:t>
            </w:r>
          </w:p>
        </w:tc>
        <w:tc>
          <w:tcPr>
            <w:tcW w:w="1185" w:type="dxa"/>
          </w:tcPr>
          <w:p w14:paraId="4F755C05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</w:t>
            </w:r>
          </w:p>
        </w:tc>
        <w:tc>
          <w:tcPr>
            <w:tcW w:w="1185" w:type="dxa"/>
          </w:tcPr>
          <w:p w14:paraId="6457FE63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0.7776</w:t>
            </w:r>
          </w:p>
        </w:tc>
        <w:tc>
          <w:tcPr>
            <w:tcW w:w="1185" w:type="dxa"/>
          </w:tcPr>
          <w:p w14:paraId="1EC6FC40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0.0287</w:t>
            </w:r>
          </w:p>
        </w:tc>
        <w:tc>
          <w:tcPr>
            <w:tcW w:w="1186" w:type="dxa"/>
          </w:tcPr>
          <w:p w14:paraId="52C7E663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0.1937</w:t>
            </w:r>
          </w:p>
        </w:tc>
      </w:tr>
      <w:tr w:rsidR="00D2471E" w:rsidRPr="006F5BD9" w14:paraId="37208CDC" w14:textId="77777777" w:rsidTr="00B05F17">
        <w:tc>
          <w:tcPr>
            <w:tcW w:w="1185" w:type="dxa"/>
          </w:tcPr>
          <w:p w14:paraId="3C85EA10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3</w:t>
            </w:r>
          </w:p>
        </w:tc>
        <w:tc>
          <w:tcPr>
            <w:tcW w:w="1185" w:type="dxa"/>
          </w:tcPr>
          <w:p w14:paraId="7871379C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0.0484</w:t>
            </w:r>
          </w:p>
        </w:tc>
        <w:tc>
          <w:tcPr>
            <w:tcW w:w="1185" w:type="dxa"/>
          </w:tcPr>
          <w:p w14:paraId="2A6F46AC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0.0368</w:t>
            </w:r>
          </w:p>
        </w:tc>
        <w:tc>
          <w:tcPr>
            <w:tcW w:w="1185" w:type="dxa"/>
          </w:tcPr>
          <w:p w14:paraId="09F6F6A6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</w:t>
            </w:r>
          </w:p>
        </w:tc>
        <w:tc>
          <w:tcPr>
            <w:tcW w:w="1185" w:type="dxa"/>
          </w:tcPr>
          <w:p w14:paraId="626100B0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0.9115</w:t>
            </w:r>
          </w:p>
        </w:tc>
        <w:tc>
          <w:tcPr>
            <w:tcW w:w="1185" w:type="dxa"/>
          </w:tcPr>
          <w:p w14:paraId="3E645D98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0.0584</w:t>
            </w:r>
          </w:p>
        </w:tc>
        <w:tc>
          <w:tcPr>
            <w:tcW w:w="1186" w:type="dxa"/>
          </w:tcPr>
          <w:p w14:paraId="2B675B26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0.0301</w:t>
            </w:r>
          </w:p>
        </w:tc>
      </w:tr>
      <w:tr w:rsidR="00D2471E" w:rsidRPr="006F5BD9" w14:paraId="20055661" w14:textId="77777777" w:rsidTr="00B05F17">
        <w:tc>
          <w:tcPr>
            <w:tcW w:w="1185" w:type="dxa"/>
          </w:tcPr>
          <w:p w14:paraId="76C89568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4</w:t>
            </w:r>
          </w:p>
        </w:tc>
        <w:tc>
          <w:tcPr>
            <w:tcW w:w="1185" w:type="dxa"/>
          </w:tcPr>
          <w:p w14:paraId="0818AD8C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0.0585</w:t>
            </w:r>
          </w:p>
        </w:tc>
        <w:tc>
          <w:tcPr>
            <w:tcW w:w="1185" w:type="dxa"/>
          </w:tcPr>
          <w:p w14:paraId="35C68397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0.0534</w:t>
            </w:r>
          </w:p>
        </w:tc>
        <w:tc>
          <w:tcPr>
            <w:tcW w:w="1185" w:type="dxa"/>
          </w:tcPr>
          <w:p w14:paraId="1BB30662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</w:t>
            </w:r>
          </w:p>
        </w:tc>
        <w:tc>
          <w:tcPr>
            <w:tcW w:w="1185" w:type="dxa"/>
          </w:tcPr>
          <w:p w14:paraId="3E089EDD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0.8907</w:t>
            </w:r>
          </w:p>
        </w:tc>
        <w:tc>
          <w:tcPr>
            <w:tcW w:w="1185" w:type="dxa"/>
          </w:tcPr>
          <w:p w14:paraId="6BC36624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0.1093</w:t>
            </w:r>
          </w:p>
        </w:tc>
        <w:tc>
          <w:tcPr>
            <w:tcW w:w="1186" w:type="dxa"/>
          </w:tcPr>
          <w:p w14:paraId="42325576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 xml:space="preserve"> 0</w:t>
            </w:r>
          </w:p>
        </w:tc>
      </w:tr>
      <w:tr w:rsidR="00D2471E" w:rsidRPr="006F5BD9" w14:paraId="433CAF9F" w14:textId="77777777" w:rsidTr="00B05F17">
        <w:tc>
          <w:tcPr>
            <w:tcW w:w="1185" w:type="dxa"/>
          </w:tcPr>
          <w:p w14:paraId="07CF77CC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5</w:t>
            </w:r>
          </w:p>
        </w:tc>
        <w:tc>
          <w:tcPr>
            <w:tcW w:w="1185" w:type="dxa"/>
          </w:tcPr>
          <w:p w14:paraId="3D337532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0.0686</w:t>
            </w:r>
          </w:p>
        </w:tc>
        <w:tc>
          <w:tcPr>
            <w:tcW w:w="1185" w:type="dxa"/>
          </w:tcPr>
          <w:p w14:paraId="7A23DFD1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0.0804</w:t>
            </w:r>
          </w:p>
        </w:tc>
        <w:tc>
          <w:tcPr>
            <w:tcW w:w="1185" w:type="dxa"/>
          </w:tcPr>
          <w:p w14:paraId="4D4E6144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</w:t>
            </w:r>
          </w:p>
        </w:tc>
        <w:tc>
          <w:tcPr>
            <w:tcW w:w="1185" w:type="dxa"/>
          </w:tcPr>
          <w:p w14:paraId="52F64FC9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0.8350</w:t>
            </w:r>
          </w:p>
        </w:tc>
        <w:tc>
          <w:tcPr>
            <w:tcW w:w="1185" w:type="dxa"/>
          </w:tcPr>
          <w:p w14:paraId="4E5FA2F1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0.1650</w:t>
            </w:r>
          </w:p>
        </w:tc>
        <w:tc>
          <w:tcPr>
            <w:tcW w:w="1186" w:type="dxa"/>
          </w:tcPr>
          <w:p w14:paraId="45FAD7FC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 xml:space="preserve"> 0</w:t>
            </w:r>
          </w:p>
        </w:tc>
      </w:tr>
      <w:tr w:rsidR="00D2471E" w:rsidRPr="006F5BD9" w14:paraId="560AA63B" w14:textId="77777777" w:rsidTr="00B05F17">
        <w:tc>
          <w:tcPr>
            <w:tcW w:w="1185" w:type="dxa"/>
          </w:tcPr>
          <w:p w14:paraId="0A2A2EC5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6</w:t>
            </w:r>
          </w:p>
        </w:tc>
        <w:tc>
          <w:tcPr>
            <w:tcW w:w="1185" w:type="dxa"/>
          </w:tcPr>
          <w:p w14:paraId="0F510466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0.0787</w:t>
            </w:r>
          </w:p>
        </w:tc>
        <w:tc>
          <w:tcPr>
            <w:tcW w:w="1185" w:type="dxa"/>
          </w:tcPr>
          <w:p w14:paraId="322285D0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0.1106</w:t>
            </w:r>
          </w:p>
        </w:tc>
        <w:tc>
          <w:tcPr>
            <w:tcW w:w="1185" w:type="dxa"/>
          </w:tcPr>
          <w:p w14:paraId="71743E59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</w:t>
            </w:r>
          </w:p>
        </w:tc>
        <w:tc>
          <w:tcPr>
            <w:tcW w:w="1185" w:type="dxa"/>
          </w:tcPr>
          <w:p w14:paraId="1388C89B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0.7794</w:t>
            </w:r>
          </w:p>
        </w:tc>
        <w:tc>
          <w:tcPr>
            <w:tcW w:w="1185" w:type="dxa"/>
          </w:tcPr>
          <w:p w14:paraId="0184A7EC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0.2206</w:t>
            </w:r>
          </w:p>
        </w:tc>
        <w:tc>
          <w:tcPr>
            <w:tcW w:w="1186" w:type="dxa"/>
          </w:tcPr>
          <w:p w14:paraId="592AB265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 xml:space="preserve"> 0</w:t>
            </w:r>
          </w:p>
        </w:tc>
      </w:tr>
      <w:tr w:rsidR="00D2471E" w:rsidRPr="006F5BD9" w14:paraId="76E05F2E" w14:textId="77777777" w:rsidTr="00B05F17">
        <w:tc>
          <w:tcPr>
            <w:tcW w:w="1185" w:type="dxa"/>
          </w:tcPr>
          <w:p w14:paraId="71980D0F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7</w:t>
            </w:r>
          </w:p>
        </w:tc>
        <w:tc>
          <w:tcPr>
            <w:tcW w:w="1185" w:type="dxa"/>
          </w:tcPr>
          <w:p w14:paraId="7139DA4E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0.0889</w:t>
            </w:r>
          </w:p>
        </w:tc>
        <w:tc>
          <w:tcPr>
            <w:tcW w:w="1185" w:type="dxa"/>
          </w:tcPr>
          <w:p w14:paraId="5378C4DE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0.1419</w:t>
            </w:r>
          </w:p>
        </w:tc>
        <w:tc>
          <w:tcPr>
            <w:tcW w:w="1185" w:type="dxa"/>
          </w:tcPr>
          <w:p w14:paraId="5B254D17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</w:t>
            </w:r>
          </w:p>
        </w:tc>
        <w:tc>
          <w:tcPr>
            <w:tcW w:w="1185" w:type="dxa"/>
          </w:tcPr>
          <w:p w14:paraId="410B6065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0.7237</w:t>
            </w:r>
          </w:p>
        </w:tc>
        <w:tc>
          <w:tcPr>
            <w:tcW w:w="1185" w:type="dxa"/>
          </w:tcPr>
          <w:p w14:paraId="6C7DD1E3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0.2763</w:t>
            </w:r>
          </w:p>
        </w:tc>
        <w:tc>
          <w:tcPr>
            <w:tcW w:w="1186" w:type="dxa"/>
          </w:tcPr>
          <w:p w14:paraId="31E9F172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 xml:space="preserve"> 0</w:t>
            </w:r>
          </w:p>
        </w:tc>
      </w:tr>
      <w:tr w:rsidR="00D2471E" w:rsidRPr="006F5BD9" w14:paraId="38524842" w14:textId="77777777" w:rsidTr="00B05F17">
        <w:tc>
          <w:tcPr>
            <w:tcW w:w="1185" w:type="dxa"/>
          </w:tcPr>
          <w:p w14:paraId="18B04D77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8</w:t>
            </w:r>
          </w:p>
        </w:tc>
        <w:tc>
          <w:tcPr>
            <w:tcW w:w="1185" w:type="dxa"/>
          </w:tcPr>
          <w:p w14:paraId="3E989B7B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0.0990</w:t>
            </w:r>
          </w:p>
        </w:tc>
        <w:tc>
          <w:tcPr>
            <w:tcW w:w="1185" w:type="dxa"/>
          </w:tcPr>
          <w:p w14:paraId="7F91A1EF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0.1737</w:t>
            </w:r>
          </w:p>
        </w:tc>
        <w:tc>
          <w:tcPr>
            <w:tcW w:w="1185" w:type="dxa"/>
          </w:tcPr>
          <w:p w14:paraId="10FE4F61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</w:t>
            </w:r>
          </w:p>
        </w:tc>
        <w:tc>
          <w:tcPr>
            <w:tcW w:w="1185" w:type="dxa"/>
          </w:tcPr>
          <w:p w14:paraId="0737F1F7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0.6680</w:t>
            </w:r>
          </w:p>
        </w:tc>
        <w:tc>
          <w:tcPr>
            <w:tcW w:w="1185" w:type="dxa"/>
          </w:tcPr>
          <w:p w14:paraId="084A4D47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0.3320</w:t>
            </w:r>
          </w:p>
        </w:tc>
        <w:tc>
          <w:tcPr>
            <w:tcW w:w="1186" w:type="dxa"/>
          </w:tcPr>
          <w:p w14:paraId="25834747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 xml:space="preserve"> 0</w:t>
            </w:r>
          </w:p>
        </w:tc>
      </w:tr>
      <w:tr w:rsidR="00D2471E" w:rsidRPr="006F5BD9" w14:paraId="65D6BC8E" w14:textId="77777777" w:rsidTr="00B05F17">
        <w:tc>
          <w:tcPr>
            <w:tcW w:w="1185" w:type="dxa"/>
          </w:tcPr>
          <w:p w14:paraId="47AAE12B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9</w:t>
            </w:r>
          </w:p>
        </w:tc>
        <w:tc>
          <w:tcPr>
            <w:tcW w:w="1185" w:type="dxa"/>
          </w:tcPr>
          <w:p w14:paraId="018D1C9F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0.1091</w:t>
            </w:r>
          </w:p>
        </w:tc>
        <w:tc>
          <w:tcPr>
            <w:tcW w:w="1185" w:type="dxa"/>
          </w:tcPr>
          <w:p w14:paraId="1D8FA5C1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0.2058</w:t>
            </w:r>
          </w:p>
        </w:tc>
        <w:tc>
          <w:tcPr>
            <w:tcW w:w="1185" w:type="dxa"/>
          </w:tcPr>
          <w:p w14:paraId="2AD6941D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</w:t>
            </w:r>
          </w:p>
        </w:tc>
        <w:tc>
          <w:tcPr>
            <w:tcW w:w="1185" w:type="dxa"/>
          </w:tcPr>
          <w:p w14:paraId="04FCE7F4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0.6124</w:t>
            </w:r>
          </w:p>
        </w:tc>
        <w:tc>
          <w:tcPr>
            <w:tcW w:w="1185" w:type="dxa"/>
          </w:tcPr>
          <w:p w14:paraId="755B3B70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0.3876</w:t>
            </w:r>
          </w:p>
        </w:tc>
        <w:tc>
          <w:tcPr>
            <w:tcW w:w="1186" w:type="dxa"/>
          </w:tcPr>
          <w:p w14:paraId="48043E4C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 xml:space="preserve"> 0</w:t>
            </w:r>
          </w:p>
        </w:tc>
      </w:tr>
      <w:tr w:rsidR="00D2471E" w:rsidRPr="006F5BD9" w14:paraId="16036542" w14:textId="77777777" w:rsidTr="00B05F17">
        <w:tc>
          <w:tcPr>
            <w:tcW w:w="1185" w:type="dxa"/>
          </w:tcPr>
          <w:p w14:paraId="7A0C7058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10</w:t>
            </w:r>
          </w:p>
        </w:tc>
        <w:tc>
          <w:tcPr>
            <w:tcW w:w="1185" w:type="dxa"/>
          </w:tcPr>
          <w:p w14:paraId="4A3EDB3A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0.1192</w:t>
            </w:r>
          </w:p>
        </w:tc>
        <w:tc>
          <w:tcPr>
            <w:tcW w:w="1185" w:type="dxa"/>
          </w:tcPr>
          <w:p w14:paraId="686D1244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0.2381</w:t>
            </w:r>
          </w:p>
        </w:tc>
        <w:tc>
          <w:tcPr>
            <w:tcW w:w="1185" w:type="dxa"/>
          </w:tcPr>
          <w:p w14:paraId="3B629E82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</w:t>
            </w:r>
          </w:p>
        </w:tc>
        <w:tc>
          <w:tcPr>
            <w:tcW w:w="1185" w:type="dxa"/>
          </w:tcPr>
          <w:p w14:paraId="5167B8F8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0.5567</w:t>
            </w:r>
          </w:p>
        </w:tc>
        <w:tc>
          <w:tcPr>
            <w:tcW w:w="1185" w:type="dxa"/>
          </w:tcPr>
          <w:p w14:paraId="132FD079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0.4433</w:t>
            </w:r>
          </w:p>
        </w:tc>
        <w:tc>
          <w:tcPr>
            <w:tcW w:w="1186" w:type="dxa"/>
          </w:tcPr>
          <w:p w14:paraId="2C5D6549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 xml:space="preserve"> 0</w:t>
            </w:r>
          </w:p>
        </w:tc>
      </w:tr>
      <w:tr w:rsidR="00D2471E" w:rsidRPr="006F5BD9" w14:paraId="30E1024B" w14:textId="77777777" w:rsidTr="00B05F17">
        <w:tc>
          <w:tcPr>
            <w:tcW w:w="1185" w:type="dxa"/>
          </w:tcPr>
          <w:p w14:paraId="1B50503F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11</w:t>
            </w:r>
          </w:p>
        </w:tc>
        <w:tc>
          <w:tcPr>
            <w:tcW w:w="1185" w:type="dxa"/>
          </w:tcPr>
          <w:p w14:paraId="73234E5C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0.1293</w:t>
            </w:r>
          </w:p>
        </w:tc>
        <w:tc>
          <w:tcPr>
            <w:tcW w:w="1185" w:type="dxa"/>
          </w:tcPr>
          <w:p w14:paraId="2C821895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0.2705</w:t>
            </w:r>
          </w:p>
        </w:tc>
        <w:tc>
          <w:tcPr>
            <w:tcW w:w="1185" w:type="dxa"/>
          </w:tcPr>
          <w:p w14:paraId="15F5DB08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</w:t>
            </w:r>
          </w:p>
        </w:tc>
        <w:tc>
          <w:tcPr>
            <w:tcW w:w="1185" w:type="dxa"/>
          </w:tcPr>
          <w:p w14:paraId="13E07FA6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0.5010</w:t>
            </w:r>
          </w:p>
        </w:tc>
        <w:tc>
          <w:tcPr>
            <w:tcW w:w="1185" w:type="dxa"/>
          </w:tcPr>
          <w:p w14:paraId="268DD08F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0.4990</w:t>
            </w:r>
          </w:p>
        </w:tc>
        <w:tc>
          <w:tcPr>
            <w:tcW w:w="1186" w:type="dxa"/>
          </w:tcPr>
          <w:p w14:paraId="2986BBD7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 xml:space="preserve"> 0</w:t>
            </w:r>
          </w:p>
        </w:tc>
      </w:tr>
      <w:tr w:rsidR="00D2471E" w:rsidRPr="006F5BD9" w14:paraId="604F052E" w14:textId="77777777" w:rsidTr="00B05F17">
        <w:tc>
          <w:tcPr>
            <w:tcW w:w="1185" w:type="dxa"/>
          </w:tcPr>
          <w:p w14:paraId="4321D342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12</w:t>
            </w:r>
          </w:p>
        </w:tc>
        <w:tc>
          <w:tcPr>
            <w:tcW w:w="1185" w:type="dxa"/>
          </w:tcPr>
          <w:p w14:paraId="03B266EB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0.1394</w:t>
            </w:r>
          </w:p>
        </w:tc>
        <w:tc>
          <w:tcPr>
            <w:tcW w:w="1185" w:type="dxa"/>
          </w:tcPr>
          <w:p w14:paraId="6E22F3F9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0.3030</w:t>
            </w:r>
          </w:p>
        </w:tc>
        <w:tc>
          <w:tcPr>
            <w:tcW w:w="1185" w:type="dxa"/>
          </w:tcPr>
          <w:p w14:paraId="4DF696E9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</w:t>
            </w:r>
          </w:p>
        </w:tc>
        <w:tc>
          <w:tcPr>
            <w:tcW w:w="1185" w:type="dxa"/>
          </w:tcPr>
          <w:p w14:paraId="08084170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0.4453</w:t>
            </w:r>
          </w:p>
        </w:tc>
        <w:tc>
          <w:tcPr>
            <w:tcW w:w="1185" w:type="dxa"/>
          </w:tcPr>
          <w:p w14:paraId="3FC32288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0.5547</w:t>
            </w:r>
          </w:p>
        </w:tc>
        <w:tc>
          <w:tcPr>
            <w:tcW w:w="1186" w:type="dxa"/>
          </w:tcPr>
          <w:p w14:paraId="3C1081C4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 xml:space="preserve"> 0</w:t>
            </w:r>
          </w:p>
        </w:tc>
      </w:tr>
      <w:tr w:rsidR="00D2471E" w:rsidRPr="006F5BD9" w14:paraId="4F8DF0D5" w14:textId="77777777" w:rsidTr="00B05F17">
        <w:tc>
          <w:tcPr>
            <w:tcW w:w="1185" w:type="dxa"/>
          </w:tcPr>
          <w:p w14:paraId="5286B2C4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13</w:t>
            </w:r>
          </w:p>
        </w:tc>
        <w:tc>
          <w:tcPr>
            <w:tcW w:w="1185" w:type="dxa"/>
          </w:tcPr>
          <w:p w14:paraId="1484E91D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0.1495</w:t>
            </w:r>
          </w:p>
        </w:tc>
        <w:tc>
          <w:tcPr>
            <w:tcW w:w="1185" w:type="dxa"/>
          </w:tcPr>
          <w:p w14:paraId="49EFC431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0.3355</w:t>
            </w:r>
          </w:p>
        </w:tc>
        <w:tc>
          <w:tcPr>
            <w:tcW w:w="1185" w:type="dxa"/>
          </w:tcPr>
          <w:p w14:paraId="0E4670A8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</w:t>
            </w:r>
          </w:p>
        </w:tc>
        <w:tc>
          <w:tcPr>
            <w:tcW w:w="1185" w:type="dxa"/>
          </w:tcPr>
          <w:p w14:paraId="3F5CA33D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0.3897</w:t>
            </w:r>
          </w:p>
        </w:tc>
        <w:tc>
          <w:tcPr>
            <w:tcW w:w="1185" w:type="dxa"/>
          </w:tcPr>
          <w:p w14:paraId="5FEF3C91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0.6103</w:t>
            </w:r>
          </w:p>
        </w:tc>
        <w:tc>
          <w:tcPr>
            <w:tcW w:w="1186" w:type="dxa"/>
          </w:tcPr>
          <w:p w14:paraId="77F3659B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 xml:space="preserve"> 0</w:t>
            </w:r>
          </w:p>
        </w:tc>
      </w:tr>
      <w:tr w:rsidR="00D2471E" w:rsidRPr="006F5BD9" w14:paraId="511156AC" w14:textId="77777777" w:rsidTr="00B05F17">
        <w:tc>
          <w:tcPr>
            <w:tcW w:w="1185" w:type="dxa"/>
          </w:tcPr>
          <w:p w14:paraId="135CE93C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14</w:t>
            </w:r>
          </w:p>
        </w:tc>
        <w:tc>
          <w:tcPr>
            <w:tcW w:w="1185" w:type="dxa"/>
          </w:tcPr>
          <w:p w14:paraId="6E6C4BB5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0.1596</w:t>
            </w:r>
          </w:p>
        </w:tc>
        <w:tc>
          <w:tcPr>
            <w:tcW w:w="1185" w:type="dxa"/>
          </w:tcPr>
          <w:p w14:paraId="4BA13F56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0.3681</w:t>
            </w:r>
          </w:p>
        </w:tc>
        <w:tc>
          <w:tcPr>
            <w:tcW w:w="1185" w:type="dxa"/>
          </w:tcPr>
          <w:p w14:paraId="0407A555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</w:t>
            </w:r>
          </w:p>
        </w:tc>
        <w:tc>
          <w:tcPr>
            <w:tcW w:w="1185" w:type="dxa"/>
          </w:tcPr>
          <w:p w14:paraId="345E4E40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0.3340</w:t>
            </w:r>
          </w:p>
        </w:tc>
        <w:tc>
          <w:tcPr>
            <w:tcW w:w="1185" w:type="dxa"/>
          </w:tcPr>
          <w:p w14:paraId="20ECB2B6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0.6660</w:t>
            </w:r>
          </w:p>
        </w:tc>
        <w:tc>
          <w:tcPr>
            <w:tcW w:w="1186" w:type="dxa"/>
          </w:tcPr>
          <w:p w14:paraId="3390B234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 xml:space="preserve"> 0</w:t>
            </w:r>
          </w:p>
        </w:tc>
      </w:tr>
      <w:tr w:rsidR="00D2471E" w:rsidRPr="006F5BD9" w14:paraId="222186CE" w14:textId="77777777" w:rsidTr="00B05F17">
        <w:tc>
          <w:tcPr>
            <w:tcW w:w="1185" w:type="dxa"/>
          </w:tcPr>
          <w:p w14:paraId="2136DFE6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15</w:t>
            </w:r>
          </w:p>
        </w:tc>
        <w:tc>
          <w:tcPr>
            <w:tcW w:w="1185" w:type="dxa"/>
          </w:tcPr>
          <w:p w14:paraId="5138451C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0.1697</w:t>
            </w:r>
          </w:p>
        </w:tc>
        <w:tc>
          <w:tcPr>
            <w:tcW w:w="1185" w:type="dxa"/>
          </w:tcPr>
          <w:p w14:paraId="76C012BE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0.4007</w:t>
            </w:r>
          </w:p>
        </w:tc>
        <w:tc>
          <w:tcPr>
            <w:tcW w:w="1185" w:type="dxa"/>
          </w:tcPr>
          <w:p w14:paraId="419BFF7B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</w:t>
            </w:r>
          </w:p>
        </w:tc>
        <w:tc>
          <w:tcPr>
            <w:tcW w:w="1185" w:type="dxa"/>
          </w:tcPr>
          <w:p w14:paraId="18A4E049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0.2783</w:t>
            </w:r>
          </w:p>
        </w:tc>
        <w:tc>
          <w:tcPr>
            <w:tcW w:w="1185" w:type="dxa"/>
          </w:tcPr>
          <w:p w14:paraId="083D18C1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0.7217</w:t>
            </w:r>
          </w:p>
        </w:tc>
        <w:tc>
          <w:tcPr>
            <w:tcW w:w="1186" w:type="dxa"/>
          </w:tcPr>
          <w:p w14:paraId="2AEB5B7D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 xml:space="preserve"> 0</w:t>
            </w:r>
          </w:p>
        </w:tc>
      </w:tr>
      <w:tr w:rsidR="00D2471E" w:rsidRPr="006F5BD9" w14:paraId="457F99CB" w14:textId="77777777" w:rsidTr="00B05F17">
        <w:tc>
          <w:tcPr>
            <w:tcW w:w="1185" w:type="dxa"/>
          </w:tcPr>
          <w:p w14:paraId="7B3D4FBE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16</w:t>
            </w:r>
          </w:p>
        </w:tc>
        <w:tc>
          <w:tcPr>
            <w:tcW w:w="1185" w:type="dxa"/>
          </w:tcPr>
          <w:p w14:paraId="7A293417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0.1798</w:t>
            </w:r>
          </w:p>
        </w:tc>
        <w:tc>
          <w:tcPr>
            <w:tcW w:w="1185" w:type="dxa"/>
          </w:tcPr>
          <w:p w14:paraId="19C0512A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0.4333</w:t>
            </w:r>
          </w:p>
        </w:tc>
        <w:tc>
          <w:tcPr>
            <w:tcW w:w="1185" w:type="dxa"/>
          </w:tcPr>
          <w:p w14:paraId="01F68703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</w:t>
            </w:r>
          </w:p>
        </w:tc>
        <w:tc>
          <w:tcPr>
            <w:tcW w:w="1185" w:type="dxa"/>
          </w:tcPr>
          <w:p w14:paraId="69A62DE4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0.2227</w:t>
            </w:r>
          </w:p>
        </w:tc>
        <w:tc>
          <w:tcPr>
            <w:tcW w:w="1185" w:type="dxa"/>
          </w:tcPr>
          <w:p w14:paraId="273B7FB0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0.7773</w:t>
            </w:r>
          </w:p>
        </w:tc>
        <w:tc>
          <w:tcPr>
            <w:tcW w:w="1186" w:type="dxa"/>
          </w:tcPr>
          <w:p w14:paraId="309E5715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 xml:space="preserve"> 0</w:t>
            </w:r>
          </w:p>
        </w:tc>
      </w:tr>
      <w:tr w:rsidR="00D2471E" w:rsidRPr="006F5BD9" w14:paraId="2E1415B7" w14:textId="77777777" w:rsidTr="00B05F17">
        <w:tc>
          <w:tcPr>
            <w:tcW w:w="1185" w:type="dxa"/>
          </w:tcPr>
          <w:p w14:paraId="4B3BE06E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17</w:t>
            </w:r>
          </w:p>
        </w:tc>
        <w:tc>
          <w:tcPr>
            <w:tcW w:w="1185" w:type="dxa"/>
          </w:tcPr>
          <w:p w14:paraId="531DB413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0.1899</w:t>
            </w:r>
          </w:p>
        </w:tc>
        <w:tc>
          <w:tcPr>
            <w:tcW w:w="1185" w:type="dxa"/>
          </w:tcPr>
          <w:p w14:paraId="35922E1F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0.4659</w:t>
            </w:r>
          </w:p>
        </w:tc>
        <w:tc>
          <w:tcPr>
            <w:tcW w:w="1185" w:type="dxa"/>
          </w:tcPr>
          <w:p w14:paraId="44002058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</w:t>
            </w:r>
          </w:p>
        </w:tc>
        <w:tc>
          <w:tcPr>
            <w:tcW w:w="1185" w:type="dxa"/>
          </w:tcPr>
          <w:p w14:paraId="53E5BBF1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0.1670</w:t>
            </w:r>
          </w:p>
        </w:tc>
        <w:tc>
          <w:tcPr>
            <w:tcW w:w="1185" w:type="dxa"/>
          </w:tcPr>
          <w:p w14:paraId="2F67DC93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0.8330</w:t>
            </w:r>
          </w:p>
        </w:tc>
        <w:tc>
          <w:tcPr>
            <w:tcW w:w="1186" w:type="dxa"/>
          </w:tcPr>
          <w:p w14:paraId="3E85CCF1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 xml:space="preserve"> 0</w:t>
            </w:r>
          </w:p>
        </w:tc>
      </w:tr>
      <w:tr w:rsidR="00D2471E" w:rsidRPr="006F5BD9" w14:paraId="2CA3CA74" w14:textId="77777777" w:rsidTr="00B05F17">
        <w:tc>
          <w:tcPr>
            <w:tcW w:w="1185" w:type="dxa"/>
          </w:tcPr>
          <w:p w14:paraId="5391D0FD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18</w:t>
            </w:r>
          </w:p>
        </w:tc>
        <w:tc>
          <w:tcPr>
            <w:tcW w:w="1185" w:type="dxa"/>
          </w:tcPr>
          <w:p w14:paraId="1C0B6D01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0.2000</w:t>
            </w:r>
          </w:p>
        </w:tc>
        <w:tc>
          <w:tcPr>
            <w:tcW w:w="1185" w:type="dxa"/>
          </w:tcPr>
          <w:p w14:paraId="7D6172D6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0.4986</w:t>
            </w:r>
          </w:p>
        </w:tc>
        <w:tc>
          <w:tcPr>
            <w:tcW w:w="1185" w:type="dxa"/>
          </w:tcPr>
          <w:p w14:paraId="1E7F73C8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</w:t>
            </w:r>
          </w:p>
        </w:tc>
        <w:tc>
          <w:tcPr>
            <w:tcW w:w="1185" w:type="dxa"/>
          </w:tcPr>
          <w:p w14:paraId="1A8972D6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0.1113</w:t>
            </w:r>
          </w:p>
        </w:tc>
        <w:tc>
          <w:tcPr>
            <w:tcW w:w="1185" w:type="dxa"/>
          </w:tcPr>
          <w:p w14:paraId="2607318B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0.8887</w:t>
            </w:r>
          </w:p>
        </w:tc>
        <w:tc>
          <w:tcPr>
            <w:tcW w:w="1186" w:type="dxa"/>
          </w:tcPr>
          <w:p w14:paraId="7D046501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 xml:space="preserve"> 0</w:t>
            </w:r>
          </w:p>
        </w:tc>
      </w:tr>
      <w:tr w:rsidR="00D2471E" w:rsidRPr="006F5BD9" w14:paraId="17DF9800" w14:textId="77777777" w:rsidTr="00B05F17">
        <w:tc>
          <w:tcPr>
            <w:tcW w:w="1185" w:type="dxa"/>
          </w:tcPr>
          <w:p w14:paraId="229A9DFB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19</w:t>
            </w:r>
          </w:p>
        </w:tc>
        <w:tc>
          <w:tcPr>
            <w:tcW w:w="1185" w:type="dxa"/>
          </w:tcPr>
          <w:p w14:paraId="20AB77DC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0.2101</w:t>
            </w:r>
          </w:p>
        </w:tc>
        <w:tc>
          <w:tcPr>
            <w:tcW w:w="1185" w:type="dxa"/>
          </w:tcPr>
          <w:p w14:paraId="6D21E5F2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0.5312</w:t>
            </w:r>
          </w:p>
        </w:tc>
        <w:tc>
          <w:tcPr>
            <w:tcW w:w="1185" w:type="dxa"/>
          </w:tcPr>
          <w:p w14:paraId="487F6981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</w:t>
            </w:r>
          </w:p>
        </w:tc>
        <w:tc>
          <w:tcPr>
            <w:tcW w:w="1185" w:type="dxa"/>
          </w:tcPr>
          <w:p w14:paraId="5AFF459D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0.0557</w:t>
            </w:r>
          </w:p>
        </w:tc>
        <w:tc>
          <w:tcPr>
            <w:tcW w:w="1185" w:type="dxa"/>
          </w:tcPr>
          <w:p w14:paraId="0E1E8A61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0.9443</w:t>
            </w:r>
          </w:p>
        </w:tc>
        <w:tc>
          <w:tcPr>
            <w:tcW w:w="1186" w:type="dxa"/>
          </w:tcPr>
          <w:p w14:paraId="44AF65C2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 xml:space="preserve"> 0</w:t>
            </w:r>
          </w:p>
        </w:tc>
      </w:tr>
      <w:tr w:rsidR="00D2471E" w14:paraId="6D9AD688" w14:textId="77777777" w:rsidTr="00B05F17">
        <w:tc>
          <w:tcPr>
            <w:tcW w:w="1185" w:type="dxa"/>
          </w:tcPr>
          <w:p w14:paraId="77D6E747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20</w:t>
            </w:r>
          </w:p>
        </w:tc>
        <w:tc>
          <w:tcPr>
            <w:tcW w:w="1185" w:type="dxa"/>
          </w:tcPr>
          <w:p w14:paraId="0A73803D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0.2202</w:t>
            </w:r>
          </w:p>
        </w:tc>
        <w:tc>
          <w:tcPr>
            <w:tcW w:w="1185" w:type="dxa"/>
          </w:tcPr>
          <w:p w14:paraId="0C0B57F0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0.5639</w:t>
            </w:r>
          </w:p>
        </w:tc>
        <w:tc>
          <w:tcPr>
            <w:tcW w:w="1185" w:type="dxa"/>
          </w:tcPr>
          <w:p w14:paraId="2A39595F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0</w:t>
            </w:r>
          </w:p>
        </w:tc>
        <w:tc>
          <w:tcPr>
            <w:tcW w:w="1185" w:type="dxa"/>
          </w:tcPr>
          <w:p w14:paraId="75265A6A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 xml:space="preserve"> 0</w:t>
            </w:r>
          </w:p>
        </w:tc>
        <w:tc>
          <w:tcPr>
            <w:tcW w:w="1185" w:type="dxa"/>
          </w:tcPr>
          <w:p w14:paraId="5B678A98" w14:textId="77777777" w:rsidR="00D2471E" w:rsidRPr="006F5BD9" w:rsidRDefault="00D2471E" w:rsidP="00B05F17">
            <w:pPr>
              <w:rPr>
                <w:highlight w:val="yellow"/>
              </w:rPr>
            </w:pPr>
            <w:r w:rsidRPr="006F5BD9">
              <w:rPr>
                <w:highlight w:val="yellow"/>
              </w:rPr>
              <w:t>1.0000</w:t>
            </w:r>
          </w:p>
        </w:tc>
        <w:tc>
          <w:tcPr>
            <w:tcW w:w="1186" w:type="dxa"/>
          </w:tcPr>
          <w:p w14:paraId="2E3CCD40" w14:textId="77777777" w:rsidR="00D2471E" w:rsidRDefault="00D2471E" w:rsidP="00B05F17">
            <w:r w:rsidRPr="006F5BD9">
              <w:rPr>
                <w:highlight w:val="yellow"/>
              </w:rPr>
              <w:t xml:space="preserve"> 0</w:t>
            </w:r>
          </w:p>
        </w:tc>
      </w:tr>
      <w:bookmarkEnd w:id="1"/>
    </w:tbl>
    <w:p w14:paraId="2E230C8C" w14:textId="11A5308D" w:rsidR="00D2471E" w:rsidRDefault="00D2471E">
      <w:pPr>
        <w:rPr>
          <w:rFonts w:hint="eastAsia"/>
        </w:rPr>
      </w:pPr>
    </w:p>
    <w:p w14:paraId="4584D0FD" w14:textId="30067215" w:rsidR="00C70F2D" w:rsidRDefault="00A41292" w:rsidP="00A41292">
      <w:pPr>
        <w:pStyle w:val="2"/>
        <w:rPr>
          <w:rFonts w:hint="eastAsia"/>
        </w:rPr>
      </w:pPr>
      <w:r>
        <w:t>2</w:t>
      </w:r>
      <w:r w:rsidR="005D5B74">
        <w:t>.4</w:t>
      </w:r>
      <w:r>
        <w:t xml:space="preserve"> </w:t>
      </w:r>
      <w:r>
        <w:rPr>
          <w:rFonts w:hint="eastAsia"/>
        </w:rPr>
        <w:t>考虑无风险资产后的均值-方差模型</w:t>
      </w:r>
    </w:p>
    <w:p w14:paraId="7791801B" w14:textId="26687225" w:rsidR="00A41292" w:rsidRDefault="00A41292" w:rsidP="00A41292">
      <w:pPr>
        <w:ind w:firstLine="420"/>
        <w:jc w:val="left"/>
      </w:pPr>
      <w:r>
        <w:rPr>
          <w:rFonts w:hint="eastAsia"/>
        </w:rPr>
        <w:t>考虑无风险资产，本质上是添加了风险厌恶系数，厌恶系数越高，越偏向于无风险，本文数据中只有银行存款属于无风险收益，故后文的无风险利率就是银行利率。</w:t>
      </w:r>
    </w:p>
    <w:p w14:paraId="0FEFBCDA" w14:textId="16029A2D" w:rsidR="00A41292" w:rsidRDefault="00A41292" w:rsidP="00A41292">
      <w:pPr>
        <w:jc w:val="left"/>
      </w:pPr>
      <w:r>
        <w:tab/>
      </w:r>
      <w:r w:rsidRPr="00A41292">
        <w:rPr>
          <w:rFonts w:hint="eastAsia"/>
          <w:highlight w:val="yellow"/>
        </w:rPr>
        <w:t>运行fun</w:t>
      </w:r>
      <w:r w:rsidRPr="00A41292">
        <w:rPr>
          <w:highlight w:val="yellow"/>
        </w:rPr>
        <w:t>5</w:t>
      </w:r>
      <w:r w:rsidRPr="00A41292">
        <w:rPr>
          <w:rFonts w:hint="eastAsia"/>
          <w:highlight w:val="yellow"/>
        </w:rPr>
        <w:t>_</w:t>
      </w:r>
      <w:r w:rsidRPr="00A41292">
        <w:rPr>
          <w:highlight w:val="yellow"/>
        </w:rPr>
        <w:t>4</w:t>
      </w:r>
      <w:r w:rsidRPr="00A41292">
        <w:rPr>
          <w:rFonts w:hint="eastAsia"/>
          <w:highlight w:val="yellow"/>
        </w:rPr>
        <w:t>.</w:t>
      </w:r>
      <w:r w:rsidRPr="00A41292">
        <w:rPr>
          <w:highlight w:val="yellow"/>
        </w:rPr>
        <w:t>m</w:t>
      </w:r>
      <w:r w:rsidRPr="00A41292">
        <w:rPr>
          <w:rFonts w:hint="eastAsia"/>
          <w:highlight w:val="yellow"/>
        </w:rPr>
        <w:t>文件，</w:t>
      </w:r>
      <w:r>
        <w:rPr>
          <w:rFonts w:hint="eastAsia"/>
        </w:rPr>
        <w:t>实现模型算法，得到以下结果：</w:t>
      </w:r>
    </w:p>
    <w:p w14:paraId="7CE160BF" w14:textId="31656244" w:rsidR="00D639AF" w:rsidRDefault="00D639AF" w:rsidP="00D639AF">
      <w:pPr>
        <w:pStyle w:val="3"/>
        <w:rPr>
          <w:rFonts w:hint="eastAsia"/>
        </w:rPr>
      </w:pPr>
      <w:r>
        <w:rPr>
          <w:rFonts w:hint="eastAsia"/>
        </w:rPr>
        <w:t>2.4</w:t>
      </w:r>
      <w:r>
        <w:t xml:space="preserve">.1 </w:t>
      </w:r>
      <w:r>
        <w:rPr>
          <w:rFonts w:hint="eastAsia"/>
        </w:rPr>
        <w:t>运行fun</w:t>
      </w:r>
      <w:r>
        <w:t>5_4.m</w:t>
      </w:r>
      <w:r>
        <w:rPr>
          <w:rFonts w:hint="eastAsia"/>
        </w:rPr>
        <w:t>得到2</w:t>
      </w:r>
      <w:r>
        <w:t>0</w:t>
      </w:r>
      <w:r>
        <w:rPr>
          <w:rFonts w:hint="eastAsia"/>
        </w:rPr>
        <w:t>种引入无风险资产后的配置</w:t>
      </w:r>
    </w:p>
    <w:p w14:paraId="4105A54E" w14:textId="755FCEE8" w:rsidR="005D5B74" w:rsidRDefault="005D5B74" w:rsidP="00A41292">
      <w:pPr>
        <w:jc w:val="center"/>
      </w:pPr>
      <w:r>
        <w:rPr>
          <w:rFonts w:hint="eastAsia"/>
        </w:rPr>
        <w:t>引入无风险资产后的资产配置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D5B74" w14:paraId="3C8A75CE" w14:textId="77777777" w:rsidTr="005D5B74">
        <w:tc>
          <w:tcPr>
            <w:tcW w:w="2074" w:type="dxa"/>
          </w:tcPr>
          <w:p w14:paraId="12E4A2C9" w14:textId="33249779" w:rsidR="005D5B74" w:rsidRDefault="005D5B74">
            <w:r>
              <w:rPr>
                <w:rFonts w:hint="eastAsia"/>
              </w:rPr>
              <w:t>风险厌恶系数</w:t>
            </w:r>
          </w:p>
        </w:tc>
        <w:tc>
          <w:tcPr>
            <w:tcW w:w="2074" w:type="dxa"/>
          </w:tcPr>
          <w:p w14:paraId="6845C585" w14:textId="0A26FEEF" w:rsidR="005D5B74" w:rsidRDefault="005D5B74">
            <w:r>
              <w:rPr>
                <w:rFonts w:hint="eastAsia"/>
              </w:rPr>
              <w:t>资产组合期望收益</w:t>
            </w:r>
          </w:p>
        </w:tc>
        <w:tc>
          <w:tcPr>
            <w:tcW w:w="2074" w:type="dxa"/>
          </w:tcPr>
          <w:p w14:paraId="57B76A9D" w14:textId="4BF8D271" w:rsidR="005D5B74" w:rsidRDefault="005D5B74">
            <w:r>
              <w:rPr>
                <w:rFonts w:hint="eastAsia"/>
              </w:rPr>
              <w:t>资产组合标准差</w:t>
            </w:r>
          </w:p>
        </w:tc>
        <w:tc>
          <w:tcPr>
            <w:tcW w:w="2074" w:type="dxa"/>
          </w:tcPr>
          <w:p w14:paraId="3281E712" w14:textId="7D8D8761" w:rsidR="005D5B74" w:rsidRDefault="005D5B74">
            <w:r>
              <w:rPr>
                <w:rFonts w:hint="eastAsia"/>
              </w:rPr>
              <w:t>风险资产权重</w:t>
            </w:r>
          </w:p>
        </w:tc>
      </w:tr>
      <w:tr w:rsidR="005D5B74" w14:paraId="6DC24FC5" w14:textId="77777777" w:rsidTr="005D5B74">
        <w:tc>
          <w:tcPr>
            <w:tcW w:w="2074" w:type="dxa"/>
          </w:tcPr>
          <w:p w14:paraId="26D638A1" w14:textId="289FB320" w:rsidR="005D5B74" w:rsidRDefault="005D5B74" w:rsidP="005D5B74">
            <w:r w:rsidRPr="006A2F1A">
              <w:t>15</w:t>
            </w:r>
          </w:p>
        </w:tc>
        <w:tc>
          <w:tcPr>
            <w:tcW w:w="2074" w:type="dxa"/>
          </w:tcPr>
          <w:p w14:paraId="03473556" w14:textId="0A0456A1" w:rsidR="005D5B74" w:rsidRDefault="005D5B74" w:rsidP="005D5B74">
            <w:r w:rsidRPr="00D40435">
              <w:t>0.0491</w:t>
            </w:r>
          </w:p>
        </w:tc>
        <w:tc>
          <w:tcPr>
            <w:tcW w:w="2074" w:type="dxa"/>
          </w:tcPr>
          <w:p w14:paraId="5DD5C43C" w14:textId="2053CE7F" w:rsidR="005D5B74" w:rsidRDefault="005D5B74" w:rsidP="005D5B74">
            <w:r w:rsidRPr="00533EA6">
              <w:t>0.0351</w:t>
            </w:r>
          </w:p>
        </w:tc>
        <w:tc>
          <w:tcPr>
            <w:tcW w:w="2074" w:type="dxa"/>
          </w:tcPr>
          <w:p w14:paraId="6CD62124" w14:textId="40A7AC98" w:rsidR="005D5B74" w:rsidRDefault="005D5B74" w:rsidP="005D5B74">
            <w:r w:rsidRPr="00EA408E">
              <w:t>72.70%</w:t>
            </w:r>
          </w:p>
        </w:tc>
      </w:tr>
      <w:tr w:rsidR="005D5B74" w14:paraId="780F93F8" w14:textId="77777777" w:rsidTr="005D5B74">
        <w:tc>
          <w:tcPr>
            <w:tcW w:w="2074" w:type="dxa"/>
          </w:tcPr>
          <w:p w14:paraId="527B35C5" w14:textId="11A78940" w:rsidR="005D5B74" w:rsidRDefault="005D5B74" w:rsidP="005D5B74">
            <w:r w:rsidRPr="006A2F1A">
              <w:t>20</w:t>
            </w:r>
          </w:p>
        </w:tc>
        <w:tc>
          <w:tcPr>
            <w:tcW w:w="2074" w:type="dxa"/>
          </w:tcPr>
          <w:p w14:paraId="5BCAB47C" w14:textId="637C0A18" w:rsidR="005D5B74" w:rsidRDefault="005D5B74" w:rsidP="005D5B74">
            <w:r w:rsidRPr="00D40435">
              <w:t>0.0445</w:t>
            </w:r>
          </w:p>
        </w:tc>
        <w:tc>
          <w:tcPr>
            <w:tcW w:w="2074" w:type="dxa"/>
          </w:tcPr>
          <w:p w14:paraId="0A7AE4CC" w14:textId="4A25AE4F" w:rsidR="005D5B74" w:rsidRDefault="005D5B74" w:rsidP="005D5B74">
            <w:r w:rsidRPr="00533EA6">
              <w:t>0.0263</w:t>
            </w:r>
          </w:p>
        </w:tc>
        <w:tc>
          <w:tcPr>
            <w:tcW w:w="2074" w:type="dxa"/>
          </w:tcPr>
          <w:p w14:paraId="27A8213B" w14:textId="7B952BF7" w:rsidR="005D5B74" w:rsidRDefault="005D5B74" w:rsidP="005D5B74">
            <w:r w:rsidRPr="00EA408E">
              <w:t>54.53%</w:t>
            </w:r>
          </w:p>
        </w:tc>
      </w:tr>
      <w:tr w:rsidR="005D5B74" w14:paraId="008647DB" w14:textId="77777777" w:rsidTr="005D5B74">
        <w:tc>
          <w:tcPr>
            <w:tcW w:w="2074" w:type="dxa"/>
          </w:tcPr>
          <w:p w14:paraId="08AC9280" w14:textId="63491FAF" w:rsidR="005D5B74" w:rsidRDefault="005D5B74" w:rsidP="005D5B74">
            <w:r w:rsidRPr="006A2F1A">
              <w:t>25</w:t>
            </w:r>
          </w:p>
        </w:tc>
        <w:tc>
          <w:tcPr>
            <w:tcW w:w="2074" w:type="dxa"/>
          </w:tcPr>
          <w:p w14:paraId="5F7CE049" w14:textId="289C2FFC" w:rsidR="005D5B74" w:rsidRDefault="005D5B74" w:rsidP="005D5B74">
            <w:r w:rsidRPr="00D40435">
              <w:t>0.0417</w:t>
            </w:r>
          </w:p>
        </w:tc>
        <w:tc>
          <w:tcPr>
            <w:tcW w:w="2074" w:type="dxa"/>
          </w:tcPr>
          <w:p w14:paraId="54B53BAB" w14:textId="229CF42D" w:rsidR="005D5B74" w:rsidRDefault="005D5B74" w:rsidP="005D5B74">
            <w:r w:rsidRPr="00533EA6">
              <w:t>0.0211</w:t>
            </w:r>
          </w:p>
        </w:tc>
        <w:tc>
          <w:tcPr>
            <w:tcW w:w="2074" w:type="dxa"/>
          </w:tcPr>
          <w:p w14:paraId="47BEDF38" w14:textId="24C4A063" w:rsidR="005D5B74" w:rsidRDefault="005D5B74" w:rsidP="005D5B74">
            <w:r w:rsidRPr="00EA408E">
              <w:t>43.62%</w:t>
            </w:r>
          </w:p>
        </w:tc>
      </w:tr>
      <w:tr w:rsidR="005D5B74" w14:paraId="42195D76" w14:textId="77777777" w:rsidTr="005D5B74">
        <w:tc>
          <w:tcPr>
            <w:tcW w:w="2074" w:type="dxa"/>
          </w:tcPr>
          <w:p w14:paraId="3A7F4E3D" w14:textId="075168B3" w:rsidR="005D5B74" w:rsidRDefault="005D5B74" w:rsidP="005D5B74">
            <w:r w:rsidRPr="006A2F1A">
              <w:t>30</w:t>
            </w:r>
          </w:p>
        </w:tc>
        <w:tc>
          <w:tcPr>
            <w:tcW w:w="2074" w:type="dxa"/>
          </w:tcPr>
          <w:p w14:paraId="40E93E0C" w14:textId="0AE9944B" w:rsidR="005D5B74" w:rsidRDefault="005D5B74" w:rsidP="005D5B74">
            <w:r w:rsidRPr="00D40435">
              <w:t>0.0398</w:t>
            </w:r>
          </w:p>
        </w:tc>
        <w:tc>
          <w:tcPr>
            <w:tcW w:w="2074" w:type="dxa"/>
          </w:tcPr>
          <w:p w14:paraId="4EFE2707" w14:textId="7A503644" w:rsidR="005D5B74" w:rsidRDefault="005D5B74" w:rsidP="005D5B74">
            <w:r w:rsidRPr="00533EA6">
              <w:t>0.0176</w:t>
            </w:r>
          </w:p>
        </w:tc>
        <w:tc>
          <w:tcPr>
            <w:tcW w:w="2074" w:type="dxa"/>
          </w:tcPr>
          <w:p w14:paraId="072C1B20" w14:textId="2649C0F8" w:rsidR="005D5B74" w:rsidRDefault="005D5B74" w:rsidP="005D5B74">
            <w:r w:rsidRPr="00EA408E">
              <w:t>36.35%</w:t>
            </w:r>
          </w:p>
        </w:tc>
      </w:tr>
      <w:tr w:rsidR="005D5B74" w14:paraId="4DB3FD48" w14:textId="77777777" w:rsidTr="005D5B74">
        <w:tc>
          <w:tcPr>
            <w:tcW w:w="2074" w:type="dxa"/>
          </w:tcPr>
          <w:p w14:paraId="6223529B" w14:textId="592A529F" w:rsidR="005D5B74" w:rsidRDefault="005D5B74" w:rsidP="005D5B74">
            <w:r w:rsidRPr="006A2F1A">
              <w:t>35</w:t>
            </w:r>
          </w:p>
        </w:tc>
        <w:tc>
          <w:tcPr>
            <w:tcW w:w="2074" w:type="dxa"/>
          </w:tcPr>
          <w:p w14:paraId="0024DCE1" w14:textId="3DEAA822" w:rsidR="005D5B74" w:rsidRDefault="005D5B74" w:rsidP="005D5B74">
            <w:r w:rsidRPr="00D40435">
              <w:t>0.0385</w:t>
            </w:r>
          </w:p>
        </w:tc>
        <w:tc>
          <w:tcPr>
            <w:tcW w:w="2074" w:type="dxa"/>
          </w:tcPr>
          <w:p w14:paraId="213A4BAD" w14:textId="723EB953" w:rsidR="005D5B74" w:rsidRDefault="005D5B74" w:rsidP="005D5B74">
            <w:r w:rsidRPr="00533EA6">
              <w:t>0.0150</w:t>
            </w:r>
          </w:p>
        </w:tc>
        <w:tc>
          <w:tcPr>
            <w:tcW w:w="2074" w:type="dxa"/>
          </w:tcPr>
          <w:p w14:paraId="5475FE92" w14:textId="767CBD1C" w:rsidR="005D5B74" w:rsidRDefault="005D5B74" w:rsidP="005D5B74">
            <w:r w:rsidRPr="00EA408E">
              <w:t>31.16%</w:t>
            </w:r>
          </w:p>
        </w:tc>
      </w:tr>
      <w:tr w:rsidR="005D5B74" w14:paraId="246775CC" w14:textId="77777777" w:rsidTr="005D5B74">
        <w:tc>
          <w:tcPr>
            <w:tcW w:w="2074" w:type="dxa"/>
          </w:tcPr>
          <w:p w14:paraId="0D088F9F" w14:textId="47B0956C" w:rsidR="005D5B74" w:rsidRDefault="005D5B74" w:rsidP="005D5B74">
            <w:r w:rsidRPr="006A2F1A">
              <w:t>40</w:t>
            </w:r>
          </w:p>
        </w:tc>
        <w:tc>
          <w:tcPr>
            <w:tcW w:w="2074" w:type="dxa"/>
          </w:tcPr>
          <w:p w14:paraId="1C7A7FC9" w14:textId="6E41049A" w:rsidR="005D5B74" w:rsidRDefault="005D5B74" w:rsidP="005D5B74">
            <w:r w:rsidRPr="00D40435">
              <w:t>0.0375</w:t>
            </w:r>
          </w:p>
        </w:tc>
        <w:tc>
          <w:tcPr>
            <w:tcW w:w="2074" w:type="dxa"/>
          </w:tcPr>
          <w:p w14:paraId="2284FE44" w14:textId="6B589146" w:rsidR="005D5B74" w:rsidRDefault="005D5B74" w:rsidP="005D5B74">
            <w:r w:rsidRPr="00533EA6">
              <w:t>0.0132</w:t>
            </w:r>
          </w:p>
        </w:tc>
        <w:tc>
          <w:tcPr>
            <w:tcW w:w="2074" w:type="dxa"/>
          </w:tcPr>
          <w:p w14:paraId="631B2BAD" w14:textId="2A6FE544" w:rsidR="005D5B74" w:rsidRDefault="005D5B74" w:rsidP="005D5B74">
            <w:r w:rsidRPr="00EA408E">
              <w:t>27.26%</w:t>
            </w:r>
          </w:p>
        </w:tc>
      </w:tr>
      <w:tr w:rsidR="005D5B74" w14:paraId="1B4489D4" w14:textId="77777777" w:rsidTr="005D5B74">
        <w:tc>
          <w:tcPr>
            <w:tcW w:w="2074" w:type="dxa"/>
          </w:tcPr>
          <w:p w14:paraId="301EE6CE" w14:textId="5C612D25" w:rsidR="005D5B74" w:rsidRDefault="005D5B74" w:rsidP="005D5B74">
            <w:r w:rsidRPr="006A2F1A">
              <w:t>45</w:t>
            </w:r>
          </w:p>
        </w:tc>
        <w:tc>
          <w:tcPr>
            <w:tcW w:w="2074" w:type="dxa"/>
          </w:tcPr>
          <w:p w14:paraId="2C89428E" w14:textId="4F5A897F" w:rsidR="005D5B74" w:rsidRDefault="005D5B74" w:rsidP="005D5B74">
            <w:r w:rsidRPr="00D40435">
              <w:t>0.0368</w:t>
            </w:r>
          </w:p>
        </w:tc>
        <w:tc>
          <w:tcPr>
            <w:tcW w:w="2074" w:type="dxa"/>
          </w:tcPr>
          <w:p w14:paraId="28CB13A2" w14:textId="3FCA0877" w:rsidR="005D5B74" w:rsidRDefault="005D5B74" w:rsidP="005D5B74">
            <w:r w:rsidRPr="00533EA6">
              <w:t>0.0117</w:t>
            </w:r>
          </w:p>
        </w:tc>
        <w:tc>
          <w:tcPr>
            <w:tcW w:w="2074" w:type="dxa"/>
          </w:tcPr>
          <w:p w14:paraId="11BD03B9" w14:textId="21BB328E" w:rsidR="005D5B74" w:rsidRDefault="005D5B74" w:rsidP="005D5B74">
            <w:r w:rsidRPr="00EA408E">
              <w:t>24.23%</w:t>
            </w:r>
          </w:p>
        </w:tc>
      </w:tr>
      <w:tr w:rsidR="005D5B74" w14:paraId="0D31D059" w14:textId="77777777" w:rsidTr="005D5B74">
        <w:tc>
          <w:tcPr>
            <w:tcW w:w="2074" w:type="dxa"/>
          </w:tcPr>
          <w:p w14:paraId="2F6857A5" w14:textId="170DC746" w:rsidR="005D5B74" w:rsidRDefault="005D5B74" w:rsidP="005D5B74">
            <w:r w:rsidRPr="006A2F1A">
              <w:lastRenderedPageBreak/>
              <w:t>50</w:t>
            </w:r>
          </w:p>
        </w:tc>
        <w:tc>
          <w:tcPr>
            <w:tcW w:w="2074" w:type="dxa"/>
          </w:tcPr>
          <w:p w14:paraId="50F70F4F" w14:textId="5F59A939" w:rsidR="005D5B74" w:rsidRDefault="005D5B74" w:rsidP="005D5B74">
            <w:r w:rsidRPr="00D40435">
              <w:t>0.0361</w:t>
            </w:r>
          </w:p>
        </w:tc>
        <w:tc>
          <w:tcPr>
            <w:tcW w:w="2074" w:type="dxa"/>
          </w:tcPr>
          <w:p w14:paraId="311336A5" w14:textId="44B39592" w:rsidR="005D5B74" w:rsidRDefault="005D5B74" w:rsidP="005D5B74">
            <w:r w:rsidRPr="00533EA6">
              <w:t>0.0105</w:t>
            </w:r>
          </w:p>
        </w:tc>
        <w:tc>
          <w:tcPr>
            <w:tcW w:w="2074" w:type="dxa"/>
          </w:tcPr>
          <w:p w14:paraId="492435D4" w14:textId="258F24B0" w:rsidR="005D5B74" w:rsidRDefault="005D5B74" w:rsidP="005D5B74">
            <w:r w:rsidRPr="00EA408E">
              <w:t>21.81%</w:t>
            </w:r>
          </w:p>
        </w:tc>
      </w:tr>
      <w:tr w:rsidR="005D5B74" w14:paraId="6C16ED1D" w14:textId="77777777" w:rsidTr="005D5B74">
        <w:tc>
          <w:tcPr>
            <w:tcW w:w="2074" w:type="dxa"/>
          </w:tcPr>
          <w:p w14:paraId="4B12A100" w14:textId="06A29250" w:rsidR="005D5B74" w:rsidRDefault="005D5B74" w:rsidP="005D5B74">
            <w:r w:rsidRPr="006A2F1A">
              <w:t>55</w:t>
            </w:r>
          </w:p>
        </w:tc>
        <w:tc>
          <w:tcPr>
            <w:tcW w:w="2074" w:type="dxa"/>
          </w:tcPr>
          <w:p w14:paraId="24B75F75" w14:textId="0DBDD29E" w:rsidR="005D5B74" w:rsidRDefault="005D5B74" w:rsidP="005D5B74">
            <w:r w:rsidRPr="00D40435">
              <w:t>0.0356</w:t>
            </w:r>
          </w:p>
        </w:tc>
        <w:tc>
          <w:tcPr>
            <w:tcW w:w="2074" w:type="dxa"/>
          </w:tcPr>
          <w:p w14:paraId="29D5D8E8" w14:textId="387DE1CC" w:rsidR="005D5B74" w:rsidRDefault="005D5B74" w:rsidP="005D5B74">
            <w:r w:rsidRPr="00533EA6">
              <w:t>0.0096</w:t>
            </w:r>
          </w:p>
        </w:tc>
        <w:tc>
          <w:tcPr>
            <w:tcW w:w="2074" w:type="dxa"/>
          </w:tcPr>
          <w:p w14:paraId="0BEF081D" w14:textId="7F7F4921" w:rsidR="005D5B74" w:rsidRDefault="005D5B74" w:rsidP="005D5B74">
            <w:r w:rsidRPr="00EA408E">
              <w:t>19.83%</w:t>
            </w:r>
          </w:p>
        </w:tc>
      </w:tr>
      <w:tr w:rsidR="005D5B74" w14:paraId="68B0A4DE" w14:textId="77777777" w:rsidTr="005D5B74">
        <w:tc>
          <w:tcPr>
            <w:tcW w:w="2074" w:type="dxa"/>
          </w:tcPr>
          <w:p w14:paraId="469374A9" w14:textId="25D3BE49" w:rsidR="005D5B74" w:rsidRDefault="005D5B74" w:rsidP="005D5B74">
            <w:r w:rsidRPr="006A2F1A">
              <w:t>60</w:t>
            </w:r>
          </w:p>
        </w:tc>
        <w:tc>
          <w:tcPr>
            <w:tcW w:w="2074" w:type="dxa"/>
          </w:tcPr>
          <w:p w14:paraId="21EF4C71" w14:textId="4645A1E2" w:rsidR="005D5B74" w:rsidRDefault="005D5B74" w:rsidP="005D5B74">
            <w:r w:rsidRPr="00D40435">
              <w:t>0.0352</w:t>
            </w:r>
          </w:p>
        </w:tc>
        <w:tc>
          <w:tcPr>
            <w:tcW w:w="2074" w:type="dxa"/>
          </w:tcPr>
          <w:p w14:paraId="745444BE" w14:textId="504C2E31" w:rsidR="005D5B74" w:rsidRDefault="005D5B74" w:rsidP="005D5B74">
            <w:r w:rsidRPr="00533EA6">
              <w:t>0.0088</w:t>
            </w:r>
          </w:p>
        </w:tc>
        <w:tc>
          <w:tcPr>
            <w:tcW w:w="2074" w:type="dxa"/>
          </w:tcPr>
          <w:p w14:paraId="5FDE27FB" w14:textId="512564FB" w:rsidR="005D5B74" w:rsidRDefault="005D5B74" w:rsidP="005D5B74">
            <w:r w:rsidRPr="00EA408E">
              <w:t>18.18%</w:t>
            </w:r>
          </w:p>
        </w:tc>
      </w:tr>
      <w:tr w:rsidR="005D5B74" w14:paraId="65204B01" w14:textId="77777777" w:rsidTr="005D5B74">
        <w:tc>
          <w:tcPr>
            <w:tcW w:w="2074" w:type="dxa"/>
          </w:tcPr>
          <w:p w14:paraId="5BB1CCF0" w14:textId="4737CB57" w:rsidR="005D5B74" w:rsidRDefault="005D5B74" w:rsidP="005D5B74">
            <w:r w:rsidRPr="006A2F1A">
              <w:t>65</w:t>
            </w:r>
          </w:p>
        </w:tc>
        <w:tc>
          <w:tcPr>
            <w:tcW w:w="2074" w:type="dxa"/>
          </w:tcPr>
          <w:p w14:paraId="4F0FE96E" w14:textId="78603490" w:rsidR="005D5B74" w:rsidRDefault="005D5B74" w:rsidP="005D5B74">
            <w:r w:rsidRPr="00D40435">
              <w:t>0.0349</w:t>
            </w:r>
          </w:p>
        </w:tc>
        <w:tc>
          <w:tcPr>
            <w:tcW w:w="2074" w:type="dxa"/>
          </w:tcPr>
          <w:p w14:paraId="307AFD6C" w14:textId="1594FAE6" w:rsidR="005D5B74" w:rsidRDefault="005D5B74" w:rsidP="005D5B74">
            <w:r w:rsidRPr="00533EA6">
              <w:t>0.0081</w:t>
            </w:r>
          </w:p>
        </w:tc>
        <w:tc>
          <w:tcPr>
            <w:tcW w:w="2074" w:type="dxa"/>
          </w:tcPr>
          <w:p w14:paraId="7958F79D" w14:textId="229FE3E7" w:rsidR="005D5B74" w:rsidRDefault="005D5B74" w:rsidP="005D5B74">
            <w:r w:rsidRPr="00EA408E">
              <w:t>16.78%</w:t>
            </w:r>
          </w:p>
        </w:tc>
      </w:tr>
      <w:tr w:rsidR="005D5B74" w14:paraId="4610A788" w14:textId="77777777" w:rsidTr="005D5B74">
        <w:tc>
          <w:tcPr>
            <w:tcW w:w="2074" w:type="dxa"/>
          </w:tcPr>
          <w:p w14:paraId="22EA40B4" w14:textId="428093C2" w:rsidR="005D5B74" w:rsidRDefault="005D5B74" w:rsidP="005D5B74">
            <w:r w:rsidRPr="006A2F1A">
              <w:t>70</w:t>
            </w:r>
          </w:p>
        </w:tc>
        <w:tc>
          <w:tcPr>
            <w:tcW w:w="2074" w:type="dxa"/>
          </w:tcPr>
          <w:p w14:paraId="0FC0FCFB" w14:textId="1DCD73DF" w:rsidR="005D5B74" w:rsidRDefault="005D5B74" w:rsidP="005D5B74">
            <w:r w:rsidRPr="00D40435">
              <w:t>0.0346</w:t>
            </w:r>
          </w:p>
        </w:tc>
        <w:tc>
          <w:tcPr>
            <w:tcW w:w="2074" w:type="dxa"/>
          </w:tcPr>
          <w:p w14:paraId="79B5D683" w14:textId="0F6A0F04" w:rsidR="005D5B74" w:rsidRDefault="005D5B74" w:rsidP="005D5B74">
            <w:r w:rsidRPr="00533EA6">
              <w:t>0.0075</w:t>
            </w:r>
          </w:p>
        </w:tc>
        <w:tc>
          <w:tcPr>
            <w:tcW w:w="2074" w:type="dxa"/>
          </w:tcPr>
          <w:p w14:paraId="4FF35BAC" w14:textId="6AF6CBEA" w:rsidR="005D5B74" w:rsidRDefault="005D5B74" w:rsidP="005D5B74">
            <w:r w:rsidRPr="00EA408E">
              <w:t>15.58%</w:t>
            </w:r>
          </w:p>
        </w:tc>
      </w:tr>
      <w:tr w:rsidR="005D5B74" w14:paraId="4F6E0A93" w14:textId="77777777" w:rsidTr="005D5B74">
        <w:tc>
          <w:tcPr>
            <w:tcW w:w="2074" w:type="dxa"/>
          </w:tcPr>
          <w:p w14:paraId="07F7E247" w14:textId="59B15A6F" w:rsidR="005D5B74" w:rsidRDefault="005D5B74" w:rsidP="005D5B74">
            <w:r w:rsidRPr="006A2F1A">
              <w:t>75</w:t>
            </w:r>
          </w:p>
        </w:tc>
        <w:tc>
          <w:tcPr>
            <w:tcW w:w="2074" w:type="dxa"/>
          </w:tcPr>
          <w:p w14:paraId="4BB0776A" w14:textId="6DE2F9B7" w:rsidR="005D5B74" w:rsidRDefault="005D5B74" w:rsidP="005D5B74">
            <w:r w:rsidRPr="00D40435">
              <w:t>0.0343</w:t>
            </w:r>
          </w:p>
        </w:tc>
        <w:tc>
          <w:tcPr>
            <w:tcW w:w="2074" w:type="dxa"/>
          </w:tcPr>
          <w:p w14:paraId="4BE1EB22" w14:textId="72CECE89" w:rsidR="005D5B74" w:rsidRDefault="005D5B74" w:rsidP="005D5B74">
            <w:r w:rsidRPr="00533EA6">
              <w:t>0.0070</w:t>
            </w:r>
          </w:p>
        </w:tc>
        <w:tc>
          <w:tcPr>
            <w:tcW w:w="2074" w:type="dxa"/>
          </w:tcPr>
          <w:p w14:paraId="35065816" w14:textId="18F9B64A" w:rsidR="005D5B74" w:rsidRDefault="005D5B74" w:rsidP="005D5B74">
            <w:r w:rsidRPr="00EA408E">
              <w:t>14.54%</w:t>
            </w:r>
          </w:p>
        </w:tc>
      </w:tr>
      <w:tr w:rsidR="005D5B74" w14:paraId="7152D43D" w14:textId="77777777" w:rsidTr="005D5B74">
        <w:tc>
          <w:tcPr>
            <w:tcW w:w="2074" w:type="dxa"/>
          </w:tcPr>
          <w:p w14:paraId="4B98874A" w14:textId="03E72FD1" w:rsidR="005D5B74" w:rsidRDefault="005D5B74" w:rsidP="005D5B74">
            <w:r w:rsidRPr="006A2F1A">
              <w:t>80</w:t>
            </w:r>
          </w:p>
        </w:tc>
        <w:tc>
          <w:tcPr>
            <w:tcW w:w="2074" w:type="dxa"/>
          </w:tcPr>
          <w:p w14:paraId="358AEC36" w14:textId="3792DB2A" w:rsidR="005D5B74" w:rsidRDefault="005D5B74" w:rsidP="005D5B74">
            <w:r w:rsidRPr="00D40435">
              <w:t>0.0341</w:t>
            </w:r>
          </w:p>
        </w:tc>
        <w:tc>
          <w:tcPr>
            <w:tcW w:w="2074" w:type="dxa"/>
          </w:tcPr>
          <w:p w14:paraId="2D94B4A7" w14:textId="02D665EB" w:rsidR="005D5B74" w:rsidRDefault="005D5B74" w:rsidP="005D5B74">
            <w:r w:rsidRPr="00533EA6">
              <w:t>0.0066</w:t>
            </w:r>
          </w:p>
        </w:tc>
        <w:tc>
          <w:tcPr>
            <w:tcW w:w="2074" w:type="dxa"/>
          </w:tcPr>
          <w:p w14:paraId="3CE326C3" w14:textId="3ED2E61C" w:rsidR="005D5B74" w:rsidRDefault="005D5B74" w:rsidP="005D5B74">
            <w:r w:rsidRPr="00EA408E">
              <w:t>13.63%</w:t>
            </w:r>
          </w:p>
        </w:tc>
      </w:tr>
      <w:tr w:rsidR="005D5B74" w14:paraId="160A5BA0" w14:textId="77777777" w:rsidTr="005D5B74">
        <w:tc>
          <w:tcPr>
            <w:tcW w:w="2074" w:type="dxa"/>
          </w:tcPr>
          <w:p w14:paraId="11A51A5B" w14:textId="57221015" w:rsidR="005D5B74" w:rsidRDefault="005D5B74" w:rsidP="005D5B74">
            <w:r w:rsidRPr="006A2F1A">
              <w:t>85</w:t>
            </w:r>
          </w:p>
        </w:tc>
        <w:tc>
          <w:tcPr>
            <w:tcW w:w="2074" w:type="dxa"/>
          </w:tcPr>
          <w:p w14:paraId="05F0C1A5" w14:textId="17EEB380" w:rsidR="005D5B74" w:rsidRDefault="005D5B74" w:rsidP="005D5B74">
            <w:r w:rsidRPr="00D40435">
              <w:t>0.0339</w:t>
            </w:r>
          </w:p>
        </w:tc>
        <w:tc>
          <w:tcPr>
            <w:tcW w:w="2074" w:type="dxa"/>
          </w:tcPr>
          <w:p w14:paraId="00418D58" w14:textId="76109D7E" w:rsidR="005D5B74" w:rsidRDefault="005D5B74" w:rsidP="005D5B74">
            <w:r w:rsidRPr="00533EA6">
              <w:t>0.0062</w:t>
            </w:r>
          </w:p>
        </w:tc>
        <w:tc>
          <w:tcPr>
            <w:tcW w:w="2074" w:type="dxa"/>
          </w:tcPr>
          <w:p w14:paraId="6DD8177F" w14:textId="3BD2A6F9" w:rsidR="005D5B74" w:rsidRDefault="005D5B74" w:rsidP="005D5B74">
            <w:r w:rsidRPr="00EA408E">
              <w:t>12.83%</w:t>
            </w:r>
          </w:p>
        </w:tc>
      </w:tr>
      <w:tr w:rsidR="005D5B74" w14:paraId="598C6C08" w14:textId="77777777" w:rsidTr="005D5B74">
        <w:tc>
          <w:tcPr>
            <w:tcW w:w="2074" w:type="dxa"/>
          </w:tcPr>
          <w:p w14:paraId="2669CDFC" w14:textId="50CFE772" w:rsidR="005D5B74" w:rsidRDefault="005D5B74" w:rsidP="005D5B74">
            <w:r w:rsidRPr="006A2F1A">
              <w:t>90</w:t>
            </w:r>
          </w:p>
        </w:tc>
        <w:tc>
          <w:tcPr>
            <w:tcW w:w="2074" w:type="dxa"/>
          </w:tcPr>
          <w:p w14:paraId="4410139D" w14:textId="3B68F5CA" w:rsidR="005D5B74" w:rsidRDefault="005D5B74" w:rsidP="005D5B74">
            <w:r w:rsidRPr="00D40435">
              <w:t>0.0337</w:t>
            </w:r>
          </w:p>
        </w:tc>
        <w:tc>
          <w:tcPr>
            <w:tcW w:w="2074" w:type="dxa"/>
          </w:tcPr>
          <w:p w14:paraId="37CD4A6C" w14:textId="7676E2A8" w:rsidR="005D5B74" w:rsidRDefault="005D5B74" w:rsidP="005D5B74">
            <w:r w:rsidRPr="00533EA6">
              <w:t>0.0059</w:t>
            </w:r>
          </w:p>
        </w:tc>
        <w:tc>
          <w:tcPr>
            <w:tcW w:w="2074" w:type="dxa"/>
          </w:tcPr>
          <w:p w14:paraId="59ACE9A6" w14:textId="1B5C8064" w:rsidR="005D5B74" w:rsidRDefault="005D5B74" w:rsidP="005D5B74">
            <w:r w:rsidRPr="00EA408E">
              <w:t>12.12%</w:t>
            </w:r>
          </w:p>
        </w:tc>
      </w:tr>
      <w:tr w:rsidR="005D5B74" w14:paraId="7D50940E" w14:textId="77777777" w:rsidTr="005D5B74">
        <w:tc>
          <w:tcPr>
            <w:tcW w:w="2074" w:type="dxa"/>
          </w:tcPr>
          <w:p w14:paraId="7B1949DE" w14:textId="52EED6E1" w:rsidR="005D5B74" w:rsidRDefault="005D5B74" w:rsidP="005D5B74">
            <w:r w:rsidRPr="006A2F1A">
              <w:t>95</w:t>
            </w:r>
          </w:p>
        </w:tc>
        <w:tc>
          <w:tcPr>
            <w:tcW w:w="2074" w:type="dxa"/>
          </w:tcPr>
          <w:p w14:paraId="1433B71F" w14:textId="44AA1A61" w:rsidR="005D5B74" w:rsidRDefault="005D5B74" w:rsidP="005D5B74">
            <w:r w:rsidRPr="00D40435">
              <w:t>0.0335</w:t>
            </w:r>
          </w:p>
        </w:tc>
        <w:tc>
          <w:tcPr>
            <w:tcW w:w="2074" w:type="dxa"/>
          </w:tcPr>
          <w:p w14:paraId="1F04E247" w14:textId="49E24FED" w:rsidR="005D5B74" w:rsidRDefault="005D5B74" w:rsidP="005D5B74">
            <w:r w:rsidRPr="00533EA6">
              <w:t>0.0055</w:t>
            </w:r>
          </w:p>
        </w:tc>
        <w:tc>
          <w:tcPr>
            <w:tcW w:w="2074" w:type="dxa"/>
          </w:tcPr>
          <w:p w14:paraId="1969723F" w14:textId="46B63F50" w:rsidR="005D5B74" w:rsidRDefault="005D5B74" w:rsidP="005D5B74">
            <w:r w:rsidRPr="00EA408E">
              <w:t>11.48%</w:t>
            </w:r>
          </w:p>
        </w:tc>
      </w:tr>
      <w:tr w:rsidR="005D5B74" w14:paraId="6EAC4A23" w14:textId="77777777" w:rsidTr="005D5B74">
        <w:tc>
          <w:tcPr>
            <w:tcW w:w="2074" w:type="dxa"/>
          </w:tcPr>
          <w:p w14:paraId="174CCDA2" w14:textId="2FB6671B" w:rsidR="005D5B74" w:rsidRDefault="005D5B74" w:rsidP="005D5B74">
            <w:r w:rsidRPr="006A2F1A">
              <w:t>100</w:t>
            </w:r>
          </w:p>
        </w:tc>
        <w:tc>
          <w:tcPr>
            <w:tcW w:w="2074" w:type="dxa"/>
          </w:tcPr>
          <w:p w14:paraId="78796CBB" w14:textId="4CC2C677" w:rsidR="005D5B74" w:rsidRDefault="005D5B74" w:rsidP="005D5B74">
            <w:r w:rsidRPr="00D40435">
              <w:t>0.0334</w:t>
            </w:r>
          </w:p>
        </w:tc>
        <w:tc>
          <w:tcPr>
            <w:tcW w:w="2074" w:type="dxa"/>
          </w:tcPr>
          <w:p w14:paraId="654D3A91" w14:textId="0A210B8C" w:rsidR="005D5B74" w:rsidRDefault="005D5B74" w:rsidP="005D5B74">
            <w:r w:rsidRPr="00533EA6">
              <w:t>0.0053</w:t>
            </w:r>
          </w:p>
        </w:tc>
        <w:tc>
          <w:tcPr>
            <w:tcW w:w="2074" w:type="dxa"/>
          </w:tcPr>
          <w:p w14:paraId="5ECCB799" w14:textId="58A7C8BC" w:rsidR="005D5B74" w:rsidRDefault="005D5B74" w:rsidP="005D5B74">
            <w:r w:rsidRPr="00EA408E">
              <w:t>10.91%</w:t>
            </w:r>
          </w:p>
        </w:tc>
      </w:tr>
      <w:tr w:rsidR="005D5B74" w14:paraId="0975FE8F" w14:textId="77777777" w:rsidTr="005D5B74">
        <w:tc>
          <w:tcPr>
            <w:tcW w:w="2074" w:type="dxa"/>
          </w:tcPr>
          <w:p w14:paraId="62A50D95" w14:textId="039E49D5" w:rsidR="005D5B74" w:rsidRDefault="005D5B74" w:rsidP="005D5B74">
            <w:r w:rsidRPr="006A2F1A">
              <w:t>105</w:t>
            </w:r>
          </w:p>
        </w:tc>
        <w:tc>
          <w:tcPr>
            <w:tcW w:w="2074" w:type="dxa"/>
          </w:tcPr>
          <w:p w14:paraId="71070A7B" w14:textId="6744AB27" w:rsidR="005D5B74" w:rsidRDefault="005D5B74" w:rsidP="005D5B74">
            <w:r w:rsidRPr="00D40435">
              <w:t>0.0332</w:t>
            </w:r>
          </w:p>
        </w:tc>
        <w:tc>
          <w:tcPr>
            <w:tcW w:w="2074" w:type="dxa"/>
          </w:tcPr>
          <w:p w14:paraId="362A0C77" w14:textId="30C4A22C" w:rsidR="005D5B74" w:rsidRDefault="005D5B74" w:rsidP="005D5B74">
            <w:r w:rsidRPr="00533EA6">
              <w:t>0.0050</w:t>
            </w:r>
          </w:p>
        </w:tc>
        <w:tc>
          <w:tcPr>
            <w:tcW w:w="2074" w:type="dxa"/>
          </w:tcPr>
          <w:p w14:paraId="062D0DC5" w14:textId="37CCCAFC" w:rsidR="005D5B74" w:rsidRDefault="005D5B74" w:rsidP="005D5B74">
            <w:r w:rsidRPr="00EA408E">
              <w:t>10.39%</w:t>
            </w:r>
          </w:p>
        </w:tc>
      </w:tr>
      <w:tr w:rsidR="005D5B74" w14:paraId="467CC290" w14:textId="77777777" w:rsidTr="005D5B74">
        <w:tc>
          <w:tcPr>
            <w:tcW w:w="2074" w:type="dxa"/>
          </w:tcPr>
          <w:p w14:paraId="0EB36C13" w14:textId="6A832DBE" w:rsidR="005D5B74" w:rsidRDefault="005D5B74" w:rsidP="005D5B74">
            <w:r w:rsidRPr="006A2F1A">
              <w:t>110</w:t>
            </w:r>
          </w:p>
        </w:tc>
        <w:tc>
          <w:tcPr>
            <w:tcW w:w="2074" w:type="dxa"/>
          </w:tcPr>
          <w:p w14:paraId="1445CA41" w14:textId="5066F4E6" w:rsidR="005D5B74" w:rsidRDefault="005D5B74" w:rsidP="005D5B74">
            <w:r w:rsidRPr="00D40435">
              <w:t>0.0331</w:t>
            </w:r>
          </w:p>
        </w:tc>
        <w:tc>
          <w:tcPr>
            <w:tcW w:w="2074" w:type="dxa"/>
          </w:tcPr>
          <w:p w14:paraId="546CDFAD" w14:textId="028E4130" w:rsidR="005D5B74" w:rsidRDefault="005D5B74" w:rsidP="005D5B74">
            <w:r w:rsidRPr="00533EA6">
              <w:t>0.0048</w:t>
            </w:r>
          </w:p>
        </w:tc>
        <w:tc>
          <w:tcPr>
            <w:tcW w:w="2074" w:type="dxa"/>
          </w:tcPr>
          <w:p w14:paraId="6FCDD54C" w14:textId="4693F499" w:rsidR="005D5B74" w:rsidRDefault="005D5B74" w:rsidP="005D5B74">
            <w:r w:rsidRPr="00EA408E">
              <w:t>9.91%</w:t>
            </w:r>
          </w:p>
        </w:tc>
      </w:tr>
    </w:tbl>
    <w:p w14:paraId="2E85CA8F" w14:textId="3D966E5E" w:rsidR="005D5B74" w:rsidRDefault="005D5B74"/>
    <w:p w14:paraId="268A52D3" w14:textId="23982858" w:rsidR="005D5B74" w:rsidRDefault="005D5B74"/>
    <w:p w14:paraId="1F507A95" w14:textId="38D8F5C4" w:rsidR="005D5B74" w:rsidRDefault="005D5B74">
      <w:r>
        <w:rPr>
          <w:noProof/>
        </w:rPr>
        <w:drawing>
          <wp:inline distT="0" distB="0" distL="0" distR="0" wp14:anchorId="141893AE" wp14:editId="065B44F3">
            <wp:extent cx="5267325" cy="423431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0091" cy="42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26EF" w14:textId="7670BFEB" w:rsidR="00EF3FB8" w:rsidRDefault="00EF3FB8">
      <w:r>
        <w:rPr>
          <w:noProof/>
        </w:rPr>
        <w:lastRenderedPageBreak/>
        <w:drawing>
          <wp:inline distT="0" distB="0" distL="0" distR="0" wp14:anchorId="059F0B1D" wp14:editId="5B447D7C">
            <wp:extent cx="4962525" cy="3962399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9936" cy="397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8990" w14:textId="5DCD486E" w:rsidR="00A41292" w:rsidRDefault="00A41292"/>
    <w:p w14:paraId="40B4E2EC" w14:textId="77777777" w:rsidR="00A41292" w:rsidRDefault="00A41292" w:rsidP="00A41292">
      <w:pPr>
        <w:rPr>
          <w:rFonts w:hint="eastAsia"/>
        </w:rPr>
      </w:pPr>
      <w:r>
        <w:rPr>
          <w:rFonts w:hint="eastAsia"/>
        </w:rPr>
        <w:t>附，fun</w:t>
      </w:r>
      <w:r>
        <w:t>5</w:t>
      </w:r>
      <w:r>
        <w:rPr>
          <w:rFonts w:hint="eastAsia"/>
        </w:rPr>
        <w:t>_</w:t>
      </w:r>
      <w:r>
        <w:t>4.m</w:t>
      </w:r>
      <w:r>
        <w:rPr>
          <w:rFonts w:hint="eastAsia"/>
        </w:rPr>
        <w:t>中的一点说明</w:t>
      </w:r>
    </w:p>
    <w:p w14:paraId="76723EC3" w14:textId="77777777" w:rsidR="00A41292" w:rsidRDefault="00A41292" w:rsidP="00A41292">
      <w:r>
        <w:rPr>
          <w:noProof/>
        </w:rPr>
        <w:drawing>
          <wp:inline distT="0" distB="0" distL="0" distR="0" wp14:anchorId="17DEC68A" wp14:editId="58734DCF">
            <wp:extent cx="2881574" cy="1778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9683" cy="178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8C1D" w14:textId="3DEBFA72" w:rsidR="00A41292" w:rsidRDefault="00A41292"/>
    <w:p w14:paraId="20F3ACF3" w14:textId="3F3EAF55" w:rsidR="00A41292" w:rsidRDefault="00A41292"/>
    <w:p w14:paraId="62D92D8A" w14:textId="52F9A9AC" w:rsidR="00A41292" w:rsidRDefault="00A41292" w:rsidP="00A41292">
      <w:pPr>
        <w:pStyle w:val="2"/>
        <w:rPr>
          <w:rFonts w:hint="eastAsia"/>
        </w:rPr>
      </w:pPr>
      <w:r>
        <w:t xml:space="preserve">2.5 </w:t>
      </w:r>
      <w:r>
        <w:rPr>
          <w:rFonts w:hint="eastAsia"/>
        </w:rPr>
        <w:t>城镇家庭资产配置的最优组合</w:t>
      </w:r>
    </w:p>
    <w:p w14:paraId="416D13BB" w14:textId="37D5AF04" w:rsidR="00EF3FB8" w:rsidRDefault="00A41292">
      <w:pPr>
        <w:rPr>
          <w:noProof/>
        </w:rPr>
      </w:pPr>
      <w:r>
        <w:rPr>
          <w:rFonts w:hint="eastAsia"/>
          <w:noProof/>
        </w:rPr>
        <w:t>对于风险系数的讨论具体参照参考文献5</w:t>
      </w:r>
      <w:r>
        <w:rPr>
          <w:noProof/>
        </w:rPr>
        <w:t>.5</w:t>
      </w:r>
      <w:r>
        <w:rPr>
          <w:rFonts w:hint="eastAsia"/>
          <w:noProof/>
        </w:rPr>
        <w:t>部分，</w:t>
      </w:r>
      <w:r w:rsidR="00D639AF">
        <w:rPr>
          <w:rFonts w:hint="eastAsia"/>
          <w:noProof/>
        </w:rPr>
        <w:t>这里根据问卷调查结果得到风险厌恶系数最大，平均和最小值，代入均值-方差模型计算得到如下资产分布配置表：</w:t>
      </w:r>
    </w:p>
    <w:p w14:paraId="1AC59EA4" w14:textId="55C25A80" w:rsidR="00D639AF" w:rsidRPr="00D639AF" w:rsidRDefault="00D639AF" w:rsidP="00D639AF">
      <w:pPr>
        <w:pStyle w:val="3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.5.1 </w:t>
      </w:r>
      <w:r>
        <w:rPr>
          <w:rFonts w:hint="eastAsia"/>
        </w:rPr>
        <w:t>运行f</w:t>
      </w:r>
      <w:r>
        <w:t>un5_5.m</w:t>
      </w:r>
      <w:r>
        <w:rPr>
          <w:rFonts w:hint="eastAsia"/>
        </w:rPr>
        <w:t>得到3种风险厌恶系数的资产配置结果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EF3FB8" w14:paraId="5F9859C3" w14:textId="77777777" w:rsidTr="00EF3FB8">
        <w:tc>
          <w:tcPr>
            <w:tcW w:w="1037" w:type="dxa"/>
          </w:tcPr>
          <w:p w14:paraId="29188021" w14:textId="11685402" w:rsidR="00EF3FB8" w:rsidRDefault="00EF3FB8">
            <w:r>
              <w:rPr>
                <w:rFonts w:hint="eastAsia"/>
              </w:rPr>
              <w:t>风险厌恶系数</w:t>
            </w:r>
          </w:p>
        </w:tc>
        <w:tc>
          <w:tcPr>
            <w:tcW w:w="1037" w:type="dxa"/>
          </w:tcPr>
          <w:p w14:paraId="2BF847B5" w14:textId="1F3FEB9F" w:rsidR="00EF3FB8" w:rsidRDefault="00EF3FB8">
            <w:r>
              <w:rPr>
                <w:rFonts w:hint="eastAsia"/>
              </w:rPr>
              <w:t>资产组合收益率</w:t>
            </w:r>
          </w:p>
        </w:tc>
        <w:tc>
          <w:tcPr>
            <w:tcW w:w="1037" w:type="dxa"/>
          </w:tcPr>
          <w:p w14:paraId="6EE3BCCC" w14:textId="0C940EE1" w:rsidR="00EF3FB8" w:rsidRDefault="00EF3FB8">
            <w:r>
              <w:rPr>
                <w:rFonts w:hint="eastAsia"/>
              </w:rPr>
              <w:t>资产组合标准差</w:t>
            </w:r>
          </w:p>
        </w:tc>
        <w:tc>
          <w:tcPr>
            <w:tcW w:w="1037" w:type="dxa"/>
          </w:tcPr>
          <w:p w14:paraId="31CEDA57" w14:textId="016E5561" w:rsidR="00EF3FB8" w:rsidRDefault="00EF3FB8">
            <w:r>
              <w:rPr>
                <w:rFonts w:hint="eastAsia"/>
              </w:rPr>
              <w:t>银行存款</w:t>
            </w:r>
          </w:p>
        </w:tc>
        <w:tc>
          <w:tcPr>
            <w:tcW w:w="1037" w:type="dxa"/>
          </w:tcPr>
          <w:p w14:paraId="679B1BBD" w14:textId="00CE1062" w:rsidR="00EF3FB8" w:rsidRDefault="00EF3FB8">
            <w:r>
              <w:rPr>
                <w:rFonts w:hint="eastAsia"/>
              </w:rPr>
              <w:t>股票</w:t>
            </w:r>
          </w:p>
        </w:tc>
        <w:tc>
          <w:tcPr>
            <w:tcW w:w="1037" w:type="dxa"/>
          </w:tcPr>
          <w:p w14:paraId="4483FD39" w14:textId="7C571E2C" w:rsidR="00EF3FB8" w:rsidRDefault="00EF3FB8">
            <w:r>
              <w:rPr>
                <w:rFonts w:hint="eastAsia"/>
              </w:rPr>
              <w:t>债券</w:t>
            </w:r>
          </w:p>
        </w:tc>
        <w:tc>
          <w:tcPr>
            <w:tcW w:w="1037" w:type="dxa"/>
          </w:tcPr>
          <w:p w14:paraId="16964C33" w14:textId="7F3BA5B6" w:rsidR="00EF3FB8" w:rsidRDefault="00EF3FB8">
            <w:r>
              <w:rPr>
                <w:rFonts w:hint="eastAsia"/>
              </w:rPr>
              <w:t>基金</w:t>
            </w:r>
          </w:p>
        </w:tc>
        <w:tc>
          <w:tcPr>
            <w:tcW w:w="1037" w:type="dxa"/>
          </w:tcPr>
          <w:p w14:paraId="1EF607DD" w14:textId="2E5120B1" w:rsidR="00EF3FB8" w:rsidRDefault="00EF3FB8">
            <w:r>
              <w:rPr>
                <w:rFonts w:hint="eastAsia"/>
              </w:rPr>
              <w:t>房产</w:t>
            </w:r>
          </w:p>
        </w:tc>
      </w:tr>
      <w:tr w:rsidR="00111C03" w14:paraId="098208D0" w14:textId="77777777" w:rsidTr="00EF3FB8">
        <w:tc>
          <w:tcPr>
            <w:tcW w:w="1037" w:type="dxa"/>
          </w:tcPr>
          <w:p w14:paraId="72B87BAF" w14:textId="7CB72BBA" w:rsidR="00111C03" w:rsidRDefault="00111C03" w:rsidP="00111C03">
            <w:r>
              <w:rPr>
                <w:rFonts w:hint="eastAsia"/>
              </w:rPr>
              <w:t>5</w:t>
            </w:r>
            <w:r>
              <w:t>2.8</w:t>
            </w:r>
          </w:p>
        </w:tc>
        <w:tc>
          <w:tcPr>
            <w:tcW w:w="1037" w:type="dxa"/>
          </w:tcPr>
          <w:p w14:paraId="2A6DCD5B" w14:textId="718132FF" w:rsidR="00111C03" w:rsidRDefault="00111C03" w:rsidP="00111C03">
            <w:r w:rsidRPr="008E5369">
              <w:t>3</w:t>
            </w:r>
            <w:r w:rsidR="00E41631">
              <w:rPr>
                <w:rFonts w:hint="eastAsia"/>
              </w:rPr>
              <w:t>.</w:t>
            </w:r>
            <w:r w:rsidRPr="008E5369">
              <w:t>59</w:t>
            </w:r>
            <w:r w:rsidR="00E41631">
              <w:rPr>
                <w:rFonts w:hint="eastAsia"/>
              </w:rPr>
              <w:t>%</w:t>
            </w:r>
          </w:p>
        </w:tc>
        <w:tc>
          <w:tcPr>
            <w:tcW w:w="1037" w:type="dxa"/>
          </w:tcPr>
          <w:p w14:paraId="516BDB5F" w14:textId="2F097176" w:rsidR="00111C03" w:rsidRDefault="00111C03" w:rsidP="00111C03">
            <w:r w:rsidRPr="002A14F6">
              <w:t>1.00%</w:t>
            </w:r>
          </w:p>
        </w:tc>
        <w:tc>
          <w:tcPr>
            <w:tcW w:w="1037" w:type="dxa"/>
          </w:tcPr>
          <w:p w14:paraId="31CBB802" w14:textId="00F0122A" w:rsidR="00111C03" w:rsidRDefault="00111C03" w:rsidP="00111C03">
            <w:r w:rsidRPr="00455809">
              <w:t>79</w:t>
            </w:r>
            <w:r>
              <w:rPr>
                <w:rFonts w:hint="eastAsia"/>
              </w:rPr>
              <w:t>.</w:t>
            </w:r>
            <w:r w:rsidRPr="00455809">
              <w:t>35</w:t>
            </w:r>
            <w:r>
              <w:t>%</w:t>
            </w:r>
          </w:p>
        </w:tc>
        <w:tc>
          <w:tcPr>
            <w:tcW w:w="1037" w:type="dxa"/>
          </w:tcPr>
          <w:p w14:paraId="6F5EFF2A" w14:textId="7E8B81D0" w:rsidR="00111C03" w:rsidRDefault="00111C03" w:rsidP="00111C03">
            <w:r>
              <w:rPr>
                <w:rFonts w:hint="eastAsia"/>
              </w:rPr>
              <w:t>0</w:t>
            </w:r>
            <w:r w:rsidR="00E41631">
              <w:t>.00</w:t>
            </w:r>
            <w:r w:rsidR="00E41631">
              <w:rPr>
                <w:rFonts w:hint="eastAsia"/>
              </w:rPr>
              <w:t>%</w:t>
            </w:r>
          </w:p>
        </w:tc>
        <w:tc>
          <w:tcPr>
            <w:tcW w:w="1037" w:type="dxa"/>
          </w:tcPr>
          <w:p w14:paraId="2A6FD151" w14:textId="61A8D716" w:rsidR="00111C03" w:rsidRDefault="00E41631" w:rsidP="00111C03">
            <w:r>
              <w:t>18.50%</w:t>
            </w:r>
          </w:p>
        </w:tc>
        <w:tc>
          <w:tcPr>
            <w:tcW w:w="1037" w:type="dxa"/>
          </w:tcPr>
          <w:p w14:paraId="1EBDC900" w14:textId="78DA16C7" w:rsidR="00111C03" w:rsidRDefault="00E41631" w:rsidP="00111C03">
            <w:r>
              <w:t>2.00</w:t>
            </w:r>
            <w:r>
              <w:rPr>
                <w:rFonts w:hint="eastAsia"/>
              </w:rPr>
              <w:t>%</w:t>
            </w:r>
          </w:p>
        </w:tc>
        <w:tc>
          <w:tcPr>
            <w:tcW w:w="1037" w:type="dxa"/>
          </w:tcPr>
          <w:p w14:paraId="71D4BDCB" w14:textId="5D672AD0" w:rsidR="00111C03" w:rsidRDefault="00E41631" w:rsidP="00111C03">
            <w:r>
              <w:t>0.15</w:t>
            </w:r>
            <w:r>
              <w:rPr>
                <w:rFonts w:hint="eastAsia"/>
              </w:rPr>
              <w:t>%</w:t>
            </w:r>
          </w:p>
        </w:tc>
      </w:tr>
      <w:tr w:rsidR="00111C03" w14:paraId="7D083B6B" w14:textId="77777777" w:rsidTr="00EF3FB8">
        <w:tc>
          <w:tcPr>
            <w:tcW w:w="1037" w:type="dxa"/>
          </w:tcPr>
          <w:p w14:paraId="5C98D4F9" w14:textId="7D3F7E97" w:rsidR="00111C03" w:rsidRDefault="00111C03" w:rsidP="00111C03">
            <w:r>
              <w:rPr>
                <w:rFonts w:hint="eastAsia"/>
              </w:rPr>
              <w:t>3</w:t>
            </w:r>
            <w:r>
              <w:t>9.8</w:t>
            </w:r>
          </w:p>
        </w:tc>
        <w:tc>
          <w:tcPr>
            <w:tcW w:w="1037" w:type="dxa"/>
          </w:tcPr>
          <w:p w14:paraId="6E2F443F" w14:textId="77483E25" w:rsidR="00111C03" w:rsidRDefault="00111C03" w:rsidP="00111C03">
            <w:r w:rsidRPr="008E5369">
              <w:t>3</w:t>
            </w:r>
            <w:r w:rsidR="00E41631">
              <w:rPr>
                <w:rFonts w:hint="eastAsia"/>
              </w:rPr>
              <w:t>.</w:t>
            </w:r>
            <w:r w:rsidRPr="008E5369">
              <w:t>76</w:t>
            </w:r>
            <w:r w:rsidR="00E41631">
              <w:rPr>
                <w:rFonts w:hint="eastAsia"/>
              </w:rPr>
              <w:t>%</w:t>
            </w:r>
          </w:p>
        </w:tc>
        <w:tc>
          <w:tcPr>
            <w:tcW w:w="1037" w:type="dxa"/>
          </w:tcPr>
          <w:p w14:paraId="265A2564" w14:textId="471B7348" w:rsidR="00111C03" w:rsidRDefault="00111C03" w:rsidP="00111C03">
            <w:r w:rsidRPr="002A14F6">
              <w:t>1.32%</w:t>
            </w:r>
          </w:p>
        </w:tc>
        <w:tc>
          <w:tcPr>
            <w:tcW w:w="1037" w:type="dxa"/>
          </w:tcPr>
          <w:p w14:paraId="6B593495" w14:textId="2BC797BF" w:rsidR="00111C03" w:rsidRDefault="00111C03" w:rsidP="00111C03">
            <w:r w:rsidRPr="00455809">
              <w:t>72</w:t>
            </w:r>
            <w:r>
              <w:t>.</w:t>
            </w:r>
            <w:r w:rsidRPr="00455809">
              <w:t>60</w:t>
            </w:r>
            <w:r>
              <w:t>%</w:t>
            </w:r>
          </w:p>
        </w:tc>
        <w:tc>
          <w:tcPr>
            <w:tcW w:w="1037" w:type="dxa"/>
          </w:tcPr>
          <w:p w14:paraId="58432E5D" w14:textId="5B49B5A9" w:rsidR="00111C03" w:rsidRDefault="00E41631" w:rsidP="00111C03">
            <w:r>
              <w:rPr>
                <w:rFonts w:hint="eastAsia"/>
              </w:rPr>
              <w:t>0</w:t>
            </w:r>
            <w:r>
              <w:t>.00</w:t>
            </w:r>
            <w:r>
              <w:rPr>
                <w:rFonts w:hint="eastAsia"/>
              </w:rPr>
              <w:t>%</w:t>
            </w:r>
          </w:p>
        </w:tc>
        <w:tc>
          <w:tcPr>
            <w:tcW w:w="1037" w:type="dxa"/>
          </w:tcPr>
          <w:p w14:paraId="245697E7" w14:textId="7D4741D4" w:rsidR="00111C03" w:rsidRDefault="00E41631" w:rsidP="00111C03">
            <w:r>
              <w:rPr>
                <w:rFonts w:hint="eastAsia"/>
              </w:rPr>
              <w:t>2</w:t>
            </w:r>
            <w:r>
              <w:t>4.55</w:t>
            </w:r>
            <w:r>
              <w:rPr>
                <w:rFonts w:hint="eastAsia"/>
              </w:rPr>
              <w:t>%</w:t>
            </w:r>
          </w:p>
        </w:tc>
        <w:tc>
          <w:tcPr>
            <w:tcW w:w="1037" w:type="dxa"/>
          </w:tcPr>
          <w:p w14:paraId="290E44E6" w14:textId="67B1D73C" w:rsidR="00111C03" w:rsidRDefault="00E41631" w:rsidP="00111C03">
            <w:r>
              <w:rPr>
                <w:rFonts w:hint="eastAsia"/>
              </w:rPr>
              <w:t>2</w:t>
            </w:r>
            <w:r>
              <w:t>.65</w:t>
            </w:r>
            <w:r>
              <w:rPr>
                <w:rFonts w:hint="eastAsia"/>
              </w:rPr>
              <w:t>%</w:t>
            </w:r>
          </w:p>
        </w:tc>
        <w:tc>
          <w:tcPr>
            <w:tcW w:w="1037" w:type="dxa"/>
          </w:tcPr>
          <w:p w14:paraId="2375E613" w14:textId="351EC78C" w:rsidR="00111C03" w:rsidRDefault="00E41631" w:rsidP="00111C03">
            <w:r>
              <w:rPr>
                <w:rFonts w:hint="eastAsia"/>
              </w:rPr>
              <w:t>0</w:t>
            </w:r>
            <w:r>
              <w:t>.20</w:t>
            </w:r>
            <w:r>
              <w:rPr>
                <w:rFonts w:hint="eastAsia"/>
              </w:rPr>
              <w:t>%</w:t>
            </w:r>
          </w:p>
        </w:tc>
      </w:tr>
      <w:tr w:rsidR="00111C03" w14:paraId="1F5AB8B2" w14:textId="77777777" w:rsidTr="00EF3FB8">
        <w:tc>
          <w:tcPr>
            <w:tcW w:w="1037" w:type="dxa"/>
          </w:tcPr>
          <w:p w14:paraId="3FDC73E1" w14:textId="6A941356" w:rsidR="00111C03" w:rsidRDefault="00111C03" w:rsidP="00111C03">
            <w:r>
              <w:rPr>
                <w:rFonts w:hint="eastAsia"/>
              </w:rPr>
              <w:t>1</w:t>
            </w:r>
            <w:r>
              <w:t>7.6</w:t>
            </w:r>
          </w:p>
        </w:tc>
        <w:tc>
          <w:tcPr>
            <w:tcW w:w="1037" w:type="dxa"/>
          </w:tcPr>
          <w:p w14:paraId="075649E5" w14:textId="579A48FF" w:rsidR="00111C03" w:rsidRDefault="00111C03" w:rsidP="00111C03">
            <w:r w:rsidRPr="008E5369">
              <w:t>4</w:t>
            </w:r>
            <w:r w:rsidR="00E41631">
              <w:rPr>
                <w:rFonts w:hint="eastAsia"/>
              </w:rPr>
              <w:t>.</w:t>
            </w:r>
            <w:r w:rsidRPr="008E5369">
              <w:t>64</w:t>
            </w:r>
            <w:r w:rsidR="00E41631">
              <w:rPr>
                <w:rFonts w:hint="eastAsia"/>
              </w:rPr>
              <w:t>%</w:t>
            </w:r>
          </w:p>
        </w:tc>
        <w:tc>
          <w:tcPr>
            <w:tcW w:w="1037" w:type="dxa"/>
          </w:tcPr>
          <w:p w14:paraId="145D90CA" w14:textId="4AFE8BAA" w:rsidR="00111C03" w:rsidRDefault="00111C03" w:rsidP="00111C03">
            <w:r w:rsidRPr="002A14F6">
              <w:t>2.99%</w:t>
            </w:r>
          </w:p>
        </w:tc>
        <w:tc>
          <w:tcPr>
            <w:tcW w:w="1037" w:type="dxa"/>
          </w:tcPr>
          <w:p w14:paraId="64884A81" w14:textId="014379BB" w:rsidR="00111C03" w:rsidRDefault="00111C03" w:rsidP="00111C03">
            <w:r w:rsidRPr="00455809">
              <w:t>38</w:t>
            </w:r>
            <w:r>
              <w:t>.</w:t>
            </w:r>
            <w:r w:rsidRPr="00455809">
              <w:t>04</w:t>
            </w:r>
            <w:r>
              <w:t>%</w:t>
            </w:r>
          </w:p>
        </w:tc>
        <w:tc>
          <w:tcPr>
            <w:tcW w:w="1037" w:type="dxa"/>
          </w:tcPr>
          <w:p w14:paraId="5B9F2EBF" w14:textId="35CB0A8F" w:rsidR="00111C03" w:rsidRDefault="00E41631" w:rsidP="00111C03">
            <w:r>
              <w:rPr>
                <w:rFonts w:hint="eastAsia"/>
              </w:rPr>
              <w:t>0</w:t>
            </w:r>
            <w:r>
              <w:t>.00</w:t>
            </w:r>
            <w:r>
              <w:rPr>
                <w:rFonts w:hint="eastAsia"/>
              </w:rPr>
              <w:t>%</w:t>
            </w:r>
          </w:p>
        </w:tc>
        <w:tc>
          <w:tcPr>
            <w:tcW w:w="1037" w:type="dxa"/>
          </w:tcPr>
          <w:p w14:paraId="04D14735" w14:textId="40A91A2D" w:rsidR="00111C03" w:rsidRDefault="00E41631" w:rsidP="00111C03">
            <w:r>
              <w:rPr>
                <w:rFonts w:hint="eastAsia"/>
              </w:rPr>
              <w:t>5</w:t>
            </w:r>
            <w:r>
              <w:t>5.51</w:t>
            </w:r>
            <w:r>
              <w:rPr>
                <w:rFonts w:hint="eastAsia"/>
              </w:rPr>
              <w:t>%</w:t>
            </w:r>
          </w:p>
        </w:tc>
        <w:tc>
          <w:tcPr>
            <w:tcW w:w="1037" w:type="dxa"/>
          </w:tcPr>
          <w:p w14:paraId="6BA56C5B" w14:textId="319ED83D" w:rsidR="00111C03" w:rsidRDefault="00E41631" w:rsidP="00111C03">
            <w:r>
              <w:rPr>
                <w:rFonts w:hint="eastAsia"/>
              </w:rPr>
              <w:t>5</w:t>
            </w:r>
            <w:r>
              <w:t>.99</w:t>
            </w:r>
            <w:r>
              <w:rPr>
                <w:rFonts w:hint="eastAsia"/>
              </w:rPr>
              <w:t>%</w:t>
            </w:r>
          </w:p>
        </w:tc>
        <w:tc>
          <w:tcPr>
            <w:tcW w:w="1037" w:type="dxa"/>
          </w:tcPr>
          <w:p w14:paraId="443AD06D" w14:textId="48FA2AD5" w:rsidR="00111C03" w:rsidRDefault="00E41631" w:rsidP="00111C03">
            <w:r>
              <w:rPr>
                <w:rFonts w:hint="eastAsia"/>
              </w:rPr>
              <w:t>0</w:t>
            </w:r>
            <w:r>
              <w:t>.46</w:t>
            </w:r>
            <w:r>
              <w:rPr>
                <w:rFonts w:hint="eastAsia"/>
              </w:rPr>
              <w:t>%</w:t>
            </w:r>
          </w:p>
        </w:tc>
      </w:tr>
    </w:tbl>
    <w:p w14:paraId="1566C2F6" w14:textId="048E4B7D" w:rsidR="00EF3FB8" w:rsidRDefault="00EF3FB8"/>
    <w:p w14:paraId="61F2AEC9" w14:textId="36282D96" w:rsidR="00E41631" w:rsidRDefault="00E41631"/>
    <w:p w14:paraId="3E69A1CB" w14:textId="490D233E" w:rsidR="00E41631" w:rsidRDefault="00D639AF" w:rsidP="00D639AF">
      <w:pPr>
        <w:pStyle w:val="2"/>
      </w:pPr>
      <w:r>
        <w:t xml:space="preserve">2.6 </w:t>
      </w:r>
      <w:r>
        <w:rPr>
          <w:rFonts w:hint="eastAsia"/>
        </w:rPr>
        <w:t>家庭资产配置最优组合蒙特卡洛仿真模拟-对应参考文献</w:t>
      </w:r>
      <w:r w:rsidR="00E41631">
        <w:rPr>
          <w:rFonts w:hint="eastAsia"/>
        </w:rPr>
        <w:t>5</w:t>
      </w:r>
      <w:r w:rsidR="00E41631">
        <w:t>.5</w:t>
      </w:r>
      <w:r>
        <w:rPr>
          <w:rFonts w:hint="eastAsia"/>
        </w:rPr>
        <w:t>.</w:t>
      </w:r>
      <w:r w:rsidR="00E41631">
        <w:t>2</w:t>
      </w:r>
    </w:p>
    <w:p w14:paraId="02B9C427" w14:textId="4E284C2F" w:rsidR="00E41631" w:rsidRDefault="00DA4839">
      <w:pPr>
        <w:rPr>
          <w:noProof/>
        </w:rPr>
      </w:pPr>
      <w:r w:rsidRPr="00DA4839">
        <w:rPr>
          <w:rFonts w:hint="eastAsia"/>
          <w:noProof/>
          <w:highlight w:val="yellow"/>
        </w:rPr>
        <w:t>运行gui.</w:t>
      </w:r>
      <w:r w:rsidRPr="00DA4839">
        <w:rPr>
          <w:noProof/>
          <w:highlight w:val="yellow"/>
        </w:rPr>
        <w:t>m</w:t>
      </w:r>
      <w:r w:rsidRPr="00DA4839">
        <w:rPr>
          <w:rFonts w:hint="eastAsia"/>
          <w:noProof/>
          <w:highlight w:val="yellow"/>
        </w:rPr>
        <w:t>进行蒙特卡洛仿真模拟</w:t>
      </w:r>
      <w:r>
        <w:rPr>
          <w:rFonts w:hint="eastAsia"/>
          <w:noProof/>
        </w:rPr>
        <w:t>，</w:t>
      </w:r>
      <w:r w:rsidR="00E41631">
        <w:rPr>
          <w:rFonts w:hint="eastAsia"/>
        </w:rPr>
        <w:t>蒙特卡洛仿真模拟</w:t>
      </w:r>
      <w:r>
        <w:rPr>
          <w:rFonts w:hint="eastAsia"/>
        </w:rPr>
        <w:t>结果：</w:t>
      </w:r>
    </w:p>
    <w:p w14:paraId="74B54625" w14:textId="76361129" w:rsidR="005E257D" w:rsidRDefault="00C25797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133D4896" wp14:editId="31164B2E">
            <wp:extent cx="4980952" cy="383809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579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0024D0C" wp14:editId="2352C8EF">
            <wp:extent cx="4771429" cy="383809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E747" w14:textId="3128171B" w:rsidR="00DA4839" w:rsidRDefault="00C25797">
      <w:pPr>
        <w:rPr>
          <w:noProof/>
        </w:rPr>
      </w:pPr>
      <w:r>
        <w:rPr>
          <w:noProof/>
        </w:rPr>
        <w:drawing>
          <wp:inline distT="0" distB="0" distL="0" distR="0" wp14:anchorId="6A0B217A" wp14:editId="481027C7">
            <wp:extent cx="4704762" cy="3828571"/>
            <wp:effectExtent l="0" t="0" r="635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85193C" wp14:editId="1A25FFAC">
            <wp:extent cx="4809524" cy="3752381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4761" w14:textId="77777777" w:rsidR="00DA4839" w:rsidRDefault="00DA4839">
      <w:pPr>
        <w:rPr>
          <w:noProof/>
        </w:rPr>
      </w:pPr>
    </w:p>
    <w:p w14:paraId="43E79720" w14:textId="54A988A4" w:rsidR="00DA4839" w:rsidRDefault="00DA4839" w:rsidP="00DA4839">
      <w:pPr>
        <w:rPr>
          <w:noProof/>
        </w:rPr>
      </w:pPr>
      <w:r>
        <w:rPr>
          <w:rFonts w:hint="eastAsia"/>
          <w:noProof/>
        </w:rPr>
        <w:t>上4张</w:t>
      </w:r>
      <w:r w:rsidRPr="00DA4839">
        <w:rPr>
          <w:rFonts w:hint="eastAsia"/>
          <w:noProof/>
        </w:rPr>
        <w:t>图</w:t>
      </w:r>
      <w:r w:rsidRPr="00DA4839">
        <w:rPr>
          <w:noProof/>
        </w:rPr>
        <w:t>是在风险厌恶系数为39.8(即受调查者的风险厌恶系数均值)的情况下，蒙特卡洛模拟的家庭各资产配置比例的频率图，</w:t>
      </w:r>
      <w:r>
        <w:rPr>
          <w:rFonts w:hint="eastAsia"/>
          <w:noProof/>
        </w:rPr>
        <w:t>下面两个</w:t>
      </w:r>
      <w:r w:rsidRPr="00DA4839">
        <w:rPr>
          <w:noProof/>
        </w:rPr>
        <w:t>图是上述模拟的投资组合的收益率和风险的频率图。</w:t>
      </w:r>
    </w:p>
    <w:p w14:paraId="1D916F75" w14:textId="7A95D4D1" w:rsidR="00DA4839" w:rsidRDefault="00C25797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1123F46" wp14:editId="14124942">
            <wp:extent cx="4857143" cy="3790476"/>
            <wp:effectExtent l="0" t="0" r="635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430B" w14:textId="7E9E9CBD" w:rsidR="00DA4839" w:rsidRDefault="00C2579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5EFFB45" wp14:editId="02873C3E">
            <wp:extent cx="4828571" cy="3847619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7657" w14:textId="717F0C43" w:rsidR="00DA4839" w:rsidRDefault="00DA4839">
      <w:pPr>
        <w:rPr>
          <w:noProof/>
        </w:rPr>
      </w:pPr>
    </w:p>
    <w:p w14:paraId="15468BAE" w14:textId="4E695B44" w:rsidR="00DA4839" w:rsidRDefault="00DA4839">
      <w:pPr>
        <w:rPr>
          <w:noProof/>
        </w:rPr>
      </w:pPr>
    </w:p>
    <w:p w14:paraId="13467984" w14:textId="77777777" w:rsidR="001167C4" w:rsidRPr="001167C4" w:rsidRDefault="00DA4839" w:rsidP="00DA4839">
      <w:pPr>
        <w:ind w:firstLine="420"/>
        <w:rPr>
          <w:noProof/>
          <w:highlight w:val="yellow"/>
        </w:rPr>
      </w:pPr>
      <w:r w:rsidRPr="001167C4">
        <w:rPr>
          <w:noProof/>
          <w:highlight w:val="yellow"/>
        </w:rPr>
        <w:t>当各投资工具呈上述波动时，模拟10000次的结果显示:城镇家庭不适合持有股票，持有债券的比例在30%附近进行调整，持有基金的比例在3%附近进行调整，一般也不适合投资房产，如果资金充裕的话，可以进行适度投资，但不应该超过5%。</w:t>
      </w:r>
    </w:p>
    <w:p w14:paraId="1DFDE489" w14:textId="77777777" w:rsidR="001167C4" w:rsidRDefault="001167C4" w:rsidP="00DA4839">
      <w:pPr>
        <w:ind w:firstLine="420"/>
        <w:rPr>
          <w:noProof/>
          <w:highlight w:val="yellow"/>
        </w:rPr>
      </w:pPr>
      <w:r w:rsidRPr="001167C4">
        <w:rPr>
          <w:rFonts w:hint="eastAsia"/>
          <w:noProof/>
          <w:highlight w:val="yellow"/>
        </w:rPr>
        <w:t>风险与收益率的两张</w:t>
      </w:r>
      <w:r w:rsidR="00DA4839" w:rsidRPr="001167C4">
        <w:rPr>
          <w:noProof/>
          <w:highlight w:val="yellow"/>
        </w:rPr>
        <w:t>图表明:在存在上述波动时，城镇家庭资产组合的收益率会在3.2%-6%之间波动，在</w:t>
      </w:r>
      <w:r>
        <w:rPr>
          <w:noProof/>
          <w:highlight w:val="yellow"/>
        </w:rPr>
        <w:t>3.5</w:t>
      </w:r>
      <w:r w:rsidR="00DA4839" w:rsidRPr="001167C4">
        <w:rPr>
          <w:noProof/>
          <w:highlight w:val="yellow"/>
        </w:rPr>
        <w:t>%附近的可能性较大;投资</w:t>
      </w:r>
      <w:r w:rsidR="00DA4839" w:rsidRPr="001167C4">
        <w:rPr>
          <w:rFonts w:hint="eastAsia"/>
          <w:noProof/>
          <w:highlight w:val="yellow"/>
        </w:rPr>
        <w:t>组合的风险会在</w:t>
      </w:r>
      <w:r w:rsidR="00DA4839" w:rsidRPr="001167C4">
        <w:rPr>
          <w:noProof/>
          <w:highlight w:val="yellow"/>
        </w:rPr>
        <w:t>0.</w:t>
      </w:r>
      <w:r>
        <w:rPr>
          <w:noProof/>
          <w:highlight w:val="yellow"/>
        </w:rPr>
        <w:t>5</w:t>
      </w:r>
      <w:r w:rsidR="00DA4839" w:rsidRPr="001167C4">
        <w:rPr>
          <w:noProof/>
          <w:highlight w:val="yellow"/>
        </w:rPr>
        <w:t>%-3%之间波动，在1.</w:t>
      </w:r>
      <w:r>
        <w:rPr>
          <w:noProof/>
          <w:highlight w:val="yellow"/>
        </w:rPr>
        <w:t>3</w:t>
      </w:r>
      <w:r w:rsidR="00DA4839" w:rsidRPr="001167C4">
        <w:rPr>
          <w:noProof/>
          <w:highlight w:val="yellow"/>
        </w:rPr>
        <w:t>%附近的可能性较大。家庭资产配置是个复杂而漫长的动态过程，投资工具的收益率也不是固定不变的</w:t>
      </w:r>
      <w:r>
        <w:rPr>
          <w:rFonts w:hint="eastAsia"/>
          <w:noProof/>
          <w:highlight w:val="yellow"/>
        </w:rPr>
        <w:t>。</w:t>
      </w:r>
    </w:p>
    <w:p w14:paraId="20E5CCDC" w14:textId="7C7E8D41" w:rsidR="00DA4839" w:rsidRDefault="00DA4839" w:rsidP="00DA4839">
      <w:pPr>
        <w:ind w:firstLine="420"/>
        <w:rPr>
          <w:noProof/>
        </w:rPr>
      </w:pPr>
      <w:r w:rsidRPr="001167C4">
        <w:rPr>
          <w:noProof/>
          <w:highlight w:val="yellow"/>
        </w:rPr>
        <w:t>此外还存在许多不确定因素，因此，家庭资产配置的决策者需要不断对家庭资产配置组合进行调整，从而实现自身效用的最大化。</w:t>
      </w:r>
    </w:p>
    <w:p w14:paraId="3ADF1D5D" w14:textId="1C765493" w:rsidR="00DA4839" w:rsidRPr="00DA4839" w:rsidRDefault="00DA4839">
      <w:pPr>
        <w:rPr>
          <w:noProof/>
        </w:rPr>
      </w:pPr>
    </w:p>
    <w:p w14:paraId="02975270" w14:textId="77777777" w:rsidR="00DA4839" w:rsidRDefault="00DA4839">
      <w:pPr>
        <w:rPr>
          <w:rFonts w:hint="eastAsia"/>
          <w:noProof/>
        </w:rPr>
      </w:pPr>
    </w:p>
    <w:sectPr w:rsidR="00DA4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B0A3D"/>
    <w:multiLevelType w:val="hybridMultilevel"/>
    <w:tmpl w:val="A658F4EC"/>
    <w:lvl w:ilvl="0" w:tplc="35E28C88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CF4"/>
    <w:rsid w:val="00076647"/>
    <w:rsid w:val="00084004"/>
    <w:rsid w:val="000E04DE"/>
    <w:rsid w:val="00111C03"/>
    <w:rsid w:val="001167C4"/>
    <w:rsid w:val="001258FF"/>
    <w:rsid w:val="001555F0"/>
    <w:rsid w:val="001C260D"/>
    <w:rsid w:val="001F24E1"/>
    <w:rsid w:val="00236136"/>
    <w:rsid w:val="002518A3"/>
    <w:rsid w:val="00256E9B"/>
    <w:rsid w:val="0026598C"/>
    <w:rsid w:val="00343606"/>
    <w:rsid w:val="00407FAA"/>
    <w:rsid w:val="00437399"/>
    <w:rsid w:val="004D2A65"/>
    <w:rsid w:val="005348BE"/>
    <w:rsid w:val="00566223"/>
    <w:rsid w:val="00575017"/>
    <w:rsid w:val="005864F7"/>
    <w:rsid w:val="005D5B74"/>
    <w:rsid w:val="005E257D"/>
    <w:rsid w:val="006074F5"/>
    <w:rsid w:val="00654BB4"/>
    <w:rsid w:val="006609BF"/>
    <w:rsid w:val="006733D4"/>
    <w:rsid w:val="00677C01"/>
    <w:rsid w:val="006E4B91"/>
    <w:rsid w:val="006F5BD9"/>
    <w:rsid w:val="007063E4"/>
    <w:rsid w:val="00794F6A"/>
    <w:rsid w:val="007A5321"/>
    <w:rsid w:val="007B037B"/>
    <w:rsid w:val="00824427"/>
    <w:rsid w:val="00875A0C"/>
    <w:rsid w:val="008A1E8F"/>
    <w:rsid w:val="008A48E8"/>
    <w:rsid w:val="009C6CF4"/>
    <w:rsid w:val="00A0100D"/>
    <w:rsid w:val="00A078CC"/>
    <w:rsid w:val="00A368C6"/>
    <w:rsid w:val="00A41292"/>
    <w:rsid w:val="00A830F2"/>
    <w:rsid w:val="00AD4A59"/>
    <w:rsid w:val="00AF5222"/>
    <w:rsid w:val="00B72DFD"/>
    <w:rsid w:val="00C241CB"/>
    <w:rsid w:val="00C25797"/>
    <w:rsid w:val="00C70F2D"/>
    <w:rsid w:val="00D2471E"/>
    <w:rsid w:val="00D639AF"/>
    <w:rsid w:val="00DA4839"/>
    <w:rsid w:val="00DF5359"/>
    <w:rsid w:val="00E41631"/>
    <w:rsid w:val="00EF3FB8"/>
    <w:rsid w:val="00EF5FBE"/>
    <w:rsid w:val="00F12977"/>
    <w:rsid w:val="0929110B"/>
    <w:rsid w:val="0EF2644F"/>
    <w:rsid w:val="0F1E3AC9"/>
    <w:rsid w:val="0F927714"/>
    <w:rsid w:val="1083288C"/>
    <w:rsid w:val="136D4701"/>
    <w:rsid w:val="1D9F30B6"/>
    <w:rsid w:val="30E40220"/>
    <w:rsid w:val="322A3D22"/>
    <w:rsid w:val="398F5784"/>
    <w:rsid w:val="4D4E3E56"/>
    <w:rsid w:val="501D67F3"/>
    <w:rsid w:val="59336BDF"/>
    <w:rsid w:val="59B57034"/>
    <w:rsid w:val="63C2139D"/>
    <w:rsid w:val="6A072820"/>
    <w:rsid w:val="729C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1F4DCA"/>
  <w15:docId w15:val="{C148CE8E-AA82-4C38-B1D1-65E74D04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BD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AF52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52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73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DF5359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DF5359"/>
    <w:rPr>
      <w:kern w:val="2"/>
      <w:sz w:val="21"/>
      <w:szCs w:val="22"/>
    </w:rPr>
  </w:style>
  <w:style w:type="character" w:customStyle="1" w:styleId="20">
    <w:name w:val="标题 2 字符"/>
    <w:basedOn w:val="a0"/>
    <w:link w:val="2"/>
    <w:uiPriority w:val="9"/>
    <w:rsid w:val="00AF522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F5222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437399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19</Pages>
  <Words>1480</Words>
  <Characters>8439</Characters>
  <Application>Microsoft Office Word</Application>
  <DocSecurity>0</DocSecurity>
  <Lines>70</Lines>
  <Paragraphs>19</Paragraphs>
  <ScaleCrop>false</ScaleCrop>
  <Company/>
  <LinksUpToDate>false</LinksUpToDate>
  <CharactersWithSpaces>9900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杨 帆</dc:creator>
  <cp:lastModifiedBy>Liloker</cp:lastModifiedBy>
  <cp:revision>20</cp:revision>
  <dcterms:created xsi:type="dcterms:W3CDTF">2021-03-29T17:08:00Z</dcterms:created>
  <dcterms:modified xsi:type="dcterms:W3CDTF">2021-04-02T10:52:00Z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