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E898E" w14:textId="73D86137" w:rsidR="005C7F75" w:rsidRDefault="005C7F75" w:rsidP="005C7F75">
      <w:r w:rsidRPr="005C7F75">
        <w:rPr>
          <w:highlight w:val="yellow"/>
        </w:rPr>
        <w:t>Acteurs potentiels</w:t>
      </w:r>
    </w:p>
    <w:p w14:paraId="5C9399A6" w14:textId="7C41E59C" w:rsidR="005C7F75" w:rsidRDefault="005C7F75" w:rsidP="005C7F75">
      <w:r w:rsidRPr="005C7F75">
        <w:rPr>
          <w:highlight w:val="green"/>
        </w:rPr>
        <w:t>Interactions</w:t>
      </w:r>
    </w:p>
    <w:p w14:paraId="4970DBAA" w14:textId="4BA115D0" w:rsidR="005C7F75" w:rsidRDefault="005C7F75" w:rsidP="005C7F75">
      <w:r w:rsidRPr="005C7F75">
        <w:rPr>
          <w:highlight w:val="cyan"/>
        </w:rPr>
        <w:t>Concepts clefs</w:t>
      </w:r>
    </w:p>
    <w:p w14:paraId="070EEBE1" w14:textId="5FB5403A" w:rsidR="005C7F75" w:rsidRDefault="005C7F75" w:rsidP="005C7F75">
      <w:r w:rsidRPr="005C7F75">
        <w:rPr>
          <w:highlight w:val="red"/>
        </w:rPr>
        <w:t>Important (perso)</w:t>
      </w:r>
    </w:p>
    <w:p w14:paraId="44AA1364" w14:textId="77777777" w:rsidR="005C7F75" w:rsidRDefault="005C7F75" w:rsidP="005C7F75"/>
    <w:p w14:paraId="76CECB73" w14:textId="627BDBBF" w:rsidR="005C7F75" w:rsidRDefault="005C7F75" w:rsidP="005C7F75">
      <w:r w:rsidRPr="005C7F75">
        <w:t xml:space="preserve">Cette étude porte sur un module du site internet d’un établissement scolaire qui permet à celui-ci de gérer les </w:t>
      </w:r>
      <w:r w:rsidRPr="00980943">
        <w:t>réunions</w:t>
      </w:r>
      <w:r w:rsidRPr="005C7F75">
        <w:t xml:space="preserve"> entre les </w:t>
      </w:r>
      <w:r w:rsidRPr="005C7F75">
        <w:rPr>
          <w:highlight w:val="yellow"/>
        </w:rPr>
        <w:t>parents</w:t>
      </w:r>
      <w:r w:rsidRPr="005C7F75">
        <w:t xml:space="preserve"> et les </w:t>
      </w:r>
      <w:r w:rsidRPr="005C7F75">
        <w:rPr>
          <w:highlight w:val="yellow"/>
        </w:rPr>
        <w:t>enseignants</w:t>
      </w:r>
      <w:r w:rsidRPr="005C7F75">
        <w:t xml:space="preserve">. </w:t>
      </w:r>
    </w:p>
    <w:p w14:paraId="5C73F230" w14:textId="77777777" w:rsidR="005C7F75" w:rsidRDefault="005C7F75" w:rsidP="005C7F75">
      <w:r w:rsidRPr="005C7F75">
        <w:rPr>
          <w:highlight w:val="red"/>
        </w:rPr>
        <w:t>On ne s’intéressera pas à la partie administration du site ni à l’inscription des utilisateurs qui sera considérée comme gérée par ailleurs</w:t>
      </w:r>
      <w:r w:rsidRPr="005C7F75">
        <w:t xml:space="preserve">. Lors des réunions parents enseignants, les parents réalisent différents </w:t>
      </w:r>
      <w:r w:rsidRPr="00980943">
        <w:rPr>
          <w:highlight w:val="cyan"/>
        </w:rPr>
        <w:t>entretiens</w:t>
      </w:r>
      <w:r w:rsidRPr="005C7F75">
        <w:t xml:space="preserve"> avec les enseignants de leurs </w:t>
      </w:r>
      <w:r w:rsidRPr="005C7F75">
        <w:rPr>
          <w:highlight w:val="yellow"/>
        </w:rPr>
        <w:t>enfants</w:t>
      </w:r>
      <w:r w:rsidRPr="005C7F75">
        <w:t xml:space="preserve">. </w:t>
      </w:r>
    </w:p>
    <w:p w14:paraId="29473B62" w14:textId="77777777" w:rsidR="005C7F75" w:rsidRPr="00EB2AC7" w:rsidRDefault="005C7F75" w:rsidP="005C7F75">
      <w:r w:rsidRPr="00EB2AC7">
        <w:t xml:space="preserve">En amont, le responsable administratif de l’établissement scolaire </w:t>
      </w:r>
      <w:r w:rsidRPr="00EB2AC7">
        <w:rPr>
          <w:highlight w:val="green"/>
        </w:rPr>
        <w:t>planifie une réunion en sélectionnant les classes concernées et en choisissant la date et l’horaire de la réunion</w:t>
      </w:r>
      <w:r w:rsidRPr="00EB2AC7">
        <w:t>. Pour cela, le système interroge le logiciel de scolarité afin de récupérer les informations concernant les classes, les élèves et les enseignants. Les parents et les enseignants visés reçoivent alors une invitation par message.</w:t>
      </w:r>
      <w:r w:rsidRPr="005C7F75">
        <w:t xml:space="preserve"> Les enseignants et les parents doivent </w:t>
      </w:r>
      <w:r w:rsidRPr="00B0226A">
        <w:rPr>
          <w:highlight w:val="green"/>
        </w:rPr>
        <w:t>confirmer sur le site</w:t>
      </w:r>
      <w:r w:rsidRPr="005C7F75">
        <w:t xml:space="preserve"> web leur future présence à la réunion. Les parents </w:t>
      </w:r>
      <w:r w:rsidRPr="00B0226A">
        <w:rPr>
          <w:highlight w:val="green"/>
        </w:rPr>
        <w:t>indiquent également quels enseignants ils souhaitent rencontrer</w:t>
      </w:r>
      <w:r w:rsidRPr="005C7F75">
        <w:t xml:space="preserve">. </w:t>
      </w:r>
      <w:proofErr w:type="gramStart"/>
      <w:r w:rsidRPr="005C7F75">
        <w:t>Suite à</w:t>
      </w:r>
      <w:proofErr w:type="gramEnd"/>
      <w:r w:rsidRPr="005C7F75">
        <w:t xml:space="preserve"> ces réponses</w:t>
      </w:r>
      <w:r w:rsidRPr="00EB2AC7">
        <w:t xml:space="preserve">, le responsable administratif peut avoir à </w:t>
      </w:r>
      <w:r w:rsidRPr="00EB2AC7">
        <w:rPr>
          <w:highlight w:val="green"/>
        </w:rPr>
        <w:t>modifier l’horaire d’une réunion, sa composition</w:t>
      </w:r>
      <w:r w:rsidRPr="00EB2AC7">
        <w:t xml:space="preserve"> c’est-à-dire les classes concernées, </w:t>
      </w:r>
      <w:r w:rsidRPr="00EB2AC7">
        <w:rPr>
          <w:highlight w:val="green"/>
        </w:rPr>
        <w:t>ou annuler une réunion.</w:t>
      </w:r>
      <w:r w:rsidRPr="00EB2AC7">
        <w:t xml:space="preserve"> </w:t>
      </w:r>
    </w:p>
    <w:p w14:paraId="658AE647" w14:textId="77777777" w:rsidR="005C7F75" w:rsidRDefault="005C7F75" w:rsidP="005C7F75">
      <w:r w:rsidRPr="005C7F75">
        <w:t xml:space="preserve">Le jour de la réunion, en arrivant dans l’établissement, les parents et les enseignants </w:t>
      </w:r>
      <w:r w:rsidRPr="00B0226A">
        <w:rPr>
          <w:highlight w:val="green"/>
        </w:rPr>
        <w:t>flashent des codes-barres</w:t>
      </w:r>
      <w:r w:rsidRPr="005C7F75">
        <w:t xml:space="preserve">, à l’aide de leur smartphone, pour </w:t>
      </w:r>
      <w:r w:rsidRPr="00B0226A">
        <w:rPr>
          <w:highlight w:val="green"/>
        </w:rPr>
        <w:t>indiquer leur arrivée</w:t>
      </w:r>
      <w:r w:rsidRPr="005C7F75">
        <w:t xml:space="preserve"> à la réunion et en partant pour </w:t>
      </w:r>
      <w:r w:rsidRPr="00B0226A">
        <w:rPr>
          <w:highlight w:val="green"/>
        </w:rPr>
        <w:t>indiquer leur départ</w:t>
      </w:r>
      <w:r w:rsidRPr="005C7F75">
        <w:t xml:space="preserve">. Entre temps, le système </w:t>
      </w:r>
      <w:r w:rsidRPr="00CF1C09">
        <w:rPr>
          <w:highlight w:val="green"/>
        </w:rPr>
        <w:t>indique à chaque parent et enseignant quelle personne il doit rencontrer</w:t>
      </w:r>
      <w:r w:rsidRPr="005C7F75">
        <w:t xml:space="preserve">, à quelle heure et dans quelle salle. </w:t>
      </w:r>
    </w:p>
    <w:p w14:paraId="3B578A27" w14:textId="285BD1C3" w:rsidR="005C7F75" w:rsidRDefault="005C7F75" w:rsidP="005C7F75">
      <w:r w:rsidRPr="005C7F75">
        <w:t xml:space="preserve">Au début d’un entretien, le parent et l’enseignant </w:t>
      </w:r>
      <w:r w:rsidRPr="00B0226A">
        <w:rPr>
          <w:highlight w:val="green"/>
        </w:rPr>
        <w:t>indiquent au système que l’entretien débute</w:t>
      </w:r>
      <w:r w:rsidRPr="005C7F75">
        <w:t xml:space="preserve"> et à la fin de celui-ci ils </w:t>
      </w:r>
      <w:r w:rsidRPr="00B0226A">
        <w:rPr>
          <w:highlight w:val="green"/>
        </w:rPr>
        <w:t>indiquent qu’ils sont à nouveau disponibles</w:t>
      </w:r>
      <w:r w:rsidRPr="005C7F75">
        <w:t xml:space="preserve">. Le système leur </w:t>
      </w:r>
      <w:r w:rsidRPr="00CF1C09">
        <w:rPr>
          <w:highlight w:val="green"/>
        </w:rPr>
        <w:t>indique alors leur prochain entretien</w:t>
      </w:r>
      <w:r w:rsidRPr="005C7F75">
        <w:t xml:space="preserve"> ou leur demande de patienter si nécessaire. </w:t>
      </w:r>
    </w:p>
    <w:p w14:paraId="0F393D4B" w14:textId="21F12650" w:rsidR="005C7F75" w:rsidRDefault="005C7F75" w:rsidP="005C7F75">
      <w:r w:rsidRPr="005C7F75">
        <w:t xml:space="preserve">Pour utiliser le site, le </w:t>
      </w:r>
      <w:r w:rsidRPr="00B0226A">
        <w:rPr>
          <w:highlight w:val="yellow"/>
        </w:rPr>
        <w:t>responsable administratif</w:t>
      </w:r>
      <w:r w:rsidRPr="005C7F75">
        <w:t xml:space="preserve">, les parents et les enseignants doivent </w:t>
      </w:r>
      <w:r w:rsidRPr="00B0226A">
        <w:rPr>
          <w:highlight w:val="green"/>
        </w:rPr>
        <w:t>s’être identifiés</w:t>
      </w:r>
      <w:r w:rsidRPr="005C7F75">
        <w:t xml:space="preserve">. Le module étudié communique avec le module d’inscription de manière à vérifier les identifiants et les mots de passes des utilisateurs avant de leur permettre l’accès. </w:t>
      </w:r>
    </w:p>
    <w:p w14:paraId="09989649" w14:textId="3DCA26A4" w:rsidR="005C7F75" w:rsidRDefault="005C7F75" w:rsidP="005C7F75">
      <w:r w:rsidRPr="005C7F75">
        <w:t xml:space="preserve">Le système permet ainsi de gérer au mieux les différentes files d’attente en tenant compte en temps réel de la durée des entretiens et des départs et arrivées des protagonistes. </w:t>
      </w:r>
    </w:p>
    <w:p w14:paraId="14DD8D16" w14:textId="77777777" w:rsidR="00B0226A" w:rsidRDefault="00B0226A">
      <w:pPr>
        <w:jc w:val="left"/>
        <w:rPr>
          <w:highlight w:val="red"/>
        </w:rPr>
      </w:pPr>
      <w:r>
        <w:rPr>
          <w:highlight w:val="red"/>
        </w:rPr>
        <w:br w:type="page"/>
      </w:r>
    </w:p>
    <w:p w14:paraId="5378AA95" w14:textId="38A7B528" w:rsidR="005C7F75" w:rsidRPr="00B0226A" w:rsidRDefault="005C7F75" w:rsidP="005C7F75">
      <w:pPr>
        <w:rPr>
          <w:highlight w:val="red"/>
        </w:rPr>
      </w:pPr>
      <w:r w:rsidRPr="00B0226A">
        <w:rPr>
          <w:highlight w:val="red"/>
        </w:rPr>
        <w:lastRenderedPageBreak/>
        <w:t xml:space="preserve">Tous les diagrammes seront réalisés grâce à </w:t>
      </w:r>
      <w:proofErr w:type="spellStart"/>
      <w:r w:rsidRPr="00B0226A">
        <w:rPr>
          <w:highlight w:val="red"/>
        </w:rPr>
        <w:t>Modelio</w:t>
      </w:r>
      <w:proofErr w:type="spellEnd"/>
      <w:r w:rsidRPr="00B0226A">
        <w:rPr>
          <w:highlight w:val="red"/>
        </w:rPr>
        <w:t xml:space="preserve">. Les couleurs des cas d’utilisation seront les suivantes : </w:t>
      </w:r>
    </w:p>
    <w:p w14:paraId="3341E6F3" w14:textId="77777777" w:rsidR="005C7F75" w:rsidRPr="004140EE" w:rsidRDefault="005C7F75" w:rsidP="005C7F75">
      <w:pPr>
        <w:ind w:firstLine="708"/>
      </w:pPr>
      <w:r w:rsidRPr="004140EE">
        <w:t xml:space="preserve">- Le vert par défaut (bordure (0,128,128) et intérieur (217,225,217)) </w:t>
      </w:r>
    </w:p>
    <w:p w14:paraId="4AEB4275" w14:textId="77777777" w:rsidR="005C7F75" w:rsidRPr="004140EE" w:rsidRDefault="005C7F75" w:rsidP="005C7F75">
      <w:pPr>
        <w:ind w:left="708"/>
      </w:pPr>
      <w:r w:rsidRPr="004140EE">
        <w:t>- Rose (bordure (128,0,</w:t>
      </w:r>
      <w:proofErr w:type="gramStart"/>
      <w:r w:rsidRPr="004140EE">
        <w:t>96 )</w:t>
      </w:r>
      <w:proofErr w:type="gramEnd"/>
      <w:r w:rsidRPr="004140EE">
        <w:t xml:space="preserve"> et intérieur (255, 217, 245) : cas d’utilisation représentable par un scénario </w:t>
      </w:r>
    </w:p>
    <w:p w14:paraId="24BE11FB" w14:textId="77777777" w:rsidR="005C7F75" w:rsidRDefault="005C7F75" w:rsidP="005C7F75">
      <w:pPr>
        <w:ind w:left="708"/>
      </w:pPr>
      <w:r w:rsidRPr="004140EE">
        <w:t>-Bleu et nom en italique en gras (bordure (0,0,128) et intérieur (217,217,255) : cas d’utilisation abstraits</w:t>
      </w:r>
      <w:r w:rsidRPr="005C7F75">
        <w:t xml:space="preserve"> </w:t>
      </w:r>
    </w:p>
    <w:p w14:paraId="51855200" w14:textId="77777777" w:rsidR="005C7F75" w:rsidRDefault="005C7F75" w:rsidP="005C7F75">
      <w:r w:rsidRPr="005C7F75">
        <w:rPr>
          <w:color w:val="FF0000"/>
        </w:rPr>
        <w:t xml:space="preserve">Attention, avant de débuter, choisissez un espace de travail </w:t>
      </w:r>
      <w:proofErr w:type="spellStart"/>
      <w:r w:rsidRPr="005C7F75">
        <w:rPr>
          <w:color w:val="FF0000"/>
        </w:rPr>
        <w:t>Modelio</w:t>
      </w:r>
      <w:proofErr w:type="spellEnd"/>
      <w:r w:rsidRPr="005C7F75">
        <w:rPr>
          <w:color w:val="FF0000"/>
        </w:rPr>
        <w:t xml:space="preserve"> qui soit sur votre espace de travail personnel réseau désigné par la lettre F afin que votre travail ne soit pas perdu à la fermeture de session. En effet, par défaut, </w:t>
      </w:r>
      <w:proofErr w:type="spellStart"/>
      <w:r w:rsidRPr="005C7F75">
        <w:rPr>
          <w:color w:val="FF0000"/>
        </w:rPr>
        <w:t>Modelio</w:t>
      </w:r>
      <w:proofErr w:type="spellEnd"/>
      <w:r w:rsidRPr="005C7F75">
        <w:rPr>
          <w:color w:val="FF0000"/>
        </w:rPr>
        <w:t xml:space="preserve"> enregistre vos fichiers en local : ils sont donc supprimés d’une session à l’autre</w:t>
      </w:r>
      <w:r w:rsidRPr="005C7F75">
        <w:t xml:space="preserve">. </w:t>
      </w:r>
    </w:p>
    <w:p w14:paraId="782AB3E6" w14:textId="77777777" w:rsidR="005C7F75" w:rsidRDefault="005C7F75" w:rsidP="005C7F75">
      <w:r w:rsidRPr="005C7F75">
        <w:t xml:space="preserve">La réponse à chaque question devra faire l’objet d’une validation par l’enseignant. </w:t>
      </w:r>
    </w:p>
    <w:p w14:paraId="7219343C" w14:textId="77777777" w:rsidR="005C7F75" w:rsidRPr="00B0226A" w:rsidRDefault="005C7F75" w:rsidP="005C7F75">
      <w:pPr>
        <w:rPr>
          <w:i/>
          <w:iCs/>
          <w:color w:val="ADADAD" w:themeColor="background2" w:themeShade="BF"/>
        </w:rPr>
      </w:pPr>
      <w:r w:rsidRPr="00B0226A">
        <w:rPr>
          <w:i/>
          <w:iCs/>
          <w:color w:val="ADADAD" w:themeColor="background2" w:themeShade="BF"/>
        </w:rPr>
        <w:t xml:space="preserve">1. Représentez le site internet de gestion des réunions par un diagramme des cas d’utilisation très simple et généraliste y compris concernant les acteurs. Vous utiliserez la méthode vue en cours en première année. </w:t>
      </w:r>
    </w:p>
    <w:p w14:paraId="31569E0F" w14:textId="3EF03908" w:rsidR="005C7F75" w:rsidRPr="006F50EC" w:rsidRDefault="005C7F75" w:rsidP="005C7F75">
      <w:pPr>
        <w:rPr>
          <w:i/>
          <w:iCs/>
          <w:color w:val="ADADAD" w:themeColor="background2" w:themeShade="BF"/>
        </w:rPr>
      </w:pPr>
      <w:r w:rsidRPr="006F50EC">
        <w:rPr>
          <w:i/>
          <w:iCs/>
          <w:color w:val="ADADAD" w:themeColor="background2" w:themeShade="BF"/>
        </w:rPr>
        <w:t xml:space="preserve">2. Précisez ce diagramme en faisant apparaitre les acteurs pertinents ainsi que leurs cas d’utilisation de manière à définir le diagramme des cas d’utilisation avec objectif utilisateur du site internet. Si besoin identifiez les spécialisations et les abstractions ainsi que les cas d’utilisation partagés ou s’il y en a trop </w:t>
      </w:r>
      <w:r w:rsidR="00C35E7B" w:rsidRPr="006F50EC">
        <w:rPr>
          <w:i/>
          <w:iCs/>
          <w:color w:val="ADADAD" w:themeColor="background2" w:themeShade="BF"/>
        </w:rPr>
        <w:t>identifié</w:t>
      </w:r>
      <w:r w:rsidRPr="006F50EC">
        <w:rPr>
          <w:i/>
          <w:iCs/>
          <w:color w:val="ADADAD" w:themeColor="background2" w:themeShade="BF"/>
        </w:rPr>
        <w:t xml:space="preserve"> ceux qui ne sont pas partagés. </w:t>
      </w:r>
    </w:p>
    <w:p w14:paraId="404561DB" w14:textId="4BF5D76F" w:rsidR="005C7F75" w:rsidRPr="00084EF5" w:rsidRDefault="005C7F75" w:rsidP="005C7F75">
      <w:pPr>
        <w:rPr>
          <w:i/>
          <w:iCs/>
          <w:color w:val="ADADAD" w:themeColor="background2" w:themeShade="BF"/>
        </w:rPr>
      </w:pPr>
      <w:r w:rsidRPr="00084EF5">
        <w:rPr>
          <w:i/>
          <w:iCs/>
          <w:color w:val="ADADAD" w:themeColor="background2" w:themeShade="BF"/>
        </w:rPr>
        <w:t xml:space="preserve">3. Précisez grâce à des diagrammes de </w:t>
      </w:r>
      <w:proofErr w:type="spellStart"/>
      <w:r w:rsidRPr="00084EF5">
        <w:rPr>
          <w:i/>
          <w:iCs/>
          <w:color w:val="ADADAD" w:themeColor="background2" w:themeShade="BF"/>
        </w:rPr>
        <w:t>sous-cas</w:t>
      </w:r>
      <w:proofErr w:type="spellEnd"/>
      <w:r w:rsidRPr="00084EF5">
        <w:rPr>
          <w:i/>
          <w:iCs/>
          <w:color w:val="ADADAD" w:themeColor="background2" w:themeShade="BF"/>
        </w:rPr>
        <w:t xml:space="preserve"> d’utilisation les cas d’utilisation complexes qui ne sont pas directement représentables par un scénario. </w:t>
      </w:r>
    </w:p>
    <w:p w14:paraId="3C0F4CCB" w14:textId="00323483" w:rsidR="005C7F75" w:rsidRPr="005C7F75" w:rsidRDefault="005C7F75" w:rsidP="005C7F75">
      <w:pPr>
        <w:rPr>
          <w:b/>
          <w:bCs/>
        </w:rPr>
      </w:pPr>
      <w:r w:rsidRPr="005C7F75">
        <w:rPr>
          <w:b/>
          <w:bCs/>
        </w:rPr>
        <w:t xml:space="preserve"> IL EST CONSEILLÉ D’AVOIR TERMINÉ CES QUESTIONS À LA FIN DE LA PREMIÈRE SÉANCE DE TP. </w:t>
      </w:r>
    </w:p>
    <w:p w14:paraId="0AE503F0" w14:textId="77777777" w:rsidR="005C7F75" w:rsidRPr="003569B1" w:rsidRDefault="005C7F75" w:rsidP="005C7F75">
      <w:pPr>
        <w:rPr>
          <w:i/>
          <w:iCs/>
          <w:color w:val="ADADAD" w:themeColor="background2" w:themeShade="BF"/>
        </w:rPr>
      </w:pPr>
      <w:r w:rsidRPr="003569B1">
        <w:rPr>
          <w:i/>
          <w:iCs/>
          <w:color w:val="ADADAD" w:themeColor="background2" w:themeShade="BF"/>
        </w:rPr>
        <w:t xml:space="preserve">4. Définissez le scénario associé au cas d’utilisation concernant le choix des enseignants par un parent. Il devra prévoir la possibilité pour un parent de modifier un choix initial et d’abandonner un choix en cours de saisie. </w:t>
      </w:r>
    </w:p>
    <w:p w14:paraId="1460F98F" w14:textId="77777777" w:rsidR="005C7F75" w:rsidRDefault="005C7F75" w:rsidP="005C7F75">
      <w:r w:rsidRPr="005C7F75">
        <w:t xml:space="preserve">5. Définissez un diagramme des cadres d’interaction puis représentez le scénario de la question 4 par un diagramme de séquence. </w:t>
      </w:r>
    </w:p>
    <w:p w14:paraId="4A728FEC" w14:textId="77777777" w:rsidR="005C7F75" w:rsidRPr="005C7F75" w:rsidRDefault="005C7F75" w:rsidP="005C7F75">
      <w:pPr>
        <w:rPr>
          <w:b/>
          <w:bCs/>
        </w:rPr>
      </w:pPr>
      <w:r w:rsidRPr="005C7F75">
        <w:rPr>
          <w:b/>
          <w:bCs/>
        </w:rPr>
        <w:t>IL EST CONSEILLÉ D’AVOIR TERMINÉ CES QUESTIONS À LA FIN DE LA DEUXIÈME SÉANCE DE TP.</w:t>
      </w:r>
    </w:p>
    <w:p w14:paraId="4688AF5B" w14:textId="77777777" w:rsidR="005C7F75" w:rsidRDefault="005C7F75" w:rsidP="005C7F75">
      <w:r w:rsidRPr="005C7F75">
        <w:t xml:space="preserve">6. Déterminez le diagramme d’état d’un objet Enseignant en tenant compte des événements liés à son arrivée, à son départ de la réunion, au démarrage et à la fin d’un entretien. On fait l’hypothèse qu’un enseignant qui n’a été choisi par aucun parent 24h avant le début de la réunion n’aura pas à être présent lors de celle-ci. </w:t>
      </w:r>
    </w:p>
    <w:p w14:paraId="4063FD94" w14:textId="77777777" w:rsidR="005C7F75" w:rsidRDefault="005C7F75" w:rsidP="005C7F75">
      <w:r w:rsidRPr="005C7F75">
        <w:t xml:space="preserve">7. Déterminez le diagramme d’activité représentant le déroulé d’une réunion planifiée préalablement depuis le moment où les participants arrivent jusqu’à la fin de la réunion. </w:t>
      </w:r>
    </w:p>
    <w:p w14:paraId="4A7D7B26" w14:textId="77777777" w:rsidR="005C7F75" w:rsidRPr="005C7F75" w:rsidRDefault="005C7F75" w:rsidP="005C7F75">
      <w:pPr>
        <w:rPr>
          <w:b/>
          <w:bCs/>
        </w:rPr>
      </w:pPr>
      <w:r w:rsidRPr="005C7F75">
        <w:rPr>
          <w:b/>
          <w:bCs/>
        </w:rPr>
        <w:lastRenderedPageBreak/>
        <w:t xml:space="preserve">IL EST CONSEILLÉ D’AVOIR TERMINÉ CES QUESTIONS À LA FIN DE LA TROISIÈME SÉANCE DE TP. </w:t>
      </w:r>
    </w:p>
    <w:p w14:paraId="162385C3" w14:textId="77777777" w:rsidR="005C7F75" w:rsidRDefault="005C7F75" w:rsidP="005C7F75">
      <w:r w:rsidRPr="005C7F75">
        <w:t xml:space="preserve">8. Complétez cette étude par les scénarios et diagrammes qui vous sembleront pertinents. </w:t>
      </w:r>
    </w:p>
    <w:p w14:paraId="04B1923D" w14:textId="77777777" w:rsidR="005C7F75" w:rsidRDefault="005C7F75" w:rsidP="005C7F75">
      <w:r w:rsidRPr="005C7F75">
        <w:t xml:space="preserve">9. Déterminez le diagramme de classe du système de gestion de la réunion en tenant compte des éléments complémentaires suivants : </w:t>
      </w:r>
    </w:p>
    <w:p w14:paraId="0C2FA6C1" w14:textId="366F71F2" w:rsidR="005C7F75" w:rsidRDefault="005C7F75" w:rsidP="005C7F75">
      <w:pPr>
        <w:ind w:firstLine="708"/>
      </w:pPr>
      <w:r>
        <w:t>•</w:t>
      </w:r>
      <w:r w:rsidRPr="005C7F75">
        <w:t xml:space="preserve">Une réunion peut être créée, modifiée, supprimée. Elle porte un identifiant unique. </w:t>
      </w:r>
    </w:p>
    <w:p w14:paraId="1733B732" w14:textId="77777777" w:rsidR="005C7F75" w:rsidRDefault="005C7F75" w:rsidP="005C7F75">
      <w:pPr>
        <w:ind w:firstLine="708"/>
      </w:pPr>
      <w:r>
        <w:rPr>
          <w:rFonts w:ascii="Arial" w:hAnsi="Arial" w:cs="Arial"/>
        </w:rPr>
        <w:t>•</w:t>
      </w:r>
      <w:r w:rsidRPr="005C7F75">
        <w:t xml:space="preserve">Un entretien peut être prévu, en cours, annulé ou reporté. </w:t>
      </w:r>
    </w:p>
    <w:p w14:paraId="0FBC015F" w14:textId="2106524C" w:rsidR="005C7F75" w:rsidRDefault="005C7F75" w:rsidP="005C7F75">
      <w:pPr>
        <w:ind w:firstLine="708"/>
      </w:pPr>
      <w:r>
        <w:t>•</w:t>
      </w:r>
      <w:r w:rsidRPr="005C7F75">
        <w:t xml:space="preserve">Les noms, prénoms, adresse, numéro de téléphone, adresse mail des parents </w:t>
      </w:r>
      <w:proofErr w:type="gramStart"/>
      <w:r w:rsidRPr="005C7F75">
        <w:t xml:space="preserve">sont </w:t>
      </w:r>
      <w:r>
        <w:t xml:space="preserve"> </w:t>
      </w:r>
      <w:r w:rsidRPr="005C7F75">
        <w:t>enregistrés</w:t>
      </w:r>
      <w:proofErr w:type="gramEnd"/>
      <w:r w:rsidRPr="005C7F75">
        <w:t xml:space="preserve"> et peuvent être modifiés. </w:t>
      </w:r>
    </w:p>
    <w:p w14:paraId="49653E10" w14:textId="77777777" w:rsidR="005C7F75" w:rsidRDefault="005C7F75" w:rsidP="005C7F75">
      <w:pPr>
        <w:ind w:firstLine="708"/>
      </w:pPr>
      <w:r>
        <w:t>•</w:t>
      </w:r>
      <w:r w:rsidRPr="005C7F75">
        <w:t xml:space="preserve">Les noms, prénoms, date de naissance et classe des élèves sont enregistrés et peuvent être modifiés. </w:t>
      </w:r>
    </w:p>
    <w:p w14:paraId="641BFEAE" w14:textId="77777777" w:rsidR="005C7F75" w:rsidRDefault="005C7F75" w:rsidP="005C7F75">
      <w:pPr>
        <w:ind w:firstLine="708"/>
      </w:pPr>
      <w:r>
        <w:t>•</w:t>
      </w:r>
      <w:r w:rsidRPr="005C7F75">
        <w:t xml:space="preserve">Les noms, prénoms, numéro de téléphone et adresse </w:t>
      </w:r>
      <w:proofErr w:type="gramStart"/>
      <w:r w:rsidRPr="005C7F75">
        <w:t>mail</w:t>
      </w:r>
      <w:proofErr w:type="gramEnd"/>
      <w:r w:rsidRPr="005C7F75">
        <w:t xml:space="preserve"> des enseignants sont enregistrés. </w:t>
      </w:r>
    </w:p>
    <w:p w14:paraId="44FC4BAD" w14:textId="546FE7C9" w:rsidR="00FC71E9" w:rsidRPr="005C7F75" w:rsidRDefault="005C7F75" w:rsidP="005C7F75">
      <w:r w:rsidRPr="005C7F75">
        <w:t>Vous illustrerez au moins une des cardinalités d’association par un diagramme d’objet.</w:t>
      </w:r>
    </w:p>
    <w:sectPr w:rsidR="00FC71E9" w:rsidRPr="005C7F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ill Sans MT">
    <w:panose1 w:val="020B0502020104020203"/>
    <w:charset w:val="00"/>
    <w:family w:val="swiss"/>
    <w:pitch w:val="variable"/>
    <w:sig w:usb0="00000007" w:usb1="00000000" w:usb2="00000000" w:usb3="00000000" w:csb0="00000003" w:csb1="00000000"/>
  </w:font>
  <w:font w:name="Gill San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Sen">
    <w:panose1 w:val="00000000000000000000"/>
    <w:charset w:val="00"/>
    <w:family w:val="auto"/>
    <w:pitch w:val="variable"/>
    <w:sig w:usb0="A0000067" w:usb1="0000404B" w:usb2="00000000" w:usb3="00000000" w:csb0="00000083"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75"/>
    <w:rsid w:val="00084EF5"/>
    <w:rsid w:val="000A2E5F"/>
    <w:rsid w:val="000D6BFE"/>
    <w:rsid w:val="000F7E2E"/>
    <w:rsid w:val="00253D91"/>
    <w:rsid w:val="003569B1"/>
    <w:rsid w:val="004140EE"/>
    <w:rsid w:val="00460A70"/>
    <w:rsid w:val="004C1E47"/>
    <w:rsid w:val="005C7F75"/>
    <w:rsid w:val="00602D99"/>
    <w:rsid w:val="006D1FC5"/>
    <w:rsid w:val="006F50EC"/>
    <w:rsid w:val="00867B56"/>
    <w:rsid w:val="00880128"/>
    <w:rsid w:val="00975D6B"/>
    <w:rsid w:val="00980943"/>
    <w:rsid w:val="00AE62FF"/>
    <w:rsid w:val="00B0226A"/>
    <w:rsid w:val="00C35E7B"/>
    <w:rsid w:val="00CA74F7"/>
    <w:rsid w:val="00CF1C09"/>
    <w:rsid w:val="00D57393"/>
    <w:rsid w:val="00EA5461"/>
    <w:rsid w:val="00EB2AC7"/>
    <w:rsid w:val="00FC71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29A5"/>
  <w15:chartTrackingRefBased/>
  <w15:docId w15:val="{3E4E051C-1F1E-4B61-8A71-3A03E8EE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ill Sans MT" w:eastAsia="Gill Sans" w:hAnsi="Gill Sans MT" w:cstheme="majorBidi"/>
        <w:sz w:val="22"/>
        <w:szCs w:val="22"/>
        <w:lang w:val="fr-F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B56"/>
    <w:pPr>
      <w:jc w:val="both"/>
    </w:pPr>
    <w:rPr>
      <w:rFonts w:cs="Gill Sans"/>
      <w:sz w:val="24"/>
      <w:szCs w:val="24"/>
      <w:lang w:eastAsia="fr-FR"/>
    </w:rPr>
  </w:style>
  <w:style w:type="paragraph" w:styleId="Titre1">
    <w:name w:val="heading 1"/>
    <w:basedOn w:val="Normal"/>
    <w:next w:val="Normal"/>
    <w:link w:val="Titre1Car"/>
    <w:autoRedefine/>
    <w:uiPriority w:val="9"/>
    <w:qFormat/>
    <w:rsid w:val="00867B56"/>
    <w:pPr>
      <w:keepNext/>
      <w:keepLines/>
      <w:spacing w:before="360" w:after="80"/>
      <w:outlineLvl w:val="0"/>
    </w:pPr>
    <w:rPr>
      <w:rFonts w:ascii="Arial Black" w:eastAsiaTheme="majorEastAsia" w:hAnsi="Arial Black" w:cstheme="majorBidi"/>
      <w:color w:val="3B4455"/>
      <w:sz w:val="80"/>
      <w:szCs w:val="40"/>
      <w:lang w:eastAsia="en-US"/>
    </w:rPr>
  </w:style>
  <w:style w:type="paragraph" w:styleId="Titre2">
    <w:name w:val="heading 2"/>
    <w:basedOn w:val="Normal"/>
    <w:next w:val="Normal"/>
    <w:link w:val="Titre2Car"/>
    <w:autoRedefine/>
    <w:uiPriority w:val="9"/>
    <w:unhideWhenUsed/>
    <w:qFormat/>
    <w:rsid w:val="00867B56"/>
    <w:pPr>
      <w:keepNext/>
      <w:keepLines/>
      <w:spacing w:before="160" w:after="80"/>
      <w:outlineLvl w:val="1"/>
    </w:pPr>
    <w:rPr>
      <w:rFonts w:eastAsiaTheme="majorEastAsia" w:cstheme="majorBidi"/>
      <w:color w:val="26414C"/>
      <w:sz w:val="42"/>
      <w:szCs w:val="32"/>
      <w:lang w:eastAsia="en-US"/>
    </w:rPr>
  </w:style>
  <w:style w:type="paragraph" w:styleId="Titre3">
    <w:name w:val="heading 3"/>
    <w:basedOn w:val="Normal"/>
    <w:next w:val="Normal"/>
    <w:link w:val="Titre3Car"/>
    <w:autoRedefine/>
    <w:uiPriority w:val="9"/>
    <w:unhideWhenUsed/>
    <w:qFormat/>
    <w:rsid w:val="00867B56"/>
    <w:pPr>
      <w:keepNext/>
      <w:keepLines/>
      <w:spacing w:before="160" w:after="80"/>
      <w:ind w:left="708"/>
      <w:outlineLvl w:val="2"/>
    </w:pPr>
    <w:rPr>
      <w:rFonts w:ascii="Arial Black" w:eastAsiaTheme="majorEastAsia" w:hAnsi="Arial Black" w:cstheme="majorBidi"/>
      <w:color w:val="FF1571"/>
      <w:sz w:val="36"/>
      <w:szCs w:val="28"/>
      <w:lang w:eastAsia="en-US"/>
    </w:rPr>
  </w:style>
  <w:style w:type="paragraph" w:styleId="Titre4">
    <w:name w:val="heading 4"/>
    <w:basedOn w:val="Titre2"/>
    <w:next w:val="Normal"/>
    <w:link w:val="Titre4Car"/>
    <w:autoRedefine/>
    <w:uiPriority w:val="9"/>
    <w:unhideWhenUsed/>
    <w:qFormat/>
    <w:rsid w:val="00867B56"/>
    <w:pPr>
      <w:spacing w:before="80" w:after="40"/>
      <w:ind w:left="1416"/>
      <w:outlineLvl w:val="3"/>
    </w:pPr>
    <w:rPr>
      <w:iCs/>
      <w:sz w:val="28"/>
    </w:rPr>
  </w:style>
  <w:style w:type="paragraph" w:styleId="Titre5">
    <w:name w:val="heading 5"/>
    <w:basedOn w:val="Normal"/>
    <w:next w:val="Normal"/>
    <w:link w:val="Titre5Car"/>
    <w:autoRedefine/>
    <w:uiPriority w:val="9"/>
    <w:semiHidden/>
    <w:unhideWhenUsed/>
    <w:qFormat/>
    <w:rsid w:val="00867B56"/>
    <w:pPr>
      <w:keepNext/>
      <w:keepLines/>
      <w:spacing w:before="80" w:after="40"/>
      <w:ind w:left="2124"/>
      <w:outlineLvl w:val="4"/>
    </w:pPr>
    <w:rPr>
      <w:rFonts w:eastAsiaTheme="majorEastAsia" w:cstheme="majorBidi"/>
      <w:b/>
      <w:color w:val="5E5E5E"/>
      <w:sz w:val="28"/>
      <w:szCs w:val="22"/>
      <w:lang w:eastAsia="en-US"/>
    </w:rPr>
  </w:style>
  <w:style w:type="paragraph" w:styleId="Titre6">
    <w:name w:val="heading 6"/>
    <w:basedOn w:val="Normal"/>
    <w:next w:val="Normal"/>
    <w:link w:val="Titre6Car"/>
    <w:uiPriority w:val="9"/>
    <w:semiHidden/>
    <w:unhideWhenUsed/>
    <w:qFormat/>
    <w:rsid w:val="005C7F7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5C7F75"/>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5C7F75"/>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5C7F75"/>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7B56"/>
    <w:rPr>
      <w:rFonts w:ascii="Arial Black" w:eastAsiaTheme="majorEastAsia" w:hAnsi="Arial Black"/>
      <w:color w:val="3B4455"/>
      <w:sz w:val="80"/>
      <w:szCs w:val="40"/>
    </w:rPr>
  </w:style>
  <w:style w:type="character" w:customStyle="1" w:styleId="Titre2Car">
    <w:name w:val="Titre 2 Car"/>
    <w:basedOn w:val="Policepardfaut"/>
    <w:link w:val="Titre2"/>
    <w:uiPriority w:val="9"/>
    <w:rsid w:val="00867B56"/>
    <w:rPr>
      <w:rFonts w:eastAsiaTheme="majorEastAsia"/>
      <w:color w:val="26414C"/>
      <w:sz w:val="42"/>
      <w:szCs w:val="32"/>
    </w:rPr>
  </w:style>
  <w:style w:type="paragraph" w:customStyle="1" w:styleId="titre30">
    <w:name w:val="titre 3"/>
    <w:basedOn w:val="Normal"/>
    <w:link w:val="titre3Car0"/>
    <w:qFormat/>
    <w:rsid w:val="00FC71E9"/>
    <w:rPr>
      <w:color w:val="215E99" w:themeColor="text2" w:themeTint="BF"/>
    </w:rPr>
  </w:style>
  <w:style w:type="character" w:customStyle="1" w:styleId="titre3Car0">
    <w:name w:val="titre 3 Car"/>
    <w:basedOn w:val="Policepardfaut"/>
    <w:link w:val="titre30"/>
    <w:rsid w:val="00FC71E9"/>
    <w:rPr>
      <w:rFonts w:ascii="Sen" w:hAnsi="Sen"/>
      <w:color w:val="215E99" w:themeColor="text2" w:themeTint="BF"/>
    </w:rPr>
  </w:style>
  <w:style w:type="character" w:customStyle="1" w:styleId="Titre5Car">
    <w:name w:val="Titre 5 Car"/>
    <w:basedOn w:val="Policepardfaut"/>
    <w:link w:val="Titre5"/>
    <w:uiPriority w:val="9"/>
    <w:semiHidden/>
    <w:rsid w:val="00867B56"/>
    <w:rPr>
      <w:rFonts w:eastAsiaTheme="majorEastAsia"/>
      <w:b/>
      <w:color w:val="5E5E5E"/>
      <w:sz w:val="28"/>
    </w:rPr>
  </w:style>
  <w:style w:type="character" w:customStyle="1" w:styleId="Titre3Car">
    <w:name w:val="Titre 3 Car"/>
    <w:basedOn w:val="Policepardfaut"/>
    <w:link w:val="Titre3"/>
    <w:uiPriority w:val="9"/>
    <w:rsid w:val="00867B56"/>
    <w:rPr>
      <w:rFonts w:ascii="Arial Black" w:eastAsiaTheme="majorEastAsia" w:hAnsi="Arial Black"/>
      <w:color w:val="FF1571"/>
      <w:sz w:val="36"/>
      <w:szCs w:val="28"/>
    </w:rPr>
  </w:style>
  <w:style w:type="character" w:customStyle="1" w:styleId="Titre4Car">
    <w:name w:val="Titre 4 Car"/>
    <w:basedOn w:val="Policepardfaut"/>
    <w:link w:val="Titre4"/>
    <w:uiPriority w:val="9"/>
    <w:rsid w:val="00867B56"/>
    <w:rPr>
      <w:rFonts w:eastAsiaTheme="majorEastAsia"/>
      <w:iCs/>
      <w:color w:val="26414C"/>
      <w:sz w:val="28"/>
      <w:szCs w:val="32"/>
    </w:rPr>
  </w:style>
  <w:style w:type="paragraph" w:styleId="Titre">
    <w:name w:val="Title"/>
    <w:basedOn w:val="Normal"/>
    <w:next w:val="Normal"/>
    <w:link w:val="TitreCar"/>
    <w:autoRedefine/>
    <w:uiPriority w:val="10"/>
    <w:qFormat/>
    <w:rsid w:val="00867B56"/>
    <w:pPr>
      <w:spacing w:after="80" w:line="240" w:lineRule="auto"/>
      <w:contextualSpacing/>
    </w:pPr>
    <w:rPr>
      <w:rFonts w:eastAsiaTheme="majorEastAsia"/>
      <w:b/>
      <w:color w:val="153D63" w:themeColor="text2" w:themeTint="E6"/>
      <w:spacing w:val="-10"/>
      <w:kern w:val="28"/>
      <w:sz w:val="56"/>
      <w:szCs w:val="56"/>
    </w:rPr>
  </w:style>
  <w:style w:type="character" w:customStyle="1" w:styleId="TitreCar">
    <w:name w:val="Titre Car"/>
    <w:basedOn w:val="Policepardfaut"/>
    <w:link w:val="Titre"/>
    <w:uiPriority w:val="10"/>
    <w:rsid w:val="00867B56"/>
    <w:rPr>
      <w:rFonts w:eastAsiaTheme="majorEastAsia"/>
      <w:b/>
      <w:color w:val="153D63" w:themeColor="text2" w:themeTint="E6"/>
      <w:spacing w:val="-10"/>
      <w:kern w:val="28"/>
      <w:sz w:val="56"/>
      <w:szCs w:val="56"/>
    </w:rPr>
  </w:style>
  <w:style w:type="paragraph" w:styleId="Sous-titre">
    <w:name w:val="Subtitle"/>
    <w:basedOn w:val="Normal"/>
    <w:next w:val="Normal"/>
    <w:link w:val="Sous-titreCar"/>
    <w:autoRedefine/>
    <w:uiPriority w:val="11"/>
    <w:qFormat/>
    <w:rsid w:val="00867B56"/>
    <w:rPr>
      <w:rFonts w:eastAsiaTheme="majorEastAsia"/>
      <w:color w:val="595959" w:themeColor="text1" w:themeTint="A6"/>
      <w:spacing w:val="15"/>
      <w:sz w:val="28"/>
      <w:szCs w:val="28"/>
    </w:rPr>
  </w:style>
  <w:style w:type="character" w:customStyle="1" w:styleId="Sous-titreCar">
    <w:name w:val="Sous-titre Car"/>
    <w:basedOn w:val="Policepardfaut"/>
    <w:link w:val="Sous-titre"/>
    <w:uiPriority w:val="11"/>
    <w:rsid w:val="00867B56"/>
    <w:rPr>
      <w:rFonts w:eastAsiaTheme="majorEastAsia"/>
      <w:color w:val="595959" w:themeColor="text1" w:themeTint="A6"/>
      <w:spacing w:val="15"/>
      <w:sz w:val="28"/>
      <w:szCs w:val="28"/>
    </w:rPr>
  </w:style>
  <w:style w:type="character" w:styleId="Accentuationlgre">
    <w:name w:val="Subtle Emphasis"/>
    <w:basedOn w:val="Policepardfaut"/>
    <w:uiPriority w:val="19"/>
    <w:qFormat/>
    <w:rsid w:val="00867B56"/>
    <w:rPr>
      <w:i/>
      <w:iCs/>
      <w:color w:val="404040" w:themeColor="text1" w:themeTint="BF"/>
    </w:rPr>
  </w:style>
  <w:style w:type="paragraph" w:styleId="Citation">
    <w:name w:val="Quote"/>
    <w:basedOn w:val="Normal"/>
    <w:next w:val="Normal"/>
    <w:link w:val="CitationCar"/>
    <w:autoRedefine/>
    <w:uiPriority w:val="29"/>
    <w:qFormat/>
    <w:rsid w:val="00867B56"/>
    <w:pPr>
      <w:spacing w:before="160"/>
      <w:jc w:val="center"/>
    </w:pPr>
    <w:rPr>
      <w:rFonts w:ascii="Arial Black" w:eastAsiaTheme="minorHAnsi" w:hAnsi="Arial Black" w:cstheme="majorBidi"/>
      <w:i/>
      <w:iCs/>
      <w:color w:val="26414C"/>
      <w:sz w:val="68"/>
      <w:szCs w:val="22"/>
      <w:lang w:eastAsia="en-US"/>
    </w:rPr>
  </w:style>
  <w:style w:type="character" w:customStyle="1" w:styleId="CitationCar">
    <w:name w:val="Citation Car"/>
    <w:basedOn w:val="Policepardfaut"/>
    <w:link w:val="Citation"/>
    <w:uiPriority w:val="29"/>
    <w:rsid w:val="00867B56"/>
    <w:rPr>
      <w:rFonts w:ascii="Arial Black" w:hAnsi="Arial Black"/>
      <w:i/>
      <w:iCs/>
      <w:color w:val="26414C"/>
      <w:sz w:val="68"/>
    </w:rPr>
  </w:style>
  <w:style w:type="character" w:styleId="Rfrencelgre">
    <w:name w:val="Subtle Reference"/>
    <w:basedOn w:val="Policepardfaut"/>
    <w:uiPriority w:val="31"/>
    <w:qFormat/>
    <w:rsid w:val="00867B56"/>
    <w:rPr>
      <w:smallCaps/>
      <w:color w:val="5A5A5A" w:themeColor="text1" w:themeTint="A5"/>
    </w:rPr>
  </w:style>
  <w:style w:type="paragraph" w:styleId="Sansinterligne">
    <w:name w:val="No Spacing"/>
    <w:autoRedefine/>
    <w:uiPriority w:val="1"/>
    <w:qFormat/>
    <w:rsid w:val="00867B56"/>
    <w:pPr>
      <w:spacing w:after="0" w:line="240" w:lineRule="auto"/>
      <w:jc w:val="both"/>
    </w:pPr>
    <w:rPr>
      <w:rFonts w:cs="Gill Sans"/>
      <w:sz w:val="24"/>
      <w:szCs w:val="24"/>
      <w:lang w:eastAsia="fr-FR"/>
    </w:rPr>
  </w:style>
  <w:style w:type="paragraph" w:styleId="Paragraphedeliste">
    <w:name w:val="List Paragraph"/>
    <w:basedOn w:val="Normal"/>
    <w:autoRedefine/>
    <w:uiPriority w:val="34"/>
    <w:qFormat/>
    <w:rsid w:val="00867B56"/>
    <w:pPr>
      <w:ind w:left="720"/>
      <w:contextualSpacing/>
    </w:pPr>
  </w:style>
  <w:style w:type="character" w:customStyle="1" w:styleId="Titre6Car">
    <w:name w:val="Titre 6 Car"/>
    <w:basedOn w:val="Policepardfaut"/>
    <w:link w:val="Titre6"/>
    <w:uiPriority w:val="9"/>
    <w:semiHidden/>
    <w:rsid w:val="005C7F75"/>
    <w:rPr>
      <w:rFonts w:asciiTheme="minorHAnsi" w:eastAsiaTheme="majorEastAsia" w:hAnsiTheme="minorHAnsi"/>
      <w:i/>
      <w:iCs/>
      <w:color w:val="595959" w:themeColor="text1" w:themeTint="A6"/>
      <w:sz w:val="24"/>
      <w:szCs w:val="24"/>
      <w:lang w:eastAsia="fr-FR"/>
    </w:rPr>
  </w:style>
  <w:style w:type="character" w:customStyle="1" w:styleId="Titre7Car">
    <w:name w:val="Titre 7 Car"/>
    <w:basedOn w:val="Policepardfaut"/>
    <w:link w:val="Titre7"/>
    <w:uiPriority w:val="9"/>
    <w:semiHidden/>
    <w:rsid w:val="005C7F75"/>
    <w:rPr>
      <w:rFonts w:asciiTheme="minorHAnsi" w:eastAsiaTheme="majorEastAsia" w:hAnsiTheme="minorHAnsi"/>
      <w:color w:val="595959" w:themeColor="text1" w:themeTint="A6"/>
      <w:sz w:val="24"/>
      <w:szCs w:val="24"/>
      <w:lang w:eastAsia="fr-FR"/>
    </w:rPr>
  </w:style>
  <w:style w:type="character" w:customStyle="1" w:styleId="Titre8Car">
    <w:name w:val="Titre 8 Car"/>
    <w:basedOn w:val="Policepardfaut"/>
    <w:link w:val="Titre8"/>
    <w:uiPriority w:val="9"/>
    <w:semiHidden/>
    <w:rsid w:val="005C7F75"/>
    <w:rPr>
      <w:rFonts w:asciiTheme="minorHAnsi" w:eastAsiaTheme="majorEastAsia" w:hAnsiTheme="minorHAnsi"/>
      <w:i/>
      <w:iCs/>
      <w:color w:val="272727" w:themeColor="text1" w:themeTint="D8"/>
      <w:sz w:val="24"/>
      <w:szCs w:val="24"/>
      <w:lang w:eastAsia="fr-FR"/>
    </w:rPr>
  </w:style>
  <w:style w:type="character" w:customStyle="1" w:styleId="Titre9Car">
    <w:name w:val="Titre 9 Car"/>
    <w:basedOn w:val="Policepardfaut"/>
    <w:link w:val="Titre9"/>
    <w:uiPriority w:val="9"/>
    <w:semiHidden/>
    <w:rsid w:val="005C7F75"/>
    <w:rPr>
      <w:rFonts w:asciiTheme="minorHAnsi" w:eastAsiaTheme="majorEastAsia" w:hAnsiTheme="minorHAnsi"/>
      <w:color w:val="272727" w:themeColor="text1" w:themeTint="D8"/>
      <w:sz w:val="24"/>
      <w:szCs w:val="24"/>
      <w:lang w:eastAsia="fr-FR"/>
    </w:rPr>
  </w:style>
  <w:style w:type="character" w:styleId="Accentuationintense">
    <w:name w:val="Intense Emphasis"/>
    <w:basedOn w:val="Policepardfaut"/>
    <w:uiPriority w:val="21"/>
    <w:qFormat/>
    <w:rsid w:val="005C7F75"/>
    <w:rPr>
      <w:i/>
      <w:iCs/>
      <w:color w:val="0F4761" w:themeColor="accent1" w:themeShade="BF"/>
    </w:rPr>
  </w:style>
  <w:style w:type="paragraph" w:styleId="Citationintense">
    <w:name w:val="Intense Quote"/>
    <w:basedOn w:val="Normal"/>
    <w:next w:val="Normal"/>
    <w:link w:val="CitationintenseCar"/>
    <w:uiPriority w:val="30"/>
    <w:qFormat/>
    <w:rsid w:val="005C7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C7F75"/>
    <w:rPr>
      <w:rFonts w:cs="Gill Sans"/>
      <w:i/>
      <w:iCs/>
      <w:color w:val="0F4761" w:themeColor="accent1" w:themeShade="BF"/>
      <w:sz w:val="24"/>
      <w:szCs w:val="24"/>
      <w:lang w:eastAsia="fr-FR"/>
    </w:rPr>
  </w:style>
  <w:style w:type="character" w:styleId="Rfrenceintense">
    <w:name w:val="Intense Reference"/>
    <w:basedOn w:val="Policepardfaut"/>
    <w:uiPriority w:val="32"/>
    <w:qFormat/>
    <w:rsid w:val="005C7F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890</Words>
  <Characters>4895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lilou dufau</dc:creator>
  <cp:keywords/>
  <dc:description/>
  <cp:lastModifiedBy>lilou dufau</cp:lastModifiedBy>
  <cp:revision>8</cp:revision>
  <dcterms:created xsi:type="dcterms:W3CDTF">2024-09-18T15:18:00Z</dcterms:created>
  <dcterms:modified xsi:type="dcterms:W3CDTF">2024-09-19T06:42:00Z</dcterms:modified>
</cp:coreProperties>
</file>