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A9EF" w14:textId="77777777" w:rsidR="00264F86" w:rsidRPr="00264F86" w:rsidRDefault="00264F86" w:rsidP="00264F86">
      <w:pPr>
        <w:spacing w:after="630" w:line="465" w:lineRule="atLeast"/>
        <w:jc w:val="center"/>
        <w:outlineLvl w:val="1"/>
        <w:rPr>
          <w:rFonts w:ascii="Times New Roman" w:eastAsia="Times New Roman" w:hAnsi="Times New Roman" w:cs="Times New Roman"/>
          <w:caps/>
          <w:color w:val="161616"/>
          <w:sz w:val="24"/>
          <w:szCs w:val="24"/>
          <w:lang w:eastAsia="ru-RU"/>
        </w:rPr>
      </w:pPr>
      <w:r w:rsidRPr="00264F86">
        <w:rPr>
          <w:rFonts w:ascii="Times New Roman" w:eastAsia="Times New Roman" w:hAnsi="Times New Roman" w:cs="Times New Roman"/>
          <w:caps/>
          <w:color w:val="161616"/>
          <w:sz w:val="24"/>
          <w:szCs w:val="24"/>
          <w:lang w:eastAsia="ru-RU"/>
        </w:rPr>
        <w:t>ИСКОВОЕ ЗАЯВЛЕНИЕ</w:t>
      </w:r>
    </w:p>
    <w:p w14:paraId="5BDC07B8" w14:textId="2807BD2F" w:rsidR="00264F86" w:rsidRPr="00B23320" w:rsidRDefault="00264F86" w:rsidP="00264F86">
      <w:pPr>
        <w:spacing w:after="0" w:line="240" w:lineRule="auto"/>
        <w:rPr>
          <w:rFonts w:ascii="Times New Roman" w:eastAsia="Times New Roman" w:hAnsi="Times New Roman" w:cs="Times New Roman"/>
          <w:color w:val="161616"/>
          <w:sz w:val="20"/>
          <w:szCs w:val="20"/>
          <w:lang w:val="en-US" w:eastAsia="ru-RU"/>
        </w:rPr>
      </w:pPr>
      <w:r w:rsidRPr="00264F86">
        <w:rPr>
          <w:rFonts w:ascii="Times New Roman" w:eastAsia="Times New Roman" w:hAnsi="Times New Roman" w:cs="Times New Roman"/>
          <w:color w:val="161616"/>
          <w:lang w:eastAsia="ru-RU"/>
        </w:rPr>
        <w:t>о расторжении брака</w:t>
      </w:r>
      <w:r w:rsidR="00B23320" w:rsidRPr="00B23320">
        <w:rPr>
          <w:rFonts w:ascii="Times New Roman" w:eastAsia="Times New Roman" w:hAnsi="Times New Roman" w:cs="Times New Roman"/>
          <w:color w:val="161616"/>
          <w:lang w:eastAsia="ru-RU"/>
        </w:rPr>
        <w:t xml:space="preserve"> {</w:t>
      </w:r>
      <w:r w:rsidR="00B23320">
        <w:rPr>
          <w:rFonts w:ascii="Times New Roman" w:eastAsia="Times New Roman" w:hAnsi="Times New Roman" w:cs="Times New Roman"/>
          <w:color w:val="161616"/>
          <w:lang w:val="en-US" w:eastAsia="ru-RU"/>
        </w:rPr>
        <w:t>{var}}</w:t>
      </w:r>
    </w:p>
    <w:p w14:paraId="23210C24" w14:textId="52A06798" w:rsidR="00264F86" w:rsidRPr="00B23320" w:rsidRDefault="00264F86" w:rsidP="00264F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«»  2025 г.  вступил в брак с  и проживал с ним до «»  2025 г., что подтверждается .</w:t>
      </w:r>
      <w:r w:rsidR="00B23320" w:rsidRPr="00B23320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 xml:space="preserve"> {{</w:t>
      </w:r>
      <w:r w:rsidR="00B23320">
        <w:rPr>
          <w:rFonts w:ascii="Times New Roman" w:eastAsia="Times New Roman" w:hAnsi="Times New Roman" w:cs="Times New Roman"/>
          <w:color w:val="161616"/>
          <w:sz w:val="20"/>
          <w:szCs w:val="20"/>
          <w:lang w:val="en-US" w:eastAsia="ru-RU"/>
        </w:rPr>
        <w:t>sar</w:t>
      </w:r>
      <w:r w:rsidR="00B23320" w:rsidRPr="00B23320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}}</w:t>
      </w:r>
    </w:p>
    <w:p w14:paraId="45DB82F1" w14:textId="1ECF4039" w:rsidR="00264F86" w:rsidRPr="00264F86" w:rsidRDefault="00264F86" w:rsidP="00264F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От указанного брака имеется (имеются) ребенок (дети)</w:t>
      </w:r>
      <w:r w:rsidR="00B23320" w:rsidRPr="00B23320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 xml:space="preserve"> {{</w:t>
      </w:r>
      <w:r w:rsidR="00B23320">
        <w:rPr>
          <w:rFonts w:ascii="Times New Roman" w:eastAsia="Times New Roman" w:hAnsi="Times New Roman" w:cs="Times New Roman"/>
          <w:color w:val="161616"/>
          <w:sz w:val="20"/>
          <w:szCs w:val="20"/>
          <w:lang w:val="en-US" w:eastAsia="ru-RU"/>
        </w:rPr>
        <w:t>gar</w:t>
      </w:r>
      <w:r w:rsidR="00B23320" w:rsidRPr="00B23320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}</w:t>
      </w:r>
      <w:r w:rsidR="00B23320">
        <w:rPr>
          <w:rFonts w:ascii="Times New Roman" w:eastAsia="Times New Roman" w:hAnsi="Times New Roman" w:cs="Times New Roman"/>
          <w:color w:val="161616"/>
          <w:sz w:val="20"/>
          <w:szCs w:val="20"/>
          <w:lang w:val="en-US" w:eastAsia="ru-RU"/>
        </w:rPr>
        <w:t>}</w:t>
      </w: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 , что подтверждается .</w:t>
      </w:r>
    </w:p>
    <w:p w14:paraId="113B246E" w14:textId="77777777" w:rsidR="00264F86" w:rsidRPr="00264F86" w:rsidRDefault="00264F86" w:rsidP="00264F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Брачные отношения между истцом и ответчиком прекращены с «»  2025 г. Общее хозяйство с указанного времени не ведется.</w:t>
      </w:r>
    </w:p>
    <w:p w14:paraId="24F15160" w14:textId="77777777" w:rsidR="00264F86" w:rsidRPr="00264F86" w:rsidRDefault="00264F86" w:rsidP="00264F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Дальнейшая совместная жизнь стала невозможна. Спора о разделе имущества, являющегося совместной собственностью супругов, нет.</w:t>
      </w:r>
    </w:p>
    <w:p w14:paraId="58CB994E" w14:textId="77777777" w:rsidR="00264F86" w:rsidRPr="00264F86" w:rsidRDefault="00264F86" w:rsidP="00264F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В соответствии с п.1 ст.24 Семейного кодекса Российской Федерации при расторжении брака в судебном порядке супруги могут представить на рассмотрение суда соглашение о том, с кем из них будут проживать несовершеннолетние дети, о порядке выплаты средств на содержание детей и (или) нетрудоспособного нуждающегося супруга, о размерах этих средств либо о разделе общего имущества супругов.</w:t>
      </w:r>
    </w:p>
    <w:p w14:paraId="15C51F7A" w14:textId="77777777" w:rsidR="00264F86" w:rsidRPr="00264F86" w:rsidRDefault="00264F86" w:rsidP="00264F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Спор о детях отсутствует. Соглашение о том, с кем будет(ут) проживать несовершеннолетний(е) ребенок (дети), и о порядке выплаты средств на содержание ребенка (детей) прилагается.</w:t>
      </w:r>
    </w:p>
    <w:p w14:paraId="46555281" w14:textId="77777777" w:rsidR="00264F86" w:rsidRPr="00264F86" w:rsidRDefault="00264F86" w:rsidP="00264F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Ответчик имеет самостоятельный заработок и в содержании его истцом не нуждается.</w:t>
      </w:r>
    </w:p>
    <w:p w14:paraId="524AE7C5" w14:textId="77777777" w:rsidR="00264F86" w:rsidRPr="00264F86" w:rsidRDefault="00264F86" w:rsidP="00264F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Согласно п.1 ст.23 Семейного кодекса Российской Федерации при наличии взаимного согласия на расторжение брака супругов, имеющих общих несовершеннолетних детей, а также супругов, указанных в пункте 2 статьи 21 Семейного кодекса Российской Федерации, суд расторгает брак без выяснения мотивов развода.</w:t>
      </w:r>
    </w:p>
    <w:p w14:paraId="1EAA404B" w14:textId="77777777" w:rsidR="00264F86" w:rsidRPr="00264F86" w:rsidRDefault="00264F86" w:rsidP="00264F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На основании изложенного и в соответствии со ст. ст. 21, 23 Семейного кодекса Российской Федерации, ст. ст. 23, 131, 132 Гражданского процессуального кодекса Российской Федерации</w:t>
      </w:r>
    </w:p>
    <w:p w14:paraId="04713AEB" w14:textId="77777777" w:rsidR="00264F86" w:rsidRPr="00264F86" w:rsidRDefault="00264F86" w:rsidP="00264F86">
      <w:pPr>
        <w:spacing w:before="900" w:after="375" w:line="390" w:lineRule="atLeast"/>
        <w:jc w:val="center"/>
        <w:outlineLvl w:val="2"/>
        <w:rPr>
          <w:rFonts w:ascii="Times New Roman" w:eastAsia="Times New Roman" w:hAnsi="Times New Roman" w:cs="Times New Roman"/>
          <w:caps/>
          <w:color w:val="161616"/>
          <w:sz w:val="32"/>
          <w:szCs w:val="32"/>
          <w:lang w:eastAsia="ru-RU"/>
        </w:rPr>
      </w:pPr>
      <w:r w:rsidRPr="00264F86">
        <w:rPr>
          <w:rFonts w:ascii="Times New Roman" w:eastAsia="Times New Roman" w:hAnsi="Times New Roman" w:cs="Times New Roman"/>
          <w:caps/>
          <w:color w:val="161616"/>
          <w:sz w:val="32"/>
          <w:szCs w:val="32"/>
          <w:lang w:eastAsia="ru-RU"/>
        </w:rPr>
        <w:t>ПРОШУ:</w:t>
      </w:r>
    </w:p>
    <w:p w14:paraId="06EDE94B" w14:textId="77777777" w:rsidR="00264F86" w:rsidRPr="00264F86" w:rsidRDefault="00264F86" w:rsidP="00264F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Брак между  и , зарегистрированный «»  2025 г. в , актовая запись номер , расторгнуть.</w:t>
      </w:r>
    </w:p>
    <w:p w14:paraId="701BA441" w14:textId="77777777" w:rsidR="00264F86" w:rsidRPr="00264F86" w:rsidRDefault="00264F86" w:rsidP="00264F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Приложения:</w:t>
      </w:r>
    </w:p>
    <w:p w14:paraId="6F7952C9" w14:textId="77777777" w:rsidR="00264F86" w:rsidRPr="00264F86" w:rsidRDefault="00264F86" w:rsidP="00264F86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Копия Свидетельства о заключении брака от «»  2025 г. серия  №.</w:t>
      </w:r>
    </w:p>
    <w:p w14:paraId="1C69EEEB" w14:textId="77777777" w:rsidR="00264F86" w:rsidRPr="00264F86" w:rsidRDefault="00264F86" w:rsidP="00264F86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Документ, подтверждающий уплату госпошлины.</w:t>
      </w:r>
    </w:p>
    <w:p w14:paraId="26FF77A0" w14:textId="77777777" w:rsidR="00264F86" w:rsidRPr="00264F86" w:rsidRDefault="00264F86" w:rsidP="00264F86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Копия искового заявления для ответчика.</w:t>
      </w:r>
    </w:p>
    <w:p w14:paraId="319D0F31" w14:textId="77777777" w:rsidR="00264F86" w:rsidRPr="00264F86" w:rsidRDefault="00264F86" w:rsidP="00264F86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Соглашение о том, с кем будет(ут) проживать несовершеннолетний(е) ребенок (дети), и о порядке выплаты средств на содержание ребенка (детей) прилагается.</w:t>
      </w:r>
    </w:p>
    <w:p w14:paraId="715C8B03" w14:textId="77777777" w:rsidR="00264F86" w:rsidRPr="00264F86" w:rsidRDefault="00264F86" w:rsidP="00264F86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Копия Свидетельства о рождении ребенка (детей).</w:t>
      </w:r>
    </w:p>
    <w:p w14:paraId="064DE57C" w14:textId="77777777" w:rsidR="00264F86" w:rsidRPr="00264F86" w:rsidRDefault="00264F86" w:rsidP="00264F86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Соглашение о разделе совместно нажитого имущества.</w:t>
      </w:r>
    </w:p>
    <w:p w14:paraId="75696F08" w14:textId="77777777" w:rsidR="00264F86" w:rsidRPr="00264F86" w:rsidRDefault="00264F86" w:rsidP="00264F86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Доверенность от «»  2025 г. № или иной документ от «»  2025 г. №, подтверждающий полномочия представителя истца на подписание искового заявления.</w:t>
      </w:r>
    </w:p>
    <w:p w14:paraId="68D56D74" w14:textId="77777777" w:rsidR="00264F86" w:rsidRPr="00264F86" w:rsidRDefault="00264F86" w:rsidP="00264F86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Иные документы, подтверждающие обстоятельства, на которых истец основывает свои требования.</w:t>
      </w:r>
    </w:p>
    <w:p w14:paraId="5ED4FC8A" w14:textId="77777777" w:rsidR="00264F86" w:rsidRPr="00264F86" w:rsidRDefault="00264F86" w:rsidP="00264F8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 / </w:t>
      </w: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br/>
      </w: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br/>
        <w:t>«»  2025 г.</w:t>
      </w:r>
    </w:p>
    <w:p w14:paraId="7C6B913F" w14:textId="77777777" w:rsidR="00D7632A" w:rsidRDefault="00D7632A"/>
    <w:sectPr w:rsidR="00D7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DFD"/>
    <w:multiLevelType w:val="multilevel"/>
    <w:tmpl w:val="CBD2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71"/>
    <w:rsid w:val="001A14D6"/>
    <w:rsid w:val="00264F86"/>
    <w:rsid w:val="00AF0E71"/>
    <w:rsid w:val="00B23320"/>
    <w:rsid w:val="00D7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1A81"/>
  <w15:chartTrackingRefBased/>
  <w15:docId w15:val="{3C55C8D9-B18D-4F3F-BC47-2061BB6E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64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64F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4F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64F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64F86"/>
    <w:rPr>
      <w:b/>
      <w:bCs/>
    </w:rPr>
  </w:style>
  <w:style w:type="paragraph" w:styleId="a4">
    <w:name w:val="Normal (Web)"/>
    <w:basedOn w:val="a"/>
    <w:uiPriority w:val="99"/>
    <w:semiHidden/>
    <w:unhideWhenUsed/>
    <w:rsid w:val="00264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106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5096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PYstL11</dc:creator>
  <cp:keywords/>
  <dc:description/>
  <cp:lastModifiedBy>PYstL11</cp:lastModifiedBy>
  <cp:revision>5</cp:revision>
  <dcterms:created xsi:type="dcterms:W3CDTF">2025-02-20T12:35:00Z</dcterms:created>
  <dcterms:modified xsi:type="dcterms:W3CDTF">2025-02-21T12:32:00Z</dcterms:modified>
</cp:coreProperties>
</file>