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5BB24E04" w:rsidR="000B5FD8" w:rsidRDefault="00164599" w:rsidP="000B5FD8">
      <w:pPr>
        <w:pStyle w:val="Heading1"/>
      </w:pPr>
      <w:r>
        <w:t>Lily-May Silk 20458465</w:t>
      </w:r>
    </w:p>
    <w:p w14:paraId="458B32EE" w14:textId="63ED9FD9" w:rsidR="000B5FD8" w:rsidRPr="000B5FD8" w:rsidRDefault="00164599" w:rsidP="000B5FD8">
      <w:pPr>
        <w:pStyle w:val="Heading1"/>
      </w:pPr>
      <w:r>
        <w:t>Software Planning Project 2024/25</w:t>
      </w:r>
    </w:p>
    <w:p w14:paraId="3D060416" w14:textId="148596D0" w:rsidR="00164599" w:rsidRPr="00164599" w:rsidRDefault="006C7475" w:rsidP="00E96CCA">
      <w:pPr>
        <w:pStyle w:val="Heading1"/>
      </w:pPr>
      <w:r>
        <w:t>Outline of the Problem to be Solved</w:t>
      </w:r>
    </w:p>
    <w:p w14:paraId="4B8B5956" w14:textId="57C3104E" w:rsidR="00F320FB" w:rsidRDefault="006A2D86" w:rsidP="005117FC">
      <w:r w:rsidRPr="006A2D86">
        <w:t>(Maximum 1 page)</w:t>
      </w:r>
    </w:p>
    <w:p w14:paraId="24A4CFB4" w14:textId="79EA36D4" w:rsidR="00E96CCA" w:rsidRDefault="00E96CCA" w:rsidP="005117FC">
      <w:r>
        <w:t>The program needs to read a type of file called a txt file, which only contains 3 columns of numbers.</w:t>
      </w:r>
      <w:r w:rsidR="00037070">
        <w:t xml:space="preserve"> </w:t>
      </w:r>
    </w:p>
    <w:p w14:paraId="0AFABF36" w14:textId="113C4BA7" w:rsidR="00917F31" w:rsidRDefault="00917F31" w:rsidP="005117FC">
      <w:r>
        <w:t xml:space="preserve">First in the first column it will have a 999. This </w:t>
      </w:r>
      <w:r w:rsidR="00066169">
        <w:t xml:space="preserve">represents the start of a character. In the following column will be the ASCII value, and the last column will show how many </w:t>
      </w:r>
      <w:r w:rsidR="00AD287E">
        <w:t>strokes the robot will take to make the character, both off and on the paper.</w:t>
      </w:r>
    </w:p>
    <w:p w14:paraId="14A274E3" w14:textId="6DD5F096" w:rsidR="00AD287E" w:rsidRDefault="00AD287E" w:rsidP="005117FC">
      <w:r>
        <w:t xml:space="preserve">Following on from the row with the </w:t>
      </w:r>
      <w:r w:rsidR="006B44B4">
        <w:t>999 there will be a series of rows that map out the x</w:t>
      </w:r>
      <w:r w:rsidR="00576A3F">
        <w:t xml:space="preserve"> (first column)</w:t>
      </w:r>
      <w:r w:rsidR="006B44B4">
        <w:t xml:space="preserve"> and y </w:t>
      </w:r>
      <w:r w:rsidR="00576A3F">
        <w:t xml:space="preserve">(second column) </w:t>
      </w:r>
      <w:r w:rsidR="006B44B4">
        <w:t>coordinates to program where the robot moves with each stroke</w:t>
      </w:r>
      <w:r w:rsidR="00576A3F">
        <w:t xml:space="preserve">. The last column of these rows will contain either </w:t>
      </w:r>
      <w:r w:rsidR="00E36468">
        <w:t>0 or 1</w:t>
      </w:r>
      <w:r w:rsidR="00E36468" w:rsidRPr="00623B95">
        <w:t xml:space="preserve">, where </w:t>
      </w:r>
      <w:r w:rsidR="00A10513" w:rsidRPr="00623B95">
        <w:t>1</w:t>
      </w:r>
      <w:r w:rsidR="00E36468" w:rsidRPr="00623B95">
        <w:t xml:space="preserve"> represents the pen on the paper, and </w:t>
      </w:r>
      <w:r w:rsidR="00A10513" w:rsidRPr="00623B95">
        <w:t>0</w:t>
      </w:r>
      <w:r w:rsidR="00E36468" w:rsidRPr="00623B95">
        <w:t xml:space="preserve"> represents</w:t>
      </w:r>
      <w:r w:rsidR="00E36468">
        <w:t xml:space="preserve"> the pen off the paper</w:t>
      </w:r>
      <w:r w:rsidR="00551A9B">
        <w:t>.</w:t>
      </w:r>
    </w:p>
    <w:p w14:paraId="755F7950" w14:textId="77777777" w:rsidR="00551A9B" w:rsidRDefault="00551A9B" w:rsidP="005117FC"/>
    <w:p w14:paraId="1C0A4E7B" w14:textId="6BA55DE0" w:rsidR="00195DAE" w:rsidRDefault="00A34EF6" w:rsidP="005117FC">
      <w:r>
        <w:t>Additionally,</w:t>
      </w:r>
      <w:r w:rsidR="00551A9B">
        <w:t xml:space="preserve"> you cannot split words, so you have to ensure that when you get to the end of the paper, you start a new row BEFORE you begin to write the next word</w:t>
      </w:r>
      <w:r w:rsidR="0003421C">
        <w:t xml:space="preserve">. This means that you have to read each character 1 by 1 until you get to a character that is a space (ASCII value = </w:t>
      </w:r>
      <w:r w:rsidR="00AC67EA">
        <w:t>32</w:t>
      </w:r>
      <w:r w:rsidR="007E57E0">
        <w:t>) and then go back and write out this word in a row with sufficient space.</w:t>
      </w:r>
      <w:r w:rsidR="00A46A9C">
        <w:t xml:space="preserve"> This also means you need to keep a track of your </w:t>
      </w:r>
      <w:r w:rsidR="007D321B">
        <w:t>x</w:t>
      </w:r>
      <w:r w:rsidR="00A46A9C">
        <w:t xml:space="preserve"> coordinate, to know how much space is left until the end of the row</w:t>
      </w:r>
      <w:r w:rsidR="007D321B">
        <w:t xml:space="preserve"> (where the x-</w:t>
      </w:r>
      <w:r>
        <w:t>c</w:t>
      </w:r>
      <w:r w:rsidR="007D321B">
        <w:t>oordinate spans from 0 to 100)</w:t>
      </w:r>
      <w:r w:rsidR="00A46A9C">
        <w:t>.</w:t>
      </w:r>
      <w:r w:rsidR="003E3CF2">
        <w:t xml:space="preserve"> Additionally</w:t>
      </w:r>
      <w:r w:rsidR="00F97392">
        <w:t>,</w:t>
      </w:r>
      <w:r w:rsidR="003E3CF2">
        <w:t xml:space="preserve"> you will need to input the ascii value for a new line before you write out the word</w:t>
      </w:r>
      <w:r w:rsidR="00703C0E">
        <w:t xml:space="preserve"> (ASCII value</w:t>
      </w:r>
      <w:r w:rsidR="00E247EC">
        <w:t xml:space="preserve"> = 11)</w:t>
      </w:r>
      <w:r w:rsidR="00195DAE">
        <w:t xml:space="preserve">. Hence you read the txt file one character at a time, and you process </w:t>
      </w:r>
      <w:r w:rsidR="00A84925">
        <w:t>the txt file one word at a time.</w:t>
      </w:r>
    </w:p>
    <w:p w14:paraId="1BDC60EB" w14:textId="77777777" w:rsidR="006817E7" w:rsidRDefault="006817E7" w:rsidP="005117FC"/>
    <w:p w14:paraId="47CEBA77" w14:textId="3E8275DC" w:rsidR="00DA7DE2" w:rsidRDefault="006817E7" w:rsidP="005117FC">
      <w:r>
        <w:t xml:space="preserve">Size </w:t>
      </w:r>
      <w:r w:rsidR="00DA7DE2">
        <w:t>of characters:</w:t>
      </w:r>
      <w:r w:rsidR="00985506">
        <w:t xml:space="preserve"> maximum height (for letters like H) will be 10mm</w:t>
      </w:r>
      <w:r w:rsidR="00EE00BB">
        <w:t xml:space="preserve"> and minimum height (e.g. for the small part of </w:t>
      </w:r>
      <w:r w:rsidR="008466D4">
        <w:t>the letter d) will be 4mm.</w:t>
      </w:r>
      <w:r w:rsidR="004E4A2F">
        <w:t xml:space="preserve"> </w:t>
      </w:r>
      <w:r w:rsidR="000334A7">
        <w:t xml:space="preserve"> All characters will be within an 18</w:t>
      </w:r>
      <w:r w:rsidR="00157301">
        <w:t xml:space="preserve">x18 units grid where minimum x and y axis will be </w:t>
      </w:r>
      <w:r w:rsidR="00C412FB">
        <w:t>4*(18/10)=</w:t>
      </w:r>
      <w:r w:rsidR="004454E0">
        <w:t>7.2 units</w:t>
      </w:r>
      <w:r w:rsidR="00C412FB">
        <w:t>.</w:t>
      </w:r>
      <w:r w:rsidR="00995818">
        <w:t xml:space="preserve"> Only one character will occupy the 18 units in the x direction at one time.</w:t>
      </w:r>
    </w:p>
    <w:p w14:paraId="7DDB5AA1" w14:textId="77777777" w:rsidR="00C412FB" w:rsidRDefault="00C412FB" w:rsidP="005117FC"/>
    <w:p w14:paraId="4EAAC411" w14:textId="77777777" w:rsidR="00DA7DE2" w:rsidRDefault="00DA7DE2" w:rsidP="005117FC"/>
    <w:p w14:paraId="4D91061B" w14:textId="77777777" w:rsidR="00DA7DE2" w:rsidRPr="00195DAE" w:rsidRDefault="00DA7DE2" w:rsidP="005117FC"/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0031DDD8" w:rsidR="002664CA" w:rsidRDefault="00473E36" w:rsidP="002664CA">
      <w:r>
        <w:t>W</w:t>
      </w:r>
      <w:r w:rsidR="00263084">
        <w:t xml:space="preserve">hat data are you stroing </w:t>
      </w:r>
      <w:r w:rsidR="006D49B9">
        <w:t>–</w:t>
      </w:r>
      <w:r w:rsidR="00263084">
        <w:t xml:space="preserve"> </w:t>
      </w:r>
      <w:r w:rsidR="006D49B9">
        <w:t>e.g. stored data in 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0C9F047C" w:rsidR="002664CA" w:rsidRDefault="007B3E10" w:rsidP="003E37C5">
            <w:r>
              <w:t>DataSet</w:t>
            </w:r>
          </w:p>
        </w:tc>
        <w:tc>
          <w:tcPr>
            <w:tcW w:w="1842" w:type="dxa"/>
          </w:tcPr>
          <w:p w14:paraId="06C2FE55" w14:textId="4B017A66" w:rsidR="002664CA" w:rsidRDefault="007B3E10" w:rsidP="003E37C5">
            <w:r>
              <w:t>Structure</w:t>
            </w:r>
          </w:p>
        </w:tc>
        <w:tc>
          <w:tcPr>
            <w:tcW w:w="5052" w:type="dxa"/>
          </w:tcPr>
          <w:p w14:paraId="01A3B190" w14:textId="55A8BDBC" w:rsidR="002664CA" w:rsidRDefault="009E30E0" w:rsidP="003E37C5">
            <w:r>
              <w:t xml:space="preserve">This will be used to read in and store the </w:t>
            </w:r>
            <w:r w:rsidR="008C751F">
              <w:t>values in the x, y and z columns.</w:t>
            </w:r>
          </w:p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F5C2494" w:rsidR="002664CA" w:rsidRDefault="00BC4491" w:rsidP="003E37C5">
            <w:r>
              <w:t>grid</w:t>
            </w:r>
          </w:p>
        </w:tc>
        <w:tc>
          <w:tcPr>
            <w:tcW w:w="1842" w:type="dxa"/>
          </w:tcPr>
          <w:p w14:paraId="02C3E205" w14:textId="44C8A9C8" w:rsidR="002664CA" w:rsidRDefault="00F53755" w:rsidP="003E37C5">
            <w:r>
              <w:t>Array</w:t>
            </w:r>
          </w:p>
        </w:tc>
        <w:tc>
          <w:tcPr>
            <w:tcW w:w="5052" w:type="dxa"/>
          </w:tcPr>
          <w:p w14:paraId="11D04F0B" w14:textId="77777777" w:rsidR="002664CA" w:rsidRDefault="0082340F" w:rsidP="003E37C5">
            <w:r>
              <w:t xml:space="preserve">This will store the </w:t>
            </w:r>
            <w:r w:rsidR="000650CE">
              <w:t>values from the text files as so</w:t>
            </w:r>
            <w:r w:rsidR="00386DCD">
              <w:t>:</w:t>
            </w:r>
          </w:p>
          <w:p w14:paraId="5F8E8490" w14:textId="77777777" w:rsidR="00386DCD" w:rsidRPr="00386DCD" w:rsidRDefault="00386DCD" w:rsidP="00386DCD">
            <w:r w:rsidRPr="00386DCD">
              <w:t xml:space="preserve">    // read line by line the first 10 lines written into variable </w:t>
            </w:r>
          </w:p>
          <w:p w14:paraId="79806778" w14:textId="77777777" w:rsidR="00386DCD" w:rsidRPr="00386DCD" w:rsidRDefault="00386DCD" w:rsidP="00386DCD">
            <w:r w:rsidRPr="00386DCD">
              <w:t>    for (i=0; i&lt;=10; i++)  //populate structure</w:t>
            </w:r>
          </w:p>
          <w:p w14:paraId="4E0E5AA8" w14:textId="77777777" w:rsidR="00386DCD" w:rsidRPr="00386DCD" w:rsidRDefault="00386DCD" w:rsidP="00386DCD">
            <w:r w:rsidRPr="00386DCD">
              <w:t>    {</w:t>
            </w:r>
          </w:p>
          <w:p w14:paraId="17B8C6CF" w14:textId="77777777" w:rsidR="00386DCD" w:rsidRPr="00386DCD" w:rsidRDefault="00386DCD" w:rsidP="00386DCD">
            <w:r w:rsidRPr="00386DCD">
              <w:lastRenderedPageBreak/>
              <w:t>        for (j=0; j&lt;3;)  //assigns 3 characters to a line then repeats</w:t>
            </w:r>
          </w:p>
          <w:p w14:paraId="26AFBCA1" w14:textId="77777777" w:rsidR="00386DCD" w:rsidRPr="00386DCD" w:rsidRDefault="00386DCD" w:rsidP="00386DCD">
            <w:r w:rsidRPr="00386DCD">
              <w:t xml:space="preserve">        {       </w:t>
            </w:r>
          </w:p>
          <w:p w14:paraId="3EE446A1" w14:textId="77777777" w:rsidR="00386DCD" w:rsidRPr="00386DCD" w:rsidRDefault="00386DCD" w:rsidP="00386DCD">
            <w:r w:rsidRPr="00386DCD">
              <w:t>            fscanf(fInput, "%d", &amp;d);  //assigns x character</w:t>
            </w:r>
          </w:p>
          <w:p w14:paraId="567655AB" w14:textId="77777777" w:rsidR="00386DCD" w:rsidRPr="00386DCD" w:rsidRDefault="00386DCD" w:rsidP="00386DCD">
            <w:r w:rsidRPr="00386DCD">
              <w:t>            font[i].x=d;</w:t>
            </w:r>
          </w:p>
          <w:p w14:paraId="14C17064" w14:textId="77777777" w:rsidR="00386DCD" w:rsidRPr="00386DCD" w:rsidRDefault="00386DCD" w:rsidP="00386DCD">
            <w:r w:rsidRPr="00386DCD">
              <w:t>            j++;</w:t>
            </w:r>
          </w:p>
          <w:p w14:paraId="5C017C0D" w14:textId="77777777" w:rsidR="00386DCD" w:rsidRPr="00386DCD" w:rsidRDefault="00386DCD" w:rsidP="00386DCD"/>
          <w:p w14:paraId="4000E2C1" w14:textId="77777777" w:rsidR="00386DCD" w:rsidRPr="00386DCD" w:rsidRDefault="00386DCD" w:rsidP="00386DCD">
            <w:r w:rsidRPr="00386DCD">
              <w:t>            fscanf(fInput, "%d", &amp;d);  //assigns y character</w:t>
            </w:r>
          </w:p>
          <w:p w14:paraId="7D07CC65" w14:textId="77777777" w:rsidR="00386DCD" w:rsidRPr="00386DCD" w:rsidRDefault="00386DCD" w:rsidP="00386DCD">
            <w:r w:rsidRPr="00386DCD">
              <w:t>            font[i].y=d;</w:t>
            </w:r>
          </w:p>
          <w:p w14:paraId="2F392711" w14:textId="77777777" w:rsidR="00386DCD" w:rsidRPr="00386DCD" w:rsidRDefault="00386DCD" w:rsidP="00386DCD">
            <w:r w:rsidRPr="00386DCD">
              <w:t>            j++;</w:t>
            </w:r>
          </w:p>
          <w:p w14:paraId="3E9C9210" w14:textId="77777777" w:rsidR="00386DCD" w:rsidRPr="00386DCD" w:rsidRDefault="00386DCD" w:rsidP="00386DCD"/>
          <w:p w14:paraId="179C5651" w14:textId="77777777" w:rsidR="00386DCD" w:rsidRPr="00386DCD" w:rsidRDefault="00386DCD" w:rsidP="00386DCD">
            <w:r w:rsidRPr="00386DCD">
              <w:t>            fscanf(fInput, "%d", &amp;d);  //assigns z character</w:t>
            </w:r>
          </w:p>
          <w:p w14:paraId="63A8277B" w14:textId="77777777" w:rsidR="00386DCD" w:rsidRPr="00386DCD" w:rsidRDefault="00386DCD" w:rsidP="00386DCD">
            <w:r w:rsidRPr="00386DCD">
              <w:t>            font[i].z=d;</w:t>
            </w:r>
          </w:p>
          <w:p w14:paraId="44FF9384" w14:textId="77777777" w:rsidR="00386DCD" w:rsidRPr="00386DCD" w:rsidRDefault="00386DCD" w:rsidP="00386DCD">
            <w:r w:rsidRPr="00386DCD">
              <w:t>            j++;</w:t>
            </w:r>
          </w:p>
          <w:p w14:paraId="1BCB1622" w14:textId="77777777" w:rsidR="00386DCD" w:rsidRPr="00386DCD" w:rsidRDefault="00386DCD" w:rsidP="00386DCD">
            <w:r w:rsidRPr="00386DCD">
              <w:t>        }</w:t>
            </w:r>
          </w:p>
          <w:p w14:paraId="591CCE66" w14:textId="77777777" w:rsidR="00386DCD" w:rsidRPr="00386DCD" w:rsidRDefault="00386DCD" w:rsidP="00386DCD">
            <w:r w:rsidRPr="00386DCD">
              <w:t>        //printf("%d %d %d\n",font[i].x, font[i].y, font[i].z);    </w:t>
            </w:r>
          </w:p>
          <w:p w14:paraId="4126F3CD" w14:textId="77777777" w:rsidR="00386DCD" w:rsidRPr="00386DCD" w:rsidRDefault="00386DCD" w:rsidP="00386DCD">
            <w:r w:rsidRPr="00386DCD">
              <w:t>    }</w:t>
            </w:r>
          </w:p>
          <w:p w14:paraId="2FC28055" w14:textId="0DA48273" w:rsidR="00386DCD" w:rsidRDefault="00386DCD" w:rsidP="003E37C5"/>
        </w:tc>
      </w:tr>
      <w:tr w:rsidR="00F53755" w14:paraId="0F783379" w14:textId="77777777" w:rsidTr="003E37C5">
        <w:trPr>
          <w:trHeight w:val="547"/>
        </w:trPr>
        <w:tc>
          <w:tcPr>
            <w:tcW w:w="2122" w:type="dxa"/>
          </w:tcPr>
          <w:p w14:paraId="1C3C6C01" w14:textId="77777777" w:rsidR="00F53755" w:rsidRDefault="00F53755" w:rsidP="003E37C5"/>
        </w:tc>
        <w:tc>
          <w:tcPr>
            <w:tcW w:w="1842" w:type="dxa"/>
          </w:tcPr>
          <w:p w14:paraId="55081F94" w14:textId="25784811" w:rsidR="00F53755" w:rsidRDefault="00D21C7D" w:rsidP="003E37C5">
            <w:r>
              <w:t>Dynamically allocated</w:t>
            </w:r>
          </w:p>
        </w:tc>
        <w:tc>
          <w:tcPr>
            <w:tcW w:w="5052" w:type="dxa"/>
          </w:tcPr>
          <w:p w14:paraId="33B059F7" w14:textId="77777777" w:rsidR="00F53755" w:rsidRDefault="00F53755" w:rsidP="003E37C5"/>
        </w:tc>
      </w:tr>
      <w:tr w:rsidR="005D0D9C" w14:paraId="1C6EDEEB" w14:textId="77777777" w:rsidTr="003E37C5">
        <w:trPr>
          <w:trHeight w:val="547"/>
        </w:trPr>
        <w:tc>
          <w:tcPr>
            <w:tcW w:w="2122" w:type="dxa"/>
          </w:tcPr>
          <w:p w14:paraId="1438F6C9" w14:textId="77777777" w:rsidR="005A6C58" w:rsidRDefault="005A6C58" w:rsidP="003E37C5">
            <w:r>
              <w:t>i</w:t>
            </w:r>
          </w:p>
          <w:p w14:paraId="15C3D75A" w14:textId="77777777" w:rsidR="005A6C58" w:rsidRDefault="005A6C58" w:rsidP="003E37C5">
            <w:r>
              <w:t>j</w:t>
            </w:r>
          </w:p>
          <w:p w14:paraId="7B68E5A4" w14:textId="77777777" w:rsidR="006B748A" w:rsidRDefault="006B748A" w:rsidP="003E37C5">
            <w:r>
              <w:t>d</w:t>
            </w:r>
          </w:p>
          <w:p w14:paraId="52E484A7" w14:textId="77777777" w:rsidR="00A43B79" w:rsidRDefault="00A43B79" w:rsidP="003E37C5">
            <w:r>
              <w:t>y0</w:t>
            </w:r>
          </w:p>
          <w:p w14:paraId="06A10998" w14:textId="5D9AD58D" w:rsidR="00A43B79" w:rsidRDefault="00A43B79" w:rsidP="003E37C5">
            <w:r>
              <w:t>x0</w:t>
            </w:r>
          </w:p>
        </w:tc>
        <w:tc>
          <w:tcPr>
            <w:tcW w:w="1842" w:type="dxa"/>
          </w:tcPr>
          <w:p w14:paraId="6AF9C875" w14:textId="7E931444" w:rsidR="005D0D9C" w:rsidRDefault="008C6783" w:rsidP="003E37C5">
            <w:r>
              <w:t>I</w:t>
            </w:r>
            <w:r w:rsidR="005D0D9C">
              <w:t>nteger</w:t>
            </w:r>
          </w:p>
        </w:tc>
        <w:tc>
          <w:tcPr>
            <w:tcW w:w="5052" w:type="dxa"/>
          </w:tcPr>
          <w:p w14:paraId="0B8C3235" w14:textId="2A950A3E" w:rsidR="005D0D9C" w:rsidRDefault="0078334E" w:rsidP="003E37C5">
            <w:r>
              <w:t>Th</w:t>
            </w:r>
            <w:r w:rsidR="005A6C58">
              <w:t>ese integers will be used to keep track of which lines have been read, and will allow the program to progress to the next line in the txt file</w:t>
            </w:r>
          </w:p>
        </w:tc>
      </w:tr>
      <w:tr w:rsidR="005D0D9C" w14:paraId="408E0A12" w14:textId="77777777" w:rsidTr="003E37C5">
        <w:trPr>
          <w:trHeight w:val="547"/>
        </w:trPr>
        <w:tc>
          <w:tcPr>
            <w:tcW w:w="2122" w:type="dxa"/>
          </w:tcPr>
          <w:p w14:paraId="646A91AB" w14:textId="77777777" w:rsidR="005D0D9C" w:rsidRDefault="005D0D9C" w:rsidP="003E37C5"/>
        </w:tc>
        <w:tc>
          <w:tcPr>
            <w:tcW w:w="1842" w:type="dxa"/>
          </w:tcPr>
          <w:p w14:paraId="67634514" w14:textId="64C256A7" w:rsidR="005D0D9C" w:rsidRDefault="008C6783" w:rsidP="003E37C5">
            <w:r>
              <w:t>Floating point data</w:t>
            </w:r>
          </w:p>
        </w:tc>
        <w:tc>
          <w:tcPr>
            <w:tcW w:w="5052" w:type="dxa"/>
          </w:tcPr>
          <w:p w14:paraId="665E090C" w14:textId="77777777" w:rsidR="005D0D9C" w:rsidRDefault="005D0D9C" w:rsidP="003E37C5"/>
        </w:tc>
      </w:tr>
      <w:tr w:rsidR="005D0D9C" w14:paraId="29FE7FF3" w14:textId="77777777" w:rsidTr="003E37C5">
        <w:trPr>
          <w:trHeight w:val="547"/>
        </w:trPr>
        <w:tc>
          <w:tcPr>
            <w:tcW w:w="2122" w:type="dxa"/>
          </w:tcPr>
          <w:p w14:paraId="578E5FEB" w14:textId="314EA399" w:rsidR="005D0D9C" w:rsidRDefault="0056439D" w:rsidP="003E37C5">
            <w:r>
              <w:t>Single</w:t>
            </w:r>
            <w:r w:rsidR="00DC6B7E">
              <w:t>StrokeFont.txt</w:t>
            </w:r>
          </w:p>
        </w:tc>
        <w:tc>
          <w:tcPr>
            <w:tcW w:w="1842" w:type="dxa"/>
          </w:tcPr>
          <w:p w14:paraId="0C02993C" w14:textId="0DA6A8BF" w:rsidR="005D0D9C" w:rsidRDefault="0056439D" w:rsidP="003E37C5">
            <w:r>
              <w:t>FILE</w:t>
            </w:r>
          </w:p>
        </w:tc>
        <w:tc>
          <w:tcPr>
            <w:tcW w:w="5052" w:type="dxa"/>
          </w:tcPr>
          <w:p w14:paraId="5ABD449F" w14:textId="45023F02" w:rsidR="005D0D9C" w:rsidRDefault="00DC6B7E" w:rsidP="003E37C5">
            <w:r>
              <w:t>This will contain all the coordinates</w:t>
            </w:r>
          </w:p>
        </w:tc>
      </w:tr>
      <w:tr w:rsidR="00F53755" w14:paraId="66237C75" w14:textId="77777777" w:rsidTr="003E37C5">
        <w:trPr>
          <w:trHeight w:val="547"/>
        </w:trPr>
        <w:tc>
          <w:tcPr>
            <w:tcW w:w="2122" w:type="dxa"/>
          </w:tcPr>
          <w:p w14:paraId="38986E52" w14:textId="54AF9CF2" w:rsidR="00F53755" w:rsidRDefault="009E4A5B" w:rsidP="003E37C5">
            <w:r>
              <w:t>h</w:t>
            </w:r>
          </w:p>
        </w:tc>
        <w:tc>
          <w:tcPr>
            <w:tcW w:w="1842" w:type="dxa"/>
          </w:tcPr>
          <w:p w14:paraId="4ACD210C" w14:textId="5EBED5F8" w:rsidR="00F53755" w:rsidRDefault="009E4A5B" w:rsidP="003E37C5">
            <w:r>
              <w:t>integer</w:t>
            </w:r>
          </w:p>
        </w:tc>
        <w:tc>
          <w:tcPr>
            <w:tcW w:w="5052" w:type="dxa"/>
          </w:tcPr>
          <w:p w14:paraId="3A799A5C" w14:textId="73E559D8" w:rsidR="00F53755" w:rsidRDefault="00C7143B" w:rsidP="003E37C5">
            <w:r>
              <w:t>Height of font to scale</w:t>
            </w:r>
          </w:p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 Input</w:t>
      </w:r>
      <w:r w:rsidR="00876FC2" w:rsidRPr="00715573">
        <w:rPr>
          <w:i/>
          <w:iCs/>
        </w:rPr>
        <w:t>Temp</w:t>
      </w:r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Output</w:t>
      </w:r>
      <w:r w:rsidR="00876FC2" w:rsidRPr="00715573">
        <w:rPr>
          <w:i/>
          <w:iCs/>
        </w:rPr>
        <w:t>Temp</w:t>
      </w:r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r w:rsidRPr="00715573">
        <w:rPr>
          <w:i/>
          <w:iCs/>
        </w:rPr>
        <w:t xml:space="preserve">InputTemp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 xml:space="preserve">putTemp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958"/>
        <w:gridCol w:w="2707"/>
        <w:gridCol w:w="2718"/>
      </w:tblGrid>
      <w:tr w:rsidR="00E25194" w14:paraId="306F759B" w14:textId="77777777" w:rsidTr="00451573">
        <w:tc>
          <w:tcPr>
            <w:tcW w:w="1633" w:type="dxa"/>
          </w:tcPr>
          <w:p w14:paraId="39D184BD" w14:textId="4DF0DEDD" w:rsidR="00E25194" w:rsidRDefault="00E25194" w:rsidP="00E25194">
            <w:pPr>
              <w:jc w:val="center"/>
            </w:pPr>
            <w:r>
              <w:lastRenderedPageBreak/>
              <w:t>Function</w:t>
            </w:r>
          </w:p>
        </w:tc>
        <w:tc>
          <w:tcPr>
            <w:tcW w:w="1958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707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718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451573">
        <w:trPr>
          <w:trHeight w:val="471"/>
        </w:trPr>
        <w:tc>
          <w:tcPr>
            <w:tcW w:w="1633" w:type="dxa"/>
          </w:tcPr>
          <w:p w14:paraId="3EFF77DA" w14:textId="2E7E4A16" w:rsidR="00E25194" w:rsidRDefault="00826A20" w:rsidP="0046461E">
            <w:r>
              <w:t>Int main</w:t>
            </w:r>
          </w:p>
        </w:tc>
        <w:tc>
          <w:tcPr>
            <w:tcW w:w="1958" w:type="dxa"/>
          </w:tcPr>
          <w:p w14:paraId="69A5B70A" w14:textId="25020582" w:rsidR="00E25194" w:rsidRDefault="00826A20" w:rsidP="0046461E">
            <w:r>
              <w:t>Reads in file and incorporates all the functions</w:t>
            </w:r>
            <w:r w:rsidR="00EF417F">
              <w:t xml:space="preserve"> to convert </w:t>
            </w:r>
            <w:r w:rsidR="00451573">
              <w:t>word (from processingWord)</w:t>
            </w:r>
            <w:r w:rsidR="00EF417F">
              <w:t xml:space="preserve"> into GCode</w:t>
            </w:r>
          </w:p>
        </w:tc>
        <w:tc>
          <w:tcPr>
            <w:tcW w:w="2707" w:type="dxa"/>
          </w:tcPr>
          <w:p w14:paraId="01803DA6" w14:textId="3C3AE97F" w:rsidR="00E25194" w:rsidRDefault="004573F3" w:rsidP="0046461E">
            <w:r>
              <w:t>Float</w:t>
            </w:r>
            <w:r w:rsidR="00DD7DF3">
              <w:t xml:space="preserve"> ProcessingWord</w:t>
            </w:r>
          </w:p>
          <w:p w14:paraId="156BFA77" w14:textId="60805FC1" w:rsidR="00DD7DF3" w:rsidRDefault="004573F3" w:rsidP="0046461E">
            <w:r>
              <w:t>Float</w:t>
            </w:r>
            <w:r w:rsidR="00DD7DF3">
              <w:t xml:space="preserve"> StoreData</w:t>
            </w:r>
          </w:p>
        </w:tc>
        <w:tc>
          <w:tcPr>
            <w:tcW w:w="2718" w:type="dxa"/>
          </w:tcPr>
          <w:p w14:paraId="6A74560F" w14:textId="34BA5519" w:rsidR="00E25194" w:rsidRDefault="00EF417F" w:rsidP="0046461E">
            <w:r>
              <w:t>GCode</w:t>
            </w:r>
          </w:p>
        </w:tc>
      </w:tr>
      <w:tr w:rsidR="00AB776B" w14:paraId="22E05036" w14:textId="77777777" w:rsidTr="00451573">
        <w:trPr>
          <w:trHeight w:val="563"/>
        </w:trPr>
        <w:tc>
          <w:tcPr>
            <w:tcW w:w="1633" w:type="dxa"/>
          </w:tcPr>
          <w:p w14:paraId="75ADE6AD" w14:textId="3981DFB8" w:rsidR="00AB776B" w:rsidRDefault="00C33841" w:rsidP="0046461E">
            <w:r>
              <w:t>Process</w:t>
            </w:r>
            <w:r w:rsidR="00EF417F">
              <w:t>ing</w:t>
            </w:r>
            <w:r>
              <w:t xml:space="preserve">word </w:t>
            </w:r>
          </w:p>
        </w:tc>
        <w:tc>
          <w:tcPr>
            <w:tcW w:w="1958" w:type="dxa"/>
          </w:tcPr>
          <w:p w14:paraId="2B7761BA" w14:textId="4F807DDE" w:rsidR="00AB776B" w:rsidRDefault="00A35864" w:rsidP="0046461E">
            <w:r>
              <w:t>Identifies and returns a word</w:t>
            </w:r>
          </w:p>
        </w:tc>
        <w:tc>
          <w:tcPr>
            <w:tcW w:w="2707" w:type="dxa"/>
          </w:tcPr>
          <w:p w14:paraId="1DECDF2F" w14:textId="400279DB" w:rsidR="00AB776B" w:rsidRDefault="00771B8A" w:rsidP="0046461E">
            <w:r>
              <w:t xml:space="preserve">Float x0, float yo, float X,  </w:t>
            </w:r>
          </w:p>
        </w:tc>
        <w:tc>
          <w:tcPr>
            <w:tcW w:w="2718" w:type="dxa"/>
          </w:tcPr>
          <w:p w14:paraId="233AD3E9" w14:textId="3006F493" w:rsidR="00AB776B" w:rsidRDefault="0062052F" w:rsidP="0046461E">
            <w:r>
              <w:t xml:space="preserve">Float </w:t>
            </w:r>
            <w:r w:rsidR="007105DF">
              <w:t>word</w:t>
            </w:r>
          </w:p>
        </w:tc>
      </w:tr>
      <w:tr w:rsidR="00AB776B" w14:paraId="081A0046" w14:textId="77777777" w:rsidTr="00451573">
        <w:trPr>
          <w:trHeight w:val="563"/>
        </w:trPr>
        <w:tc>
          <w:tcPr>
            <w:tcW w:w="1633" w:type="dxa"/>
          </w:tcPr>
          <w:p w14:paraId="3D1679CB" w14:textId="44388165" w:rsidR="00AB776B" w:rsidRDefault="003567D5" w:rsidP="0046461E">
            <w:r>
              <w:t>Store</w:t>
            </w:r>
            <w:r w:rsidR="00451573">
              <w:t>Data</w:t>
            </w:r>
          </w:p>
        </w:tc>
        <w:tc>
          <w:tcPr>
            <w:tcW w:w="1958" w:type="dxa"/>
          </w:tcPr>
          <w:p w14:paraId="224B28C1" w14:textId="35F9C0A8" w:rsidR="00AB776B" w:rsidRDefault="0030454A" w:rsidP="0046461E">
            <w:r>
              <w:t>Stores the txt file into an array that can be read</w:t>
            </w:r>
            <w:r w:rsidR="00583D12">
              <w:t xml:space="preserve"> by C program</w:t>
            </w:r>
          </w:p>
        </w:tc>
        <w:tc>
          <w:tcPr>
            <w:tcW w:w="2707" w:type="dxa"/>
          </w:tcPr>
          <w:p w14:paraId="3CE845E7" w14:textId="4198E969" w:rsidR="00AB776B" w:rsidRDefault="008D5EC1" w:rsidP="0046461E">
            <w:r>
              <w:t>Int x, y, z</w:t>
            </w:r>
          </w:p>
          <w:p w14:paraId="38673CF2" w14:textId="77777777" w:rsidR="001A1F36" w:rsidRPr="001A1F36" w:rsidRDefault="001A1F36" w:rsidP="001A1F36">
            <w:pPr>
              <w:ind w:firstLine="720"/>
            </w:pPr>
          </w:p>
        </w:tc>
        <w:tc>
          <w:tcPr>
            <w:tcW w:w="2718" w:type="dxa"/>
          </w:tcPr>
          <w:p w14:paraId="6B99D8AB" w14:textId="6EB4D52D" w:rsidR="00AB776B" w:rsidRDefault="00963F65" w:rsidP="0046461E">
            <w:r>
              <w:t>Struct DataSet grid[1027]</w:t>
            </w:r>
          </w:p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>. Note that ‘Function’ includes main()</w:t>
      </w:r>
    </w:p>
    <w:p w14:paraId="3C6D2304" w14:textId="3C4722F4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4E5D8B08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34A7"/>
    <w:rsid w:val="0003421C"/>
    <w:rsid w:val="00037070"/>
    <w:rsid w:val="000650CE"/>
    <w:rsid w:val="00066169"/>
    <w:rsid w:val="000A357B"/>
    <w:rsid w:val="000A75CA"/>
    <w:rsid w:val="000B5FD8"/>
    <w:rsid w:val="000D2EF1"/>
    <w:rsid w:val="00146982"/>
    <w:rsid w:val="00157301"/>
    <w:rsid w:val="00164599"/>
    <w:rsid w:val="00181D39"/>
    <w:rsid w:val="00195DAE"/>
    <w:rsid w:val="001A1F36"/>
    <w:rsid w:val="001F51F2"/>
    <w:rsid w:val="001F711D"/>
    <w:rsid w:val="002002C6"/>
    <w:rsid w:val="0020324B"/>
    <w:rsid w:val="00206523"/>
    <w:rsid w:val="002069B0"/>
    <w:rsid w:val="00212A2C"/>
    <w:rsid w:val="00263084"/>
    <w:rsid w:val="002664CA"/>
    <w:rsid w:val="002909E8"/>
    <w:rsid w:val="0030454A"/>
    <w:rsid w:val="00315936"/>
    <w:rsid w:val="00315B80"/>
    <w:rsid w:val="003567D5"/>
    <w:rsid w:val="00386DCD"/>
    <w:rsid w:val="003C1D32"/>
    <w:rsid w:val="003C2EA4"/>
    <w:rsid w:val="003E3CF2"/>
    <w:rsid w:val="004454E0"/>
    <w:rsid w:val="00451573"/>
    <w:rsid w:val="004573F3"/>
    <w:rsid w:val="0046461E"/>
    <w:rsid w:val="00473E36"/>
    <w:rsid w:val="00493C7A"/>
    <w:rsid w:val="004A3F14"/>
    <w:rsid w:val="004B0752"/>
    <w:rsid w:val="004C5F89"/>
    <w:rsid w:val="004D703F"/>
    <w:rsid w:val="004E4A2F"/>
    <w:rsid w:val="005117FC"/>
    <w:rsid w:val="00551A9B"/>
    <w:rsid w:val="0056439D"/>
    <w:rsid w:val="00576A3F"/>
    <w:rsid w:val="00583D12"/>
    <w:rsid w:val="0059770B"/>
    <w:rsid w:val="005A6C58"/>
    <w:rsid w:val="005D0D9C"/>
    <w:rsid w:val="0062052F"/>
    <w:rsid w:val="00623B95"/>
    <w:rsid w:val="006817E7"/>
    <w:rsid w:val="006A2D86"/>
    <w:rsid w:val="006B1333"/>
    <w:rsid w:val="006B44B4"/>
    <w:rsid w:val="006B748A"/>
    <w:rsid w:val="006C3ECF"/>
    <w:rsid w:val="006C7475"/>
    <w:rsid w:val="006C7562"/>
    <w:rsid w:val="006D4413"/>
    <w:rsid w:val="006D49B9"/>
    <w:rsid w:val="006F5EAC"/>
    <w:rsid w:val="00703C0E"/>
    <w:rsid w:val="007105DF"/>
    <w:rsid w:val="00715573"/>
    <w:rsid w:val="00771B8A"/>
    <w:rsid w:val="0078334E"/>
    <w:rsid w:val="00791CBA"/>
    <w:rsid w:val="007B3E10"/>
    <w:rsid w:val="007D321B"/>
    <w:rsid w:val="007E57E0"/>
    <w:rsid w:val="0082340F"/>
    <w:rsid w:val="00826A20"/>
    <w:rsid w:val="008351F5"/>
    <w:rsid w:val="008466D4"/>
    <w:rsid w:val="00856A70"/>
    <w:rsid w:val="00865719"/>
    <w:rsid w:val="00876FC2"/>
    <w:rsid w:val="00880EF5"/>
    <w:rsid w:val="008A7B98"/>
    <w:rsid w:val="008C6783"/>
    <w:rsid w:val="008C751F"/>
    <w:rsid w:val="008D5EC1"/>
    <w:rsid w:val="008E5B59"/>
    <w:rsid w:val="008F7752"/>
    <w:rsid w:val="00917F31"/>
    <w:rsid w:val="00963F65"/>
    <w:rsid w:val="00985506"/>
    <w:rsid w:val="00995818"/>
    <w:rsid w:val="009C7419"/>
    <w:rsid w:val="009E30E0"/>
    <w:rsid w:val="009E4A5B"/>
    <w:rsid w:val="00A1026A"/>
    <w:rsid w:val="00A10513"/>
    <w:rsid w:val="00A34EF6"/>
    <w:rsid w:val="00A35864"/>
    <w:rsid w:val="00A43B79"/>
    <w:rsid w:val="00A46A9C"/>
    <w:rsid w:val="00A84925"/>
    <w:rsid w:val="00A9325F"/>
    <w:rsid w:val="00A94F9D"/>
    <w:rsid w:val="00A9611F"/>
    <w:rsid w:val="00AB5EB2"/>
    <w:rsid w:val="00AB776B"/>
    <w:rsid w:val="00AC67EA"/>
    <w:rsid w:val="00AD02E9"/>
    <w:rsid w:val="00AD287E"/>
    <w:rsid w:val="00B0521F"/>
    <w:rsid w:val="00BC4491"/>
    <w:rsid w:val="00C33841"/>
    <w:rsid w:val="00C412FB"/>
    <w:rsid w:val="00C7143B"/>
    <w:rsid w:val="00C715FD"/>
    <w:rsid w:val="00C94EEF"/>
    <w:rsid w:val="00D02F07"/>
    <w:rsid w:val="00D21C7D"/>
    <w:rsid w:val="00D22A02"/>
    <w:rsid w:val="00D37114"/>
    <w:rsid w:val="00D71D41"/>
    <w:rsid w:val="00D75708"/>
    <w:rsid w:val="00D75C74"/>
    <w:rsid w:val="00D865A7"/>
    <w:rsid w:val="00DA7DE2"/>
    <w:rsid w:val="00DC6B7E"/>
    <w:rsid w:val="00DD7DF3"/>
    <w:rsid w:val="00E247EC"/>
    <w:rsid w:val="00E25194"/>
    <w:rsid w:val="00E34F9E"/>
    <w:rsid w:val="00E36468"/>
    <w:rsid w:val="00E41596"/>
    <w:rsid w:val="00E96CCA"/>
    <w:rsid w:val="00EA18DD"/>
    <w:rsid w:val="00EE00BB"/>
    <w:rsid w:val="00EF417F"/>
    <w:rsid w:val="00F320FB"/>
    <w:rsid w:val="00F53755"/>
    <w:rsid w:val="00F97392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Lily-May Silk</cp:lastModifiedBy>
  <cp:revision>95</cp:revision>
  <dcterms:created xsi:type="dcterms:W3CDTF">2024-11-27T01:07:00Z</dcterms:created>
  <dcterms:modified xsi:type="dcterms:W3CDTF">2024-11-28T13:16:00Z</dcterms:modified>
</cp:coreProperties>
</file>