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/>
      </w:pPr>
      <w:r>
        <w:rPr/>
        <w:t>МИНИСТЕРСТВО ОБРАЗОВАНИЯ И НАУКИ РОССИЙСКОЙ</w:t>
      </w:r>
    </w:p>
    <w:p>
      <w:pPr>
        <w:pStyle w:val="Normal"/>
        <w:bidi w:val="0"/>
        <w:jc w:val="center"/>
        <w:rPr/>
      </w:pPr>
      <w:r>
        <w:rPr/>
        <w:t>ФЕДЕРАЦИИ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  <w:t>ФЕДЕРАЛЬНОЕ ГОСУДАРСТВЕННОЕ АВТОНОМНОЕ</w:t>
      </w:r>
    </w:p>
    <w:p>
      <w:pPr>
        <w:pStyle w:val="Normal"/>
        <w:bidi w:val="0"/>
        <w:jc w:val="center"/>
        <w:rPr/>
      </w:pPr>
      <w:r>
        <w:rPr/>
        <w:t>ОБРАЗОВАТЕЛЬНОЕ УЧРЕЖДЕНИЕ ВЫСШЕГО</w:t>
      </w:r>
    </w:p>
    <w:p>
      <w:pPr>
        <w:pStyle w:val="Normal"/>
        <w:bidi w:val="0"/>
        <w:jc w:val="center"/>
        <w:rPr/>
      </w:pPr>
      <w:r>
        <w:rPr/>
        <w:t>ОБРАЗОВАНИЯ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  <w:t>«Санкт-Петербургский национальный исследовательский</w:t>
      </w:r>
    </w:p>
    <w:p>
      <w:pPr>
        <w:pStyle w:val="Normal"/>
        <w:bidi w:val="0"/>
        <w:jc w:val="center"/>
        <w:rPr/>
      </w:pPr>
      <w:r>
        <w:rPr/>
        <w:t>университет информационных технологий, механики и оптики»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  <w:t>Факультет информационных технологий и программирования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  <w:t>Аппаратное обеспечение вычислительных систем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  <w:t>Лабораторная работа №6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widowControl/>
        <w:suppressAutoHyphens w:val="true"/>
        <w:overflowPunct w:val="false"/>
        <w:bidi w:val="0"/>
        <w:spacing w:before="0" w:after="0"/>
        <w:ind w:left="5400" w:right="0" w:hanging="0"/>
        <w:jc w:val="right"/>
        <w:rPr/>
      </w:pPr>
      <w:r>
        <w:rPr/>
        <w:t>Выполнила студентка:</w:t>
      </w:r>
    </w:p>
    <w:p>
      <w:pPr>
        <w:pStyle w:val="Normal"/>
        <w:widowControl/>
        <w:suppressAutoHyphens w:val="true"/>
        <w:overflowPunct w:val="false"/>
        <w:bidi w:val="0"/>
        <w:spacing w:before="0" w:after="0"/>
        <w:ind w:left="5400" w:right="0" w:hanging="0"/>
        <w:jc w:val="right"/>
        <w:rPr/>
      </w:pPr>
      <w:r>
        <w:rPr/>
        <w:t>Кузнецова Алёна Александровна</w:t>
      </w:r>
    </w:p>
    <w:p>
      <w:pPr>
        <w:pStyle w:val="Normal"/>
        <w:widowControl/>
        <w:suppressAutoHyphens w:val="true"/>
        <w:overflowPunct w:val="false"/>
        <w:bidi w:val="0"/>
        <w:spacing w:before="0" w:after="0"/>
        <w:ind w:left="5400" w:right="0" w:hanging="0"/>
        <w:jc w:val="right"/>
        <w:rPr/>
      </w:pPr>
      <w:r>
        <w:rPr/>
        <w:t>Группа: М3109</w:t>
      </w:r>
    </w:p>
    <w:p>
      <w:pPr>
        <w:pStyle w:val="Normal"/>
        <w:bidi w:val="0"/>
        <w:jc w:val="righ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  <w:t>САНКТ-ПЕТЕРБУРГ</w:t>
      </w:r>
    </w:p>
    <w:p>
      <w:pPr>
        <w:pStyle w:val="Normal"/>
        <w:bidi w:val="0"/>
        <w:jc w:val="center"/>
        <w:rPr/>
      </w:pPr>
      <w:r>
        <w:rPr/>
        <w:t>2022</w:t>
      </w:r>
      <w:r>
        <w:br w:type="page"/>
      </w:r>
    </w:p>
    <w:p>
      <w:pPr>
        <w:pStyle w:val="Normal"/>
        <w:bidi w:val="0"/>
        <w:jc w:val="center"/>
        <w:rPr>
          <w:b/>
          <w:b/>
          <w:bCs/>
        </w:rPr>
      </w:pPr>
      <w:r>
        <w:rPr>
          <w:b/>
          <w:bCs/>
          <w:lang w:val="zxx" w:eastAsia="zxx" w:bidi="zxx"/>
        </w:rPr>
        <w:t>B-1</w:t>
      </w:r>
    </w:p>
    <w:p>
      <w:pPr>
        <w:pStyle w:val="Normal"/>
        <w:bidi w:val="0"/>
        <w:jc w:val="center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"/>
        <w:bidi w:val="0"/>
        <w:ind w:left="0" w:right="0" w:hanging="0"/>
        <w:jc w:val="left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"/>
        <w:bidi w:val="0"/>
        <w:ind w:left="0" w:right="0" w:hanging="0"/>
        <w:jc w:val="left"/>
        <w:rPr>
          <w:lang w:val="zxx" w:eastAsia="zxx" w:bidi="zxx"/>
        </w:rPr>
      </w:pPr>
      <w:r>
        <w:rPr>
          <w:sz w:val="28"/>
          <w:szCs w:val="28"/>
          <w:lang w:val="zxx" w:eastAsia="zxx" w:bidi="zxx"/>
        </w:rPr>
        <w:t xml:space="preserve">Условие </w:t>
      </w:r>
    </w:p>
    <w:p>
      <w:pPr>
        <w:pStyle w:val="Normal"/>
        <w:bidi w:val="0"/>
        <w:ind w:left="0" w:right="0" w:hanging="0"/>
        <w:jc w:val="left"/>
        <w:rPr>
          <w:lang w:val="zxx" w:eastAsia="zxx" w:bidi="zxx"/>
        </w:rPr>
      </w:pPr>
      <w:r>
        <w:rPr>
          <w:lang w:val="zxx" w:eastAsia="zxx" w:bidi="zxx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12065</wp:posOffset>
            </wp:positionH>
            <wp:positionV relativeFrom="paragraph">
              <wp:posOffset>5715</wp:posOffset>
            </wp:positionV>
            <wp:extent cx="5820410" cy="6246495"/>
            <wp:effectExtent l="0" t="0" r="0" b="0"/>
            <wp:wrapTopAndBottom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33181" t="26201" r="28516" b="80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0410" cy="6246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9630" w:type="dxa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350"/>
        <w:gridCol w:w="1530"/>
        <w:gridCol w:w="1800"/>
        <w:gridCol w:w="4949"/>
      </w:tblGrid>
      <w:tr>
        <w:trPr/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Адрес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Код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Мнемоника</w:t>
            </w:r>
          </w:p>
        </w:tc>
        <w:tc>
          <w:tcPr>
            <w:tcW w:w="4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Комментарий</w:t>
            </w:r>
          </w:p>
        </w:tc>
      </w:tr>
      <w:tr>
        <w:trPr/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000</w:t>
            </w:r>
          </w:p>
        </w:tc>
        <w:tc>
          <w:tcPr>
            <w:tcW w:w="153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0000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494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Ячейка для хранения адреса возврата в</w:t>
            </w:r>
          </w:p>
          <w:p>
            <w:pPr>
              <w:pStyle w:val="TableContents"/>
              <w:widowControl w:val="false"/>
              <w:jc w:val="center"/>
              <w:rPr/>
            </w:pPr>
            <w:r>
              <w:rPr/>
              <w:t>основную программу</w:t>
            </w:r>
          </w:p>
        </w:tc>
      </w:tr>
      <w:tr>
        <w:trPr/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001</w:t>
            </w:r>
          </w:p>
        </w:tc>
        <w:tc>
          <w:tcPr>
            <w:tcW w:w="153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С00D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BR 0D</w:t>
            </w:r>
          </w:p>
        </w:tc>
        <w:tc>
          <w:tcPr>
            <w:tcW w:w="494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0D -&gt; CK</w:t>
            </w:r>
          </w:p>
        </w:tc>
      </w:tr>
      <w:tr>
        <w:trPr/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002</w:t>
            </w:r>
          </w:p>
        </w:tc>
        <w:tc>
          <w:tcPr>
            <w:tcW w:w="153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0000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>
                <w:strike/>
              </w:rPr>
            </w:pPr>
            <w:r>
              <w:rPr>
                <w:strike/>
              </w:rPr>
              <w:t xml:space="preserve">   </w:t>
            </w:r>
          </w:p>
        </w:tc>
        <w:tc>
          <w:tcPr>
            <w:tcW w:w="494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Ячейка, хранящая значение A для</w:t>
            </w:r>
          </w:p>
          <w:p>
            <w:pPr>
              <w:pStyle w:val="TableContents"/>
              <w:widowControl w:val="false"/>
              <w:jc w:val="center"/>
              <w:rPr/>
            </w:pPr>
            <w:r>
              <w:rPr/>
              <w:t>восстановления</w:t>
            </w:r>
          </w:p>
        </w:tc>
      </w:tr>
      <w:tr>
        <w:trPr/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003</w:t>
            </w:r>
          </w:p>
        </w:tc>
        <w:tc>
          <w:tcPr>
            <w:tcW w:w="153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0000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>
                <w:i w:val="false"/>
                <w:i w:val="false"/>
                <w:iCs w:val="false"/>
                <w:strike/>
              </w:rPr>
            </w:pPr>
            <w:r>
              <w:rPr>
                <w:i w:val="false"/>
                <w:iCs w:val="false"/>
                <w:strike/>
              </w:rPr>
              <w:t xml:space="preserve">   </w:t>
            </w:r>
          </w:p>
        </w:tc>
        <w:tc>
          <w:tcPr>
            <w:tcW w:w="494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Ячейка, хранящая значение С для</w:t>
            </w:r>
          </w:p>
          <w:p>
            <w:pPr>
              <w:pStyle w:val="TableContents"/>
              <w:widowControl w:val="false"/>
              <w:jc w:val="center"/>
              <w:rPr/>
            </w:pPr>
            <w:r>
              <w:rPr/>
              <w:t>восстановления</w:t>
            </w:r>
          </w:p>
        </w:tc>
      </w:tr>
      <w:tr>
        <w:trPr/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>
                <w:b/>
                <w:b/>
                <w:bCs/>
              </w:rPr>
            </w:pPr>
            <w:r>
              <w:rPr>
                <w:b/>
                <w:bCs/>
              </w:rPr>
              <w:t>…</w:t>
            </w:r>
          </w:p>
        </w:tc>
        <w:tc>
          <w:tcPr>
            <w:tcW w:w="153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>
                <w:b/>
                <w:b/>
                <w:bCs/>
              </w:rPr>
            </w:pPr>
            <w:r>
              <w:rPr>
                <w:b/>
                <w:bCs/>
              </w:rPr>
              <w:t>…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>
                <w:b/>
                <w:b/>
                <w:bCs/>
              </w:rPr>
            </w:pPr>
            <w:r>
              <w:rPr>
                <w:b/>
                <w:bCs/>
              </w:rPr>
              <w:t>...</w:t>
            </w:r>
          </w:p>
        </w:tc>
        <w:tc>
          <w:tcPr>
            <w:tcW w:w="494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>
                <w:b/>
                <w:b/>
                <w:bCs/>
              </w:rPr>
            </w:pPr>
            <w:r>
              <w:rPr>
                <w:b/>
                <w:bCs/>
              </w:rPr>
              <w:t>…</w:t>
            </w:r>
          </w:p>
        </w:tc>
      </w:tr>
      <w:tr>
        <w:trPr/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005</w:t>
            </w:r>
          </w:p>
        </w:tc>
        <w:tc>
          <w:tcPr>
            <w:tcW w:w="153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0000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--</w:t>
            </w:r>
          </w:p>
        </w:tc>
        <w:tc>
          <w:tcPr>
            <w:tcW w:w="494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X</w:t>
            </w:r>
          </w:p>
        </w:tc>
      </w:tr>
      <w:tr>
        <w:trPr/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006</w:t>
            </w:r>
          </w:p>
        </w:tc>
        <w:tc>
          <w:tcPr>
            <w:tcW w:w="153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00FF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--</w:t>
            </w:r>
          </w:p>
        </w:tc>
        <w:tc>
          <w:tcPr>
            <w:tcW w:w="494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маска 8 младших разрядов</w:t>
            </w:r>
          </w:p>
        </w:tc>
      </w:tr>
      <w:tr>
        <w:trPr/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>
                <w:b/>
                <w:b/>
                <w:bCs/>
              </w:rPr>
            </w:pPr>
            <w:r>
              <w:rPr>
                <w:b/>
                <w:bCs/>
              </w:rPr>
              <w:t>…</w:t>
            </w:r>
          </w:p>
        </w:tc>
        <w:tc>
          <w:tcPr>
            <w:tcW w:w="153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>
                <w:b/>
                <w:b/>
                <w:bCs/>
              </w:rPr>
            </w:pPr>
            <w:r>
              <w:rPr>
                <w:b/>
                <w:bCs/>
              </w:rPr>
              <w:t>…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>
                <w:b/>
                <w:b/>
                <w:bCs/>
              </w:rPr>
            </w:pPr>
            <w:r>
              <w:rPr>
                <w:b/>
                <w:bCs/>
              </w:rPr>
              <w:t>…</w:t>
            </w:r>
          </w:p>
        </w:tc>
        <w:tc>
          <w:tcPr>
            <w:tcW w:w="494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>
                <w:b/>
                <w:b/>
                <w:bCs/>
              </w:rPr>
            </w:pPr>
            <w:r>
              <w:rPr>
                <w:b/>
                <w:bCs/>
              </w:rPr>
              <w:t>…</w:t>
            </w:r>
          </w:p>
        </w:tc>
      </w:tr>
      <w:tr>
        <w:trPr/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008</w:t>
            </w:r>
          </w:p>
        </w:tc>
        <w:tc>
          <w:tcPr>
            <w:tcW w:w="153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FA00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EI</w:t>
            </w:r>
          </w:p>
        </w:tc>
        <w:tc>
          <w:tcPr>
            <w:tcW w:w="494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Разрешение прерывания</w:t>
            </w:r>
          </w:p>
        </w:tc>
      </w:tr>
      <w:tr>
        <w:trPr/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009</w:t>
            </w:r>
          </w:p>
        </w:tc>
        <w:tc>
          <w:tcPr>
            <w:tcW w:w="153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F200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CLA</w:t>
            </w:r>
          </w:p>
        </w:tc>
        <w:tc>
          <w:tcPr>
            <w:tcW w:w="494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0 -&gt; A</w:t>
            </w:r>
          </w:p>
        </w:tc>
      </w:tr>
      <w:tr>
        <w:trPr/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00A</w:t>
            </w:r>
          </w:p>
        </w:tc>
        <w:tc>
          <w:tcPr>
            <w:tcW w:w="153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3005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MOV 5</w:t>
            </w:r>
          </w:p>
        </w:tc>
        <w:tc>
          <w:tcPr>
            <w:tcW w:w="494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(A) -&gt; M</w:t>
            </w:r>
          </w:p>
        </w:tc>
      </w:tr>
      <w:tr>
        <w:trPr/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00B</w:t>
            </w:r>
          </w:p>
        </w:tc>
        <w:tc>
          <w:tcPr>
            <w:tcW w:w="153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F800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INC</w:t>
            </w:r>
          </w:p>
        </w:tc>
        <w:tc>
          <w:tcPr>
            <w:tcW w:w="494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(A) + 1 –&gt; A</w:t>
            </w:r>
          </w:p>
        </w:tc>
      </w:tr>
      <w:tr>
        <w:trPr/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00C</w:t>
            </w:r>
          </w:p>
        </w:tc>
        <w:tc>
          <w:tcPr>
            <w:tcW w:w="153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C00A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BR 0A</w:t>
            </w:r>
          </w:p>
        </w:tc>
        <w:tc>
          <w:tcPr>
            <w:tcW w:w="494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0A -&gt;CK</w:t>
            </w:r>
          </w:p>
        </w:tc>
      </w:tr>
      <w:tr>
        <w:trPr/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00D</w:t>
            </w:r>
          </w:p>
        </w:tc>
        <w:tc>
          <w:tcPr>
            <w:tcW w:w="153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3002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MOV 3</w:t>
            </w:r>
          </w:p>
        </w:tc>
        <w:tc>
          <w:tcPr>
            <w:tcW w:w="4949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Сохранение в «буфере»</w:t>
            </w:r>
          </w:p>
          <w:p>
            <w:pPr>
              <w:pStyle w:val="TableContents"/>
              <w:widowControl w:val="false"/>
              <w:jc w:val="center"/>
              <w:rPr/>
            </w:pPr>
            <w:r>
              <w:rPr/>
              <w:t>(ячейки 002 и 003)</w:t>
            </w:r>
          </w:p>
          <w:p>
            <w:pPr>
              <w:pStyle w:val="TableContents"/>
              <w:widowControl w:val="false"/>
              <w:jc w:val="center"/>
              <w:rPr/>
            </w:pPr>
            <w:r>
              <w:rPr/>
              <w:t xml:space="preserve">значений А и  </w:t>
            </w:r>
            <w:r>
              <w:rPr/>
              <w:t>C</w:t>
            </w:r>
          </w:p>
        </w:tc>
      </w:tr>
      <w:tr>
        <w:trPr/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00E</w:t>
            </w:r>
          </w:p>
        </w:tc>
        <w:tc>
          <w:tcPr>
            <w:tcW w:w="153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F600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ROL</w:t>
            </w:r>
          </w:p>
        </w:tc>
        <w:tc>
          <w:tcPr>
            <w:tcW w:w="4949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00F</w:t>
            </w:r>
          </w:p>
        </w:tc>
        <w:tc>
          <w:tcPr>
            <w:tcW w:w="153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3003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MOV 3</w:t>
            </w:r>
          </w:p>
        </w:tc>
        <w:tc>
          <w:tcPr>
            <w:tcW w:w="4949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010</w:t>
            </w:r>
          </w:p>
        </w:tc>
        <w:tc>
          <w:tcPr>
            <w:tcW w:w="153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E101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TSF 1</w:t>
            </w:r>
          </w:p>
        </w:tc>
        <w:tc>
          <w:tcPr>
            <w:tcW w:w="494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Если флаг (Ву-1) = 1, то (СК)+1 -&gt;CK</w:t>
            </w:r>
          </w:p>
        </w:tc>
      </w:tr>
      <w:tr>
        <w:trPr/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011</w:t>
            </w:r>
          </w:p>
        </w:tc>
        <w:tc>
          <w:tcPr>
            <w:tcW w:w="153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C013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BR 013</w:t>
            </w:r>
          </w:p>
        </w:tc>
        <w:tc>
          <w:tcPr>
            <w:tcW w:w="494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Переход к проверке ВУ-2</w:t>
            </w:r>
          </w:p>
        </w:tc>
      </w:tr>
      <w:tr>
        <w:trPr/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012</w:t>
            </w:r>
          </w:p>
        </w:tc>
        <w:tc>
          <w:tcPr>
            <w:tcW w:w="153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C016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BR 016</w:t>
            </w:r>
          </w:p>
        </w:tc>
        <w:tc>
          <w:tcPr>
            <w:tcW w:w="494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Переход к расчёту -2X+5</w:t>
            </w:r>
          </w:p>
        </w:tc>
      </w:tr>
      <w:tr>
        <w:trPr/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013</w:t>
            </w:r>
          </w:p>
        </w:tc>
        <w:tc>
          <w:tcPr>
            <w:tcW w:w="153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E102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TSF 2</w:t>
            </w:r>
          </w:p>
        </w:tc>
        <w:tc>
          <w:tcPr>
            <w:tcW w:w="494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Если флаг (Ву-2) = 1, то (СК)+1 -&gt; CK</w:t>
            </w:r>
          </w:p>
        </w:tc>
      </w:tr>
      <w:tr>
        <w:trPr/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014</w:t>
            </w:r>
          </w:p>
        </w:tc>
        <w:tc>
          <w:tcPr>
            <w:tcW w:w="153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C03</w:t>
            </w:r>
            <w:r>
              <w:rPr/>
              <w:t>A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BR 3</w:t>
            </w:r>
            <w:r>
              <w:rPr/>
              <w:t>A</w:t>
            </w:r>
          </w:p>
        </w:tc>
        <w:tc>
          <w:tcPr>
            <w:tcW w:w="494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Переход к сбросу флага ВУ-1</w:t>
            </w:r>
          </w:p>
        </w:tc>
      </w:tr>
      <w:tr>
        <w:trPr/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015</w:t>
            </w:r>
          </w:p>
        </w:tc>
        <w:tc>
          <w:tcPr>
            <w:tcW w:w="153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C02</w:t>
            </w:r>
            <w:r>
              <w:rPr/>
              <w:t>6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BR 2</w:t>
            </w:r>
            <w:r>
              <w:rPr/>
              <w:t>6</w:t>
            </w:r>
          </w:p>
        </w:tc>
        <w:tc>
          <w:tcPr>
            <w:tcW w:w="494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Переход к расчёту 3X/4</w:t>
            </w:r>
          </w:p>
        </w:tc>
      </w:tr>
      <w:tr>
        <w:trPr/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016</w:t>
            </w:r>
          </w:p>
        </w:tc>
        <w:tc>
          <w:tcPr>
            <w:tcW w:w="153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F200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CLA</w:t>
            </w:r>
          </w:p>
        </w:tc>
        <w:tc>
          <w:tcPr>
            <w:tcW w:w="4949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Расчёт</w:t>
            </w:r>
          </w:p>
          <w:p>
            <w:pPr>
              <w:pStyle w:val="TableContents"/>
              <w:widowControl w:val="false"/>
              <w:jc w:val="center"/>
              <w:rPr/>
            </w:pPr>
            <w:r>
              <w:rPr/>
              <w:t xml:space="preserve"> </w:t>
            </w:r>
            <w:r>
              <w:rPr/>
              <w:t>-2X+5</w:t>
            </w:r>
          </w:p>
        </w:tc>
      </w:tr>
      <w:tr>
        <w:trPr/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017</w:t>
            </w:r>
          </w:p>
        </w:tc>
        <w:tc>
          <w:tcPr>
            <w:tcW w:w="153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F300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CLC</w:t>
            </w:r>
          </w:p>
        </w:tc>
        <w:tc>
          <w:tcPr>
            <w:tcW w:w="4949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018</w:t>
            </w:r>
          </w:p>
        </w:tc>
        <w:tc>
          <w:tcPr>
            <w:tcW w:w="153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E201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IN 1</w:t>
            </w:r>
          </w:p>
        </w:tc>
        <w:tc>
          <w:tcPr>
            <w:tcW w:w="4949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019</w:t>
            </w:r>
          </w:p>
        </w:tc>
        <w:tc>
          <w:tcPr>
            <w:tcW w:w="153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3005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MOV 5</w:t>
            </w:r>
          </w:p>
        </w:tc>
        <w:tc>
          <w:tcPr>
            <w:tcW w:w="4949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01A</w:t>
            </w:r>
          </w:p>
        </w:tc>
        <w:tc>
          <w:tcPr>
            <w:tcW w:w="153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F200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CLA</w:t>
            </w:r>
          </w:p>
        </w:tc>
        <w:tc>
          <w:tcPr>
            <w:tcW w:w="4949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01B</w:t>
            </w:r>
          </w:p>
        </w:tc>
        <w:tc>
          <w:tcPr>
            <w:tcW w:w="153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6005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SUB 05</w:t>
            </w:r>
          </w:p>
        </w:tc>
        <w:tc>
          <w:tcPr>
            <w:tcW w:w="4949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01C</w:t>
            </w:r>
          </w:p>
        </w:tc>
        <w:tc>
          <w:tcPr>
            <w:tcW w:w="153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6005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SUB 05</w:t>
            </w:r>
          </w:p>
        </w:tc>
        <w:tc>
          <w:tcPr>
            <w:tcW w:w="4949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01D</w:t>
            </w:r>
          </w:p>
        </w:tc>
        <w:tc>
          <w:tcPr>
            <w:tcW w:w="153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F800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INC</w:t>
            </w:r>
          </w:p>
        </w:tc>
        <w:tc>
          <w:tcPr>
            <w:tcW w:w="4949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01E</w:t>
            </w:r>
          </w:p>
        </w:tc>
        <w:tc>
          <w:tcPr>
            <w:tcW w:w="153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F800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INC</w:t>
            </w:r>
          </w:p>
        </w:tc>
        <w:tc>
          <w:tcPr>
            <w:tcW w:w="4949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01F</w:t>
            </w:r>
          </w:p>
        </w:tc>
        <w:tc>
          <w:tcPr>
            <w:tcW w:w="153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F800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INC</w:t>
            </w:r>
          </w:p>
        </w:tc>
        <w:tc>
          <w:tcPr>
            <w:tcW w:w="4949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020</w:t>
            </w:r>
          </w:p>
        </w:tc>
        <w:tc>
          <w:tcPr>
            <w:tcW w:w="153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F800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INC</w:t>
            </w:r>
          </w:p>
        </w:tc>
        <w:tc>
          <w:tcPr>
            <w:tcW w:w="4949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021</w:t>
            </w:r>
          </w:p>
        </w:tc>
        <w:tc>
          <w:tcPr>
            <w:tcW w:w="153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F800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INC</w:t>
            </w:r>
          </w:p>
        </w:tc>
        <w:tc>
          <w:tcPr>
            <w:tcW w:w="4949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022</w:t>
            </w:r>
          </w:p>
        </w:tc>
        <w:tc>
          <w:tcPr>
            <w:tcW w:w="153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F300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CLC</w:t>
            </w:r>
          </w:p>
        </w:tc>
        <w:tc>
          <w:tcPr>
            <w:tcW w:w="4949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023</w:t>
            </w:r>
          </w:p>
        </w:tc>
        <w:tc>
          <w:tcPr>
            <w:tcW w:w="153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1006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AND 6</w:t>
            </w:r>
          </w:p>
        </w:tc>
        <w:tc>
          <w:tcPr>
            <w:tcW w:w="4949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024</w:t>
            </w:r>
          </w:p>
        </w:tc>
        <w:tc>
          <w:tcPr>
            <w:tcW w:w="153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E001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CLF 1</w:t>
            </w:r>
          </w:p>
        </w:tc>
        <w:tc>
          <w:tcPr>
            <w:tcW w:w="494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0 -&gt; флаг ВУ-1</w:t>
            </w:r>
          </w:p>
        </w:tc>
      </w:tr>
      <w:tr>
        <w:trPr/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025</w:t>
            </w:r>
          </w:p>
        </w:tc>
        <w:tc>
          <w:tcPr>
            <w:tcW w:w="153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С03</w:t>
            </w:r>
            <w:r>
              <w:rPr/>
              <w:t>7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BR 3</w:t>
            </w:r>
            <w:r>
              <w:rPr/>
              <w:t>7</w:t>
            </w:r>
          </w:p>
        </w:tc>
        <w:tc>
          <w:tcPr>
            <w:tcW w:w="494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Переход к выводу данных на ВУ-3</w:t>
            </w:r>
          </w:p>
        </w:tc>
      </w:tr>
      <w:tr>
        <w:trPr/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026</w:t>
            </w:r>
          </w:p>
        </w:tc>
        <w:tc>
          <w:tcPr>
            <w:tcW w:w="153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F200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CLA</w:t>
            </w:r>
          </w:p>
        </w:tc>
        <w:tc>
          <w:tcPr>
            <w:tcW w:w="4949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Расчёт</w:t>
            </w:r>
          </w:p>
          <w:p>
            <w:pPr>
              <w:pStyle w:val="TableContents"/>
              <w:widowControl w:val="false"/>
              <w:jc w:val="center"/>
              <w:rPr/>
            </w:pPr>
            <w:r>
              <w:rPr/>
              <w:t>3X/4</w:t>
            </w:r>
          </w:p>
        </w:tc>
      </w:tr>
      <w:tr>
        <w:trPr/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027</w:t>
            </w:r>
          </w:p>
        </w:tc>
        <w:tc>
          <w:tcPr>
            <w:tcW w:w="153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F300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CLC</w:t>
            </w:r>
          </w:p>
        </w:tc>
        <w:tc>
          <w:tcPr>
            <w:tcW w:w="4949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028</w:t>
            </w:r>
          </w:p>
        </w:tc>
        <w:tc>
          <w:tcPr>
            <w:tcW w:w="153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E20</w:t>
            </w:r>
            <w:r>
              <w:rPr/>
              <w:t>2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IN 2</w:t>
            </w:r>
          </w:p>
        </w:tc>
        <w:tc>
          <w:tcPr>
            <w:tcW w:w="4949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029</w:t>
            </w:r>
          </w:p>
        </w:tc>
        <w:tc>
          <w:tcPr>
            <w:tcW w:w="153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3005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MOV 5</w:t>
            </w:r>
          </w:p>
        </w:tc>
        <w:tc>
          <w:tcPr>
            <w:tcW w:w="4949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02A</w:t>
            </w:r>
          </w:p>
        </w:tc>
        <w:tc>
          <w:tcPr>
            <w:tcW w:w="153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F200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CLA</w:t>
            </w:r>
          </w:p>
        </w:tc>
        <w:tc>
          <w:tcPr>
            <w:tcW w:w="4949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02B</w:t>
            </w:r>
          </w:p>
        </w:tc>
        <w:tc>
          <w:tcPr>
            <w:tcW w:w="153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4005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ADD 05</w:t>
            </w:r>
          </w:p>
        </w:tc>
        <w:tc>
          <w:tcPr>
            <w:tcW w:w="4949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02C</w:t>
            </w:r>
          </w:p>
        </w:tc>
        <w:tc>
          <w:tcPr>
            <w:tcW w:w="153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4005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ADD 05</w:t>
            </w:r>
          </w:p>
        </w:tc>
        <w:tc>
          <w:tcPr>
            <w:tcW w:w="4949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02D</w:t>
            </w:r>
          </w:p>
        </w:tc>
        <w:tc>
          <w:tcPr>
            <w:tcW w:w="153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 xml:space="preserve">4005 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ADD 05</w:t>
            </w:r>
          </w:p>
        </w:tc>
        <w:tc>
          <w:tcPr>
            <w:tcW w:w="4949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02E</w:t>
            </w:r>
          </w:p>
        </w:tc>
        <w:tc>
          <w:tcPr>
            <w:tcW w:w="153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F700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ROR</w:t>
            </w:r>
          </w:p>
        </w:tc>
        <w:tc>
          <w:tcPr>
            <w:tcW w:w="4949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02F</w:t>
            </w:r>
          </w:p>
        </w:tc>
        <w:tc>
          <w:tcPr>
            <w:tcW w:w="153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F700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ROR</w:t>
            </w:r>
          </w:p>
        </w:tc>
        <w:tc>
          <w:tcPr>
            <w:tcW w:w="4949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030</w:t>
            </w:r>
          </w:p>
        </w:tc>
        <w:tc>
          <w:tcPr>
            <w:tcW w:w="153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C003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BR 33</w:t>
            </w:r>
          </w:p>
        </w:tc>
        <w:tc>
          <w:tcPr>
            <w:tcW w:w="4949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031</w:t>
            </w:r>
          </w:p>
        </w:tc>
        <w:tc>
          <w:tcPr>
            <w:tcW w:w="153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000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ISZ 00</w:t>
            </w:r>
          </w:p>
        </w:tc>
        <w:tc>
          <w:tcPr>
            <w:tcW w:w="4949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032</w:t>
            </w:r>
          </w:p>
        </w:tc>
        <w:tc>
          <w:tcPr>
            <w:tcW w:w="153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000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ISZ 00</w:t>
            </w:r>
          </w:p>
        </w:tc>
        <w:tc>
          <w:tcPr>
            <w:tcW w:w="4949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033</w:t>
            </w:r>
          </w:p>
        </w:tc>
        <w:tc>
          <w:tcPr>
            <w:tcW w:w="153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F300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CLC</w:t>
            </w:r>
          </w:p>
        </w:tc>
        <w:tc>
          <w:tcPr>
            <w:tcW w:w="4949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034</w:t>
            </w:r>
          </w:p>
        </w:tc>
        <w:tc>
          <w:tcPr>
            <w:tcW w:w="153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1006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AND 6</w:t>
            </w:r>
          </w:p>
        </w:tc>
        <w:tc>
          <w:tcPr>
            <w:tcW w:w="4949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035</w:t>
            </w:r>
          </w:p>
        </w:tc>
        <w:tc>
          <w:tcPr>
            <w:tcW w:w="153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E002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CLF 2</w:t>
            </w:r>
          </w:p>
        </w:tc>
        <w:tc>
          <w:tcPr>
            <w:tcW w:w="494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0 -&gt; флаг ВУ-2</w:t>
            </w:r>
          </w:p>
        </w:tc>
      </w:tr>
      <w:tr>
        <w:trPr/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036</w:t>
            </w:r>
          </w:p>
        </w:tc>
        <w:tc>
          <w:tcPr>
            <w:tcW w:w="153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C03</w:t>
            </w:r>
            <w:r>
              <w:rPr/>
              <w:t>7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BR 3</w:t>
            </w:r>
            <w:r>
              <w:rPr/>
              <w:t>7</w:t>
            </w:r>
          </w:p>
        </w:tc>
        <w:tc>
          <w:tcPr>
            <w:tcW w:w="494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Переход к выводу данных на ВУ-3</w:t>
            </w:r>
          </w:p>
        </w:tc>
      </w:tr>
      <w:tr>
        <w:trPr/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037</w:t>
            </w:r>
          </w:p>
        </w:tc>
        <w:tc>
          <w:tcPr>
            <w:tcW w:w="153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E103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TSF 3</w:t>
            </w:r>
          </w:p>
        </w:tc>
        <w:tc>
          <w:tcPr>
            <w:tcW w:w="4949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Фрагмент асинхронного обмена</w:t>
            </w:r>
          </w:p>
          <w:p>
            <w:pPr>
              <w:pStyle w:val="TableContents"/>
              <w:widowControl w:val="false"/>
              <w:jc w:val="center"/>
              <w:rPr/>
            </w:pPr>
            <w:r>
              <w:rPr/>
              <w:t>данными с ВУ</w:t>
            </w:r>
          </w:p>
        </w:tc>
      </w:tr>
      <w:tr>
        <w:trPr/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038</w:t>
            </w:r>
          </w:p>
        </w:tc>
        <w:tc>
          <w:tcPr>
            <w:tcW w:w="153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C03</w:t>
            </w:r>
            <w:r>
              <w:rPr/>
              <w:t>7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BR 3</w:t>
            </w:r>
            <w:r>
              <w:rPr/>
              <w:t>7</w:t>
            </w:r>
          </w:p>
        </w:tc>
        <w:tc>
          <w:tcPr>
            <w:tcW w:w="4949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039</w:t>
            </w:r>
          </w:p>
        </w:tc>
        <w:tc>
          <w:tcPr>
            <w:tcW w:w="153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E303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OUT</w:t>
            </w:r>
          </w:p>
        </w:tc>
        <w:tc>
          <w:tcPr>
            <w:tcW w:w="494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(А)-&gt; ВУ-3</w:t>
            </w:r>
          </w:p>
        </w:tc>
      </w:tr>
      <w:tr>
        <w:trPr/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03A</w:t>
            </w:r>
          </w:p>
        </w:tc>
        <w:tc>
          <w:tcPr>
            <w:tcW w:w="153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E003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CLF 3</w:t>
            </w:r>
          </w:p>
        </w:tc>
        <w:tc>
          <w:tcPr>
            <w:tcW w:w="494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0 -&gt; флаг ВУ-3</w:t>
            </w:r>
          </w:p>
        </w:tc>
      </w:tr>
      <w:tr>
        <w:trPr/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03B</w:t>
            </w:r>
          </w:p>
        </w:tc>
        <w:tc>
          <w:tcPr>
            <w:tcW w:w="153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F200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CLA</w:t>
            </w:r>
          </w:p>
        </w:tc>
        <w:tc>
          <w:tcPr>
            <w:tcW w:w="4949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Восстановление значений</w:t>
            </w:r>
          </w:p>
          <w:p>
            <w:pPr>
              <w:pStyle w:val="TableContents"/>
              <w:widowControl w:val="false"/>
              <w:jc w:val="center"/>
              <w:rPr/>
            </w:pPr>
            <w:r>
              <w:rPr/>
              <w:t>СК и А</w:t>
            </w:r>
          </w:p>
        </w:tc>
      </w:tr>
      <w:tr>
        <w:trPr/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03C</w:t>
            </w:r>
          </w:p>
        </w:tc>
        <w:tc>
          <w:tcPr>
            <w:tcW w:w="153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4003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ADD 3</w:t>
            </w:r>
          </w:p>
        </w:tc>
        <w:tc>
          <w:tcPr>
            <w:tcW w:w="4949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03D</w:t>
            </w:r>
          </w:p>
        </w:tc>
        <w:tc>
          <w:tcPr>
            <w:tcW w:w="153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F700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ROR</w:t>
            </w:r>
          </w:p>
        </w:tc>
        <w:tc>
          <w:tcPr>
            <w:tcW w:w="4949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03E</w:t>
            </w:r>
          </w:p>
        </w:tc>
        <w:tc>
          <w:tcPr>
            <w:tcW w:w="153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F200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CLA</w:t>
            </w:r>
          </w:p>
        </w:tc>
        <w:tc>
          <w:tcPr>
            <w:tcW w:w="4949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03F</w:t>
            </w:r>
          </w:p>
        </w:tc>
        <w:tc>
          <w:tcPr>
            <w:tcW w:w="153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4002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ADD 2</w:t>
            </w:r>
          </w:p>
        </w:tc>
        <w:tc>
          <w:tcPr>
            <w:tcW w:w="4949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040</w:t>
            </w:r>
          </w:p>
        </w:tc>
        <w:tc>
          <w:tcPr>
            <w:tcW w:w="153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FA00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EI</w:t>
            </w:r>
          </w:p>
        </w:tc>
        <w:tc>
          <w:tcPr>
            <w:tcW w:w="494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 xml:space="preserve">Разрешение прерывания </w:t>
            </w:r>
          </w:p>
        </w:tc>
      </w:tr>
      <w:tr>
        <w:trPr/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041</w:t>
            </w:r>
          </w:p>
        </w:tc>
        <w:tc>
          <w:tcPr>
            <w:tcW w:w="153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C800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BR(0)</w:t>
            </w:r>
          </w:p>
        </w:tc>
        <w:tc>
          <w:tcPr>
            <w:tcW w:w="494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</w:r>
          </w:p>
          <w:p>
            <w:pPr>
              <w:pStyle w:val="TableContents"/>
              <w:widowControl w:val="false"/>
              <w:jc w:val="center"/>
              <w:rPr/>
            </w:pPr>
            <w:r>
              <w:rPr/>
              <w:t>(000) -&gt; CK</w:t>
            </w:r>
          </w:p>
        </w:tc>
      </w:tr>
    </w:tbl>
    <w:p>
      <w:pPr>
        <w:pStyle w:val="Normal"/>
        <w:bidi w:val="0"/>
        <w:ind w:left="0" w:right="0" w:hanging="0"/>
        <w:jc w:val="left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"/>
        <w:bidi w:val="0"/>
        <w:ind w:left="0" w:right="0" w:hanging="0"/>
        <w:jc w:val="left"/>
        <w:rPr>
          <w:lang w:val="zxx" w:eastAsia="zxx" w:bidi="zxx"/>
        </w:rPr>
      </w:pPr>
      <w:r>
        <w:rPr>
          <w:b w:val="false"/>
          <w:bCs w:val="false"/>
          <w:position w:val="0"/>
          <w:sz w:val="24"/>
          <w:sz w:val="24"/>
          <w:szCs w:val="28"/>
          <w:vertAlign w:val="baseline"/>
          <w:lang w:val="zxx" w:eastAsia="zxx" w:bidi="zxx"/>
        </w:rPr>
        <w:t>1) Загрузить комплекс программ в память базовой ЭВМ</w:t>
      </w:r>
    </w:p>
    <w:p>
      <w:pPr>
        <w:pStyle w:val="Normal"/>
        <w:bidi w:val="0"/>
        <w:ind w:left="0" w:right="0" w:hanging="0"/>
        <w:jc w:val="left"/>
        <w:rPr>
          <w:lang w:val="zxx" w:eastAsia="zxx" w:bidi="zxx"/>
        </w:rPr>
      </w:pPr>
      <w:r>
        <w:rPr>
          <w:b w:val="false"/>
          <w:bCs w:val="false"/>
          <w:position w:val="0"/>
          <w:sz w:val="24"/>
          <w:sz w:val="24"/>
          <w:szCs w:val="28"/>
          <w:vertAlign w:val="baseline"/>
          <w:lang w:val="zxx" w:eastAsia="zxx" w:bidi="zxx"/>
        </w:rPr>
        <w:t>2) Запустить основную программу в автоматическом режиме с адресом 008</w:t>
      </w:r>
    </w:p>
    <w:p>
      <w:pPr>
        <w:pStyle w:val="Normal"/>
        <w:bidi w:val="0"/>
        <w:ind w:left="0" w:right="0" w:hanging="0"/>
        <w:jc w:val="left"/>
        <w:rPr>
          <w:lang w:val="zxx" w:eastAsia="zxx" w:bidi="zxx"/>
        </w:rPr>
      </w:pPr>
      <w:r>
        <w:rPr>
          <w:b w:val="false"/>
          <w:bCs w:val="false"/>
          <w:position w:val="0"/>
          <w:sz w:val="24"/>
          <w:sz w:val="24"/>
          <w:szCs w:val="28"/>
          <w:vertAlign w:val="baseline"/>
          <w:lang w:val="zxx" w:eastAsia="zxx" w:bidi="zxx"/>
        </w:rPr>
        <w:t>3) Установить «Готовность ВУ-1»</w:t>
      </w:r>
    </w:p>
    <w:p>
      <w:pPr>
        <w:pStyle w:val="Normal"/>
        <w:bidi w:val="0"/>
        <w:ind w:left="0" w:right="0" w:hanging="0"/>
        <w:jc w:val="left"/>
        <w:rPr>
          <w:lang w:val="zxx" w:eastAsia="zxx" w:bidi="zxx"/>
        </w:rPr>
      </w:pPr>
      <w:r>
        <w:rPr>
          <w:b w:val="false"/>
          <w:bCs w:val="false"/>
          <w:position w:val="0"/>
          <w:sz w:val="24"/>
          <w:sz w:val="24"/>
          <w:szCs w:val="28"/>
          <w:vertAlign w:val="baseline"/>
          <w:lang w:val="zxx" w:eastAsia="zxx" w:bidi="zxx"/>
        </w:rPr>
        <w:t>4) Сброс «Готовности ВУ-1»</w:t>
      </w:r>
    </w:p>
    <w:p>
      <w:pPr>
        <w:pStyle w:val="Normal"/>
        <w:bidi w:val="0"/>
        <w:ind w:left="0" w:right="0" w:hanging="0"/>
        <w:jc w:val="left"/>
        <w:rPr>
          <w:lang w:val="zxx" w:eastAsia="zxx" w:bidi="zxx"/>
        </w:rPr>
      </w:pPr>
      <w:r>
        <w:rPr>
          <w:b w:val="false"/>
          <w:bCs w:val="false"/>
          <w:position w:val="0"/>
          <w:sz w:val="24"/>
          <w:sz w:val="24"/>
          <w:szCs w:val="28"/>
          <w:vertAlign w:val="baseline"/>
          <w:lang w:val="zxx" w:eastAsia="zxx" w:bidi="zxx"/>
        </w:rPr>
        <w:t>5) Установить «Готовность ВУ-2»</w:t>
      </w:r>
    </w:p>
    <w:p>
      <w:pPr>
        <w:pStyle w:val="Normal"/>
        <w:bidi w:val="0"/>
        <w:ind w:left="0" w:right="0" w:hanging="0"/>
        <w:jc w:val="left"/>
        <w:rPr>
          <w:lang w:val="zxx" w:eastAsia="zxx" w:bidi="zxx"/>
        </w:rPr>
      </w:pPr>
      <w:r>
        <w:rPr>
          <w:b w:val="false"/>
          <w:bCs w:val="false"/>
          <w:position w:val="0"/>
          <w:sz w:val="24"/>
          <w:sz w:val="24"/>
          <w:szCs w:val="28"/>
          <w:vertAlign w:val="baseline"/>
          <w:lang w:val="zxx" w:eastAsia="zxx" w:bidi="zxx"/>
        </w:rPr>
        <w:t>6) Новое считывание значения по формуле 3X/4</w:t>
      </w:r>
    </w:p>
    <w:p>
      <w:pPr>
        <w:pStyle w:val="Normal"/>
        <w:bidi w:val="0"/>
        <w:ind w:left="0" w:right="0" w:hanging="0"/>
        <w:jc w:val="left"/>
        <w:rPr>
          <w:lang w:val="zxx" w:eastAsia="zxx" w:bidi="zxx"/>
        </w:rPr>
      </w:pPr>
      <w:r>
        <w:rPr>
          <w:b w:val="false"/>
          <w:bCs w:val="false"/>
          <w:position w:val="0"/>
          <w:sz w:val="24"/>
          <w:sz w:val="24"/>
          <w:szCs w:val="28"/>
          <w:vertAlign w:val="baseline"/>
          <w:lang w:val="zxx" w:eastAsia="zxx" w:bidi="zxx"/>
        </w:rPr>
        <w:t>7) Сброс «Готовности ВУ-2»</w:t>
      </w:r>
    </w:p>
    <w:p>
      <w:pPr>
        <w:pStyle w:val="Normal"/>
        <w:bidi w:val="0"/>
        <w:ind w:left="0" w:right="0" w:hanging="0"/>
        <w:jc w:val="left"/>
        <w:rPr>
          <w:lang w:val="zxx" w:eastAsia="zxx" w:bidi="zxx"/>
        </w:rPr>
      </w:pPr>
      <w:r>
        <w:rPr>
          <w:b w:val="false"/>
          <w:bCs w:val="false"/>
          <w:position w:val="0"/>
          <w:sz w:val="24"/>
          <w:sz w:val="24"/>
          <w:szCs w:val="28"/>
          <w:vertAlign w:val="baseline"/>
          <w:lang w:val="zxx" w:eastAsia="zxx" w:bidi="zxx"/>
        </w:rPr>
        <w:t>8) Ожидание готовности ВУ-1</w:t>
      </w:r>
    </w:p>
    <w:p>
      <w:pPr>
        <w:pStyle w:val="Normal"/>
        <w:bidi w:val="0"/>
        <w:ind w:left="0" w:right="0" w:hanging="0"/>
        <w:jc w:val="left"/>
        <w:rPr>
          <w:lang w:val="zxx" w:eastAsia="zxx" w:bidi="zxx"/>
        </w:rPr>
      </w:pPr>
      <w:r>
        <w:rPr>
          <w:b w:val="false"/>
          <w:bCs w:val="false"/>
          <w:position w:val="0"/>
          <w:sz w:val="24"/>
          <w:sz w:val="24"/>
          <w:szCs w:val="28"/>
          <w:vertAlign w:val="baseline"/>
          <w:lang w:val="zxx" w:eastAsia="zxx" w:bidi="zxx"/>
        </w:rPr>
        <w:t>9) Поставить «Готовность ВУ-1» для вывода результата</w:t>
      </w:r>
    </w:p>
    <w:p>
      <w:pPr>
        <w:pStyle w:val="Normal"/>
        <w:bidi w:val="0"/>
        <w:ind w:left="0" w:right="0" w:hanging="0"/>
        <w:jc w:val="left"/>
        <w:rPr>
          <w:lang w:val="zxx" w:eastAsia="zxx" w:bidi="zxx"/>
        </w:rPr>
      </w:pPr>
      <w:r>
        <w:rPr>
          <w:b w:val="false"/>
          <w:bCs w:val="false"/>
          <w:position w:val="0"/>
          <w:sz w:val="24"/>
          <w:sz w:val="24"/>
          <w:szCs w:val="28"/>
          <w:vertAlign w:val="baseline"/>
          <w:lang w:val="zxx" w:eastAsia="zxx" w:bidi="zxx"/>
        </w:rPr>
        <w:t>10) Сброс готовности «ВУ-1»</w:t>
      </w:r>
    </w:p>
    <w:p>
      <w:pPr>
        <w:pStyle w:val="Normal"/>
        <w:bidi w:val="0"/>
        <w:ind w:left="0" w:right="0" w:hanging="0"/>
        <w:jc w:val="left"/>
        <w:rPr>
          <w:lang w:val="zxx" w:eastAsia="zxx" w:bidi="zxx"/>
        </w:rPr>
      </w:pPr>
      <w:r>
        <w:rPr>
          <w:b w:val="false"/>
          <w:bCs w:val="false"/>
          <w:position w:val="0"/>
          <w:sz w:val="24"/>
          <w:sz w:val="24"/>
          <w:szCs w:val="28"/>
          <w:vertAlign w:val="baseline"/>
          <w:lang w:val="zxx" w:eastAsia="zxx" w:bidi="zxx"/>
        </w:rPr>
        <w:t>11) Установить "Готовность ВУ-3".</w:t>
      </w:r>
    </w:p>
    <w:p>
      <w:pPr>
        <w:pStyle w:val="Normal"/>
        <w:bidi w:val="0"/>
        <w:ind w:left="0" w:right="0" w:hanging="0"/>
        <w:jc w:val="left"/>
        <w:rPr>
          <w:lang w:val="zxx" w:eastAsia="zxx" w:bidi="zxx"/>
        </w:rPr>
      </w:pPr>
      <w:r>
        <w:rPr>
          <w:b w:val="false"/>
          <w:bCs w:val="false"/>
          <w:position w:val="0"/>
          <w:sz w:val="24"/>
          <w:sz w:val="24"/>
          <w:szCs w:val="28"/>
          <w:vertAlign w:val="baseline"/>
          <w:lang w:val="zxx" w:eastAsia="zxx" w:bidi="zxx"/>
        </w:rPr>
        <w:t>12) Новое считывание значения по формуле 3X/4</w:t>
      </w:r>
    </w:p>
    <w:p>
      <w:pPr>
        <w:pStyle w:val="Normal"/>
        <w:bidi w:val="0"/>
        <w:ind w:left="0" w:right="0" w:hanging="0"/>
        <w:jc w:val="left"/>
        <w:rPr>
          <w:lang w:val="zxx" w:eastAsia="zxx" w:bidi="zxx"/>
        </w:rPr>
      </w:pPr>
      <w:r>
        <w:rPr>
          <w:b w:val="false"/>
          <w:bCs w:val="false"/>
          <w:position w:val="0"/>
          <w:sz w:val="24"/>
          <w:sz w:val="24"/>
          <w:szCs w:val="28"/>
          <w:vertAlign w:val="baseline"/>
          <w:lang w:val="zxx" w:eastAsia="zxx" w:bidi="zxx"/>
        </w:rPr>
        <w:t>13) Сброс «Готовности ВУ-2»</w:t>
      </w:r>
    </w:p>
    <w:p>
      <w:pPr>
        <w:pStyle w:val="Normal"/>
        <w:bidi w:val="0"/>
        <w:ind w:left="0" w:right="0" w:hanging="0"/>
        <w:jc w:val="left"/>
        <w:rPr>
          <w:lang w:val="zxx" w:eastAsia="zxx" w:bidi="zxx"/>
        </w:rPr>
      </w:pPr>
      <w:r>
        <w:rPr>
          <w:b w:val="false"/>
          <w:bCs w:val="false"/>
          <w:position w:val="0"/>
          <w:sz w:val="24"/>
          <w:sz w:val="24"/>
          <w:szCs w:val="28"/>
          <w:vertAlign w:val="baseline"/>
          <w:lang w:val="zxx" w:eastAsia="zxx" w:bidi="zxx"/>
        </w:rPr>
        <w:t>14) Ожидание «Готовности ВУ-2»</w:t>
      </w:r>
    </w:p>
    <w:p>
      <w:pPr>
        <w:pStyle w:val="Normal"/>
        <w:bidi w:val="0"/>
        <w:ind w:left="0" w:right="0" w:hanging="0"/>
        <w:jc w:val="left"/>
        <w:rPr>
          <w:lang w:val="zxx" w:eastAsia="zxx" w:bidi="zxx"/>
        </w:rPr>
      </w:pPr>
      <w:r>
        <w:rPr>
          <w:b w:val="false"/>
          <w:bCs w:val="false"/>
          <w:position w:val="0"/>
          <w:sz w:val="24"/>
          <w:sz w:val="24"/>
          <w:szCs w:val="28"/>
          <w:vertAlign w:val="baseline"/>
          <w:lang w:val="zxx" w:eastAsia="zxx" w:bidi="zxx"/>
        </w:rPr>
        <w:t>15) Поставить «Готовность ВУ-2» для вывода результата</w:t>
      </w:r>
    </w:p>
    <w:p>
      <w:pPr>
        <w:pStyle w:val="Normal"/>
        <w:bidi w:val="0"/>
        <w:ind w:left="0" w:right="0" w:hanging="0"/>
        <w:jc w:val="left"/>
        <w:rPr>
          <w:lang w:val="zxx" w:eastAsia="zxx" w:bidi="zxx"/>
        </w:rPr>
      </w:pPr>
      <w:r>
        <w:rPr>
          <w:b w:val="false"/>
          <w:bCs w:val="false"/>
          <w:position w:val="0"/>
          <w:sz w:val="24"/>
          <w:sz w:val="24"/>
          <w:szCs w:val="28"/>
          <w:vertAlign w:val="baseline"/>
          <w:lang w:val="zxx" w:eastAsia="zxx" w:bidi="zxx"/>
        </w:rPr>
        <w:t>16) Сброс готовности «ВУ-2»</w:t>
      </w:r>
    </w:p>
    <w:p>
      <w:pPr>
        <w:pStyle w:val="Normal"/>
        <w:bidi w:val="0"/>
        <w:ind w:left="0" w:right="0" w:hanging="0"/>
        <w:jc w:val="left"/>
        <w:rPr>
          <w:lang w:val="zxx" w:eastAsia="zxx" w:bidi="zxx"/>
        </w:rPr>
      </w:pPr>
      <w:r>
        <w:rPr>
          <w:lang w:val="zxx" w:eastAsia="zxx" w:bidi="zxx"/>
        </w:rPr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818"/>
        <w:gridCol w:w="4819"/>
      </w:tblGrid>
      <w:tr>
        <w:trPr/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52" w:before="0" w:after="160"/>
              <w:jc w:val="left"/>
              <w:rPr>
                <w:rFonts w:ascii="Arial" w:hAnsi="Arial"/>
                <w:szCs w:val="20"/>
              </w:rPr>
            </w:pPr>
            <w:r>
              <w:rPr>
                <w:rFonts w:ascii="Arial" w:hAnsi="Arial"/>
                <w:kern w:val="0"/>
                <w:sz w:val="24"/>
                <w:szCs w:val="20"/>
                <w:lang w:val="ru-RU" w:bidi="ar-SA"/>
              </w:rPr>
              <w:t>После вызова ВУ-1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52" w:before="0" w:after="160"/>
              <w:jc w:val="left"/>
              <w:rPr>
                <w:rFonts w:ascii="Arial" w:hAnsi="Arial"/>
                <w:szCs w:val="20"/>
              </w:rPr>
            </w:pPr>
            <w:r>
              <w:rPr>
                <w:rFonts w:ascii="Arial" w:hAnsi="Arial"/>
                <w:kern w:val="0"/>
                <w:sz w:val="24"/>
                <w:szCs w:val="20"/>
                <w:lang w:val="ru-RU" w:bidi="ar-SA"/>
              </w:rPr>
              <w:t>После вызова ВУ-2</w:t>
            </w:r>
          </w:p>
        </w:tc>
      </w:tr>
      <w:tr>
        <w:trPr/>
        <w:tc>
          <w:tcPr>
            <w:tcW w:w="48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52" w:before="0" w:after="160"/>
              <w:jc w:val="left"/>
              <w:rPr>
                <w:rFonts w:ascii="Arial" w:hAnsi="Arial"/>
                <w:szCs w:val="20"/>
              </w:rPr>
            </w:pPr>
            <w:r>
              <w:rPr>
                <w:rFonts w:ascii="Arial" w:hAnsi="Arial"/>
                <w:kern w:val="0"/>
                <w:sz w:val="24"/>
                <w:szCs w:val="20"/>
                <w:lang w:val="ru-RU" w:bidi="ar-SA"/>
              </w:rPr>
              <w:t>-2Х+5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52" w:before="0" w:after="160"/>
              <w:jc w:val="left"/>
              <w:rPr>
                <w:rFonts w:ascii="Arial" w:hAnsi="Arial"/>
                <w:szCs w:val="20"/>
              </w:rPr>
            </w:pPr>
            <w:r>
              <w:rPr>
                <w:rFonts w:ascii="Arial" w:hAnsi="Arial"/>
                <w:kern w:val="0"/>
                <w:sz w:val="24"/>
                <w:szCs w:val="20"/>
                <w:lang w:val="ru-RU" w:bidi="ar-SA"/>
              </w:rPr>
              <w:t>3Х/4</w:t>
            </w:r>
          </w:p>
        </w:tc>
      </w:tr>
      <w:tr>
        <w:trPr/>
        <w:tc>
          <w:tcPr>
            <w:tcW w:w="48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52" w:before="0" w:after="160"/>
              <w:jc w:val="left"/>
              <w:rPr>
                <w:rFonts w:ascii="Arial" w:hAnsi="Arial"/>
                <w:sz w:val="22"/>
                <w:szCs w:val="18"/>
                <w:vertAlign w:val="subscript"/>
                <w:lang w:val="en-US"/>
              </w:rPr>
            </w:pPr>
            <w:r>
              <w:rPr>
                <w:rFonts w:ascii="Arial" w:hAnsi="Arial"/>
                <w:kern w:val="0"/>
                <w:sz w:val="24"/>
                <w:szCs w:val="20"/>
                <w:lang w:val="en-US" w:bidi="ar-SA"/>
              </w:rPr>
              <w:t xml:space="preserve">X= 0000 </w:t>
            </w:r>
            <w:r>
              <w:rPr>
                <w:rFonts w:ascii="Arial" w:hAnsi="Arial"/>
                <w:kern w:val="0"/>
                <w:sz w:val="24"/>
                <w:szCs w:val="20"/>
                <w:lang w:val="ru-RU" w:bidi="ar-SA"/>
              </w:rPr>
              <w:t>000</w:t>
            </w:r>
            <w:r>
              <w:rPr>
                <w:rFonts w:ascii="Arial" w:hAnsi="Arial"/>
                <w:kern w:val="0"/>
                <w:sz w:val="24"/>
                <w:szCs w:val="20"/>
                <w:lang w:val="en-US" w:bidi="ar-SA"/>
              </w:rPr>
              <w:t>1</w:t>
            </w:r>
            <w:r>
              <w:rPr>
                <w:rFonts w:ascii="Arial" w:hAnsi="Arial"/>
                <w:kern w:val="0"/>
                <w:sz w:val="24"/>
                <w:szCs w:val="18"/>
                <w:vertAlign w:val="subscript"/>
                <w:lang w:val="en-US" w:bidi="ar-SA"/>
              </w:rPr>
              <w:t>2</w:t>
            </w:r>
            <w:r>
              <w:rPr>
                <w:rFonts w:ascii="Arial" w:hAnsi="Arial"/>
                <w:kern w:val="0"/>
                <w:sz w:val="24"/>
                <w:szCs w:val="18"/>
                <w:lang w:val="en-US" w:bidi="ar-SA"/>
              </w:rPr>
              <w:t xml:space="preserve"> = </w:t>
            </w:r>
            <w:r>
              <w:rPr>
                <w:rFonts w:ascii="Arial" w:hAnsi="Arial"/>
                <w:kern w:val="0"/>
                <w:sz w:val="24"/>
                <w:szCs w:val="18"/>
                <w:lang w:val="ru-RU" w:bidi="ar-SA"/>
              </w:rPr>
              <w:t>1</w:t>
            </w:r>
            <w:r>
              <w:rPr>
                <w:rFonts w:ascii="Arial" w:hAnsi="Arial"/>
                <w:kern w:val="0"/>
                <w:sz w:val="24"/>
                <w:szCs w:val="18"/>
                <w:vertAlign w:val="subscript"/>
                <w:lang w:val="en-US" w:bidi="ar-SA"/>
              </w:rPr>
              <w:t>10</w:t>
            </w:r>
          </w:p>
          <w:p>
            <w:pPr>
              <w:pStyle w:val="Normal"/>
              <w:widowControl w:val="false"/>
              <w:spacing w:lineRule="auto" w:line="252" w:before="0" w:after="160"/>
              <w:jc w:val="left"/>
              <w:rPr>
                <w:rFonts w:ascii="Arial" w:hAnsi="Arial"/>
                <w:szCs w:val="18"/>
                <w:vertAlign w:val="subscript"/>
              </w:rPr>
            </w:pPr>
            <w:r>
              <w:rPr>
                <w:rFonts w:ascii="Arial" w:hAnsi="Arial"/>
                <w:kern w:val="0"/>
                <w:sz w:val="24"/>
                <w:szCs w:val="18"/>
                <w:lang w:val="ru-RU" w:bidi="ar-SA"/>
              </w:rPr>
              <w:t>ВУ-3 = 0000 0011</w:t>
            </w:r>
            <w:r>
              <w:rPr>
                <w:rFonts w:ascii="Arial" w:hAnsi="Arial"/>
                <w:kern w:val="0"/>
                <w:sz w:val="24"/>
                <w:szCs w:val="18"/>
                <w:vertAlign w:val="subscript"/>
                <w:lang w:val="ru-RU" w:bidi="ar-SA"/>
              </w:rPr>
              <w:t>2</w:t>
            </w:r>
            <w:r>
              <w:rPr>
                <w:rFonts w:ascii="Arial" w:hAnsi="Arial"/>
                <w:kern w:val="0"/>
                <w:position w:val="0"/>
                <w:sz w:val="24"/>
                <w:sz w:val="24"/>
                <w:szCs w:val="18"/>
                <w:vertAlign w:val="baseline"/>
                <w:lang w:val="ru-RU" w:bidi="ar-SA"/>
              </w:rPr>
              <w:t xml:space="preserve"> = 3</w:t>
            </w:r>
            <w:r>
              <w:rPr>
                <w:rFonts w:ascii="Arial" w:hAnsi="Arial"/>
                <w:kern w:val="0"/>
                <w:sz w:val="24"/>
                <w:szCs w:val="18"/>
                <w:vertAlign w:val="subscript"/>
                <w:lang w:val="ru-RU" w:bidi="ar-SA"/>
              </w:rPr>
              <w:t>10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52" w:before="0" w:after="160"/>
              <w:jc w:val="left"/>
              <w:rPr>
                <w:rFonts w:ascii="Arial" w:hAnsi="Arial"/>
                <w:szCs w:val="20"/>
                <w:vertAlign w:val="subscript"/>
              </w:rPr>
            </w:pPr>
            <w:r>
              <w:rPr>
                <w:rFonts w:ascii="Arial" w:hAnsi="Arial"/>
                <w:kern w:val="0"/>
                <w:sz w:val="24"/>
                <w:szCs w:val="20"/>
                <w:lang w:val="ru-RU" w:bidi="ar-SA"/>
              </w:rPr>
              <w:t>Х= 0000 1100</w:t>
            </w:r>
            <w:r>
              <w:rPr>
                <w:rFonts w:ascii="Arial" w:hAnsi="Arial"/>
                <w:kern w:val="0"/>
                <w:sz w:val="24"/>
                <w:szCs w:val="20"/>
                <w:vertAlign w:val="subscript"/>
                <w:lang w:val="ru-RU" w:bidi="ar-SA"/>
              </w:rPr>
              <w:t>2</w:t>
            </w:r>
            <w:r>
              <w:rPr>
                <w:rFonts w:ascii="Arial" w:hAnsi="Arial"/>
                <w:kern w:val="0"/>
                <w:sz w:val="24"/>
                <w:szCs w:val="20"/>
                <w:lang w:val="ru-RU" w:bidi="ar-SA"/>
              </w:rPr>
              <w:t xml:space="preserve"> = 12</w:t>
            </w:r>
            <w:r>
              <w:rPr>
                <w:rFonts w:ascii="Arial" w:hAnsi="Arial"/>
                <w:kern w:val="0"/>
                <w:sz w:val="24"/>
                <w:szCs w:val="20"/>
                <w:vertAlign w:val="subscript"/>
                <w:lang w:val="ru-RU" w:bidi="ar-SA"/>
              </w:rPr>
              <w:t>10</w:t>
            </w:r>
          </w:p>
          <w:p>
            <w:pPr>
              <w:pStyle w:val="Normal"/>
              <w:widowControl w:val="false"/>
              <w:spacing w:lineRule="auto" w:line="252" w:before="0" w:after="160"/>
              <w:jc w:val="left"/>
              <w:rPr>
                <w:rFonts w:ascii="Arial" w:hAnsi="Arial"/>
                <w:szCs w:val="20"/>
                <w:vertAlign w:val="subscript"/>
              </w:rPr>
            </w:pPr>
            <w:r>
              <w:rPr>
                <w:rFonts w:ascii="Arial" w:hAnsi="Arial"/>
                <w:kern w:val="0"/>
                <w:sz w:val="24"/>
                <w:szCs w:val="20"/>
                <w:lang w:val="ru-RU" w:bidi="ar-SA"/>
              </w:rPr>
              <w:t>ВУ-3 = 0000 1001</w:t>
            </w:r>
            <w:r>
              <w:rPr>
                <w:rFonts w:ascii="Arial" w:hAnsi="Arial"/>
                <w:kern w:val="0"/>
                <w:sz w:val="24"/>
                <w:szCs w:val="20"/>
                <w:vertAlign w:val="subscript"/>
                <w:lang w:val="ru-RU" w:bidi="ar-SA"/>
              </w:rPr>
              <w:t>2</w:t>
            </w:r>
            <w:r>
              <w:rPr>
                <w:rFonts w:ascii="Arial" w:hAnsi="Arial"/>
                <w:kern w:val="0"/>
                <w:sz w:val="24"/>
                <w:szCs w:val="20"/>
                <w:lang w:val="ru-RU" w:bidi="ar-SA"/>
              </w:rPr>
              <w:t xml:space="preserve"> = 9</w:t>
            </w:r>
            <w:r>
              <w:rPr>
                <w:rFonts w:ascii="Arial" w:hAnsi="Arial"/>
                <w:kern w:val="0"/>
                <w:sz w:val="24"/>
                <w:szCs w:val="20"/>
                <w:vertAlign w:val="subscript"/>
                <w:lang w:val="ru-RU" w:bidi="ar-SA"/>
              </w:rPr>
              <w:t>10</w:t>
            </w:r>
          </w:p>
        </w:tc>
      </w:tr>
    </w:tbl>
    <w:p>
      <w:pPr>
        <w:pStyle w:val="Normal"/>
        <w:bidi w:val="0"/>
        <w:ind w:left="0" w:right="0" w:hanging="0"/>
        <w:jc w:val="left"/>
        <w:rPr>
          <w:lang w:val="zxx" w:eastAsia="zxx" w:bidi="zxx"/>
        </w:rPr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ru-RU" w:eastAsia="zh-CN" w:bidi="hi-IN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  <w:lang w:val="zxx" w:eastAsia="zxx" w:bidi="zxx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147</TotalTime>
  <Application>LibreOffice/7.3.7.2$Linux_X86_64 LibreOffice_project/30$Build-2</Application>
  <AppVersion>15.0000</AppVersion>
  <Pages>5</Pages>
  <Words>530</Words>
  <Characters>2361</Characters>
  <CharactersWithSpaces>2621</CharactersWithSpaces>
  <Paragraphs>283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2023-02-11T18:05:24Z</dcterms:created>
  <dc:creator/>
  <dc:description/>
  <dc:language>en-US</dc:language>
  <cp:lastModifiedBy/>
  <dcterms:modified xsi:type="dcterms:W3CDTF">2023-10-10T09:22:29Z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