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8.jpeg" ContentType="image/jpe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2992120" cy="25400"/>
                <wp:effectExtent l="0" t="0" r="635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1960" cy="2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" path="m0,0l-2147483645,0l-2147483645,-2147483646l0,-2147483646xe" stroked="f" o:allowincell="f" style="position:absolute;margin-left:0pt;margin-top:0pt;width:235.55pt;height:1.95pt;mso-wrap-style:none;v-text-anchor:middle;mso-position-horizontal:center;mso-position-horizontal-relative:margin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</w:p>
    <w:tbl>
      <w:tblPr>
        <w:tblW w:w="5000" w:type="pct"/>
        <w:jc w:val="left"/>
        <w:tblInd w:w="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5103"/>
      </w:tblGrid>
      <w:tr>
        <w:trPr/>
        <w:tc>
          <w:tcPr>
            <w:tcW w:w="5102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/>
            </w:pPr>
            <w:r>
              <w:rPr/>
              <w:t>Группа</w:t>
            </w:r>
            <w:r>
              <w:rPr>
                <w:u w:val="single"/>
              </w:rPr>
              <w:tab/>
              <w:tab/>
              <w:tab/>
            </w:r>
            <w:r>
              <w:rPr>
                <w:sz w:val="36"/>
                <w:szCs w:val="36"/>
                <w:u w:val="single"/>
              </w:rPr>
              <w:t>М3209</w:t>
            </w:r>
          </w:p>
        </w:tc>
        <w:tc>
          <w:tcPr>
            <w:tcW w:w="510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/>
            </w:pPr>
            <w:r>
              <w:rPr/>
              <w:t>К работе допущен</w:t>
            </w:r>
          </w:p>
        </w:tc>
      </w:tr>
      <w:tr>
        <w:trPr/>
        <w:tc>
          <w:tcPr>
            <w:tcW w:w="5102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/>
            </w:pPr>
            <w:r>
              <w:rPr/>
              <w:t>Студент</w:t>
            </w:r>
            <w:r>
              <w:rPr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>Кузнецова А.А</w:t>
            </w:r>
          </w:p>
        </w:tc>
        <w:tc>
          <w:tcPr>
            <w:tcW w:w="510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/>
            </w:pPr>
            <w:r>
              <w:rPr/>
              <w:t>Работа выполнена</w:t>
            </w:r>
          </w:p>
        </w:tc>
      </w:tr>
      <w:tr>
        <w:trPr/>
        <w:tc>
          <w:tcPr>
            <w:tcW w:w="5102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/>
            </w:pPr>
            <w:r>
              <w:rPr/>
              <w:t>Преподаватель</w:t>
            </w:r>
            <w:r>
              <w:rPr>
                <w:u w:val="single"/>
              </w:rPr>
              <w:tab/>
            </w:r>
            <w:r>
              <w:rPr>
                <w:sz w:val="36"/>
                <w:szCs w:val="36"/>
                <w:u w:val="single"/>
              </w:rPr>
              <w:t>Писарева Ю.И.</w:t>
            </w:r>
            <w:r>
              <w:rPr>
                <w:u w:val="single"/>
              </w:rPr>
              <w:tab/>
              <w:t>_</w:t>
            </w:r>
          </w:p>
        </w:tc>
        <w:tc>
          <w:tcPr>
            <w:tcW w:w="510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/>
            </w:pPr>
            <w:r>
              <w:rPr/>
              <w:t>Отчет принят</w:t>
            </w:r>
          </w:p>
        </w:tc>
      </w:tr>
    </w:tbl>
    <w:p>
      <w:pPr>
        <w:pStyle w:val="Normal"/>
        <w:spacing w:before="240" w:after="240"/>
        <w:jc w:val="center"/>
        <w:rPr>
          <w:rFonts w:ascii="Cambria" w:hAnsi="Cambria" w:cs="Times New Roman"/>
          <w:b/>
          <w:b/>
          <w:spacing w:val="30"/>
          <w:sz w:val="40"/>
          <w:szCs w:val="36"/>
        </w:rPr>
      </w:pPr>
      <w:r>
        <w:rPr>
          <w:rFonts w:cs="Times New Roman" w:ascii="Cambria" w:hAnsi="Cambria"/>
          <w:b/>
          <w:spacing w:val="30"/>
          <w:sz w:val="40"/>
          <w:szCs w:val="36"/>
        </w:rPr>
      </w:r>
    </w:p>
    <w:p>
      <w:pPr>
        <w:pStyle w:val="Normal"/>
        <w:spacing w:before="240" w:after="240"/>
        <w:jc w:val="center"/>
        <w:rPr>
          <w:rFonts w:ascii="Cambria" w:hAnsi="Cambria" w:cs="Times New Roman"/>
          <w:b/>
          <w:b/>
          <w:spacing w:val="30"/>
          <w:sz w:val="40"/>
          <w:szCs w:val="36"/>
        </w:rPr>
      </w:pPr>
      <w:r>
        <w:rPr>
          <w:rFonts w:cs="Times New Roman" w:ascii="Cambria" w:hAnsi="Cambria"/>
          <w:b/>
          <w:spacing w:val="30"/>
          <w:sz w:val="40"/>
          <w:szCs w:val="36"/>
        </w:rPr>
      </w:r>
    </w:p>
    <w:p>
      <w:pPr>
        <w:pStyle w:val="Normal"/>
        <w:spacing w:before="240" w:after="240"/>
        <w:jc w:val="center"/>
        <w:rPr>
          <w:rFonts w:ascii="Cambria" w:hAnsi="Cambria" w:cs="Times New Roman"/>
          <w:b/>
          <w:b/>
          <w:spacing w:val="30"/>
          <w:sz w:val="40"/>
          <w:szCs w:val="36"/>
        </w:rPr>
      </w:pPr>
      <w:r>
        <w:rPr>
          <w:rFonts w:cs="Times New Roman" w:ascii="Cambria" w:hAnsi="Cambria"/>
          <w:b/>
          <w:spacing w:val="30"/>
          <w:sz w:val="40"/>
          <w:szCs w:val="36"/>
        </w:rPr>
      </w:r>
    </w:p>
    <w:p>
      <w:pPr>
        <w:pStyle w:val="Normal"/>
        <w:spacing w:before="240" w:after="240"/>
        <w:jc w:val="center"/>
        <w:rPr>
          <w:rFonts w:ascii="Cambria" w:hAnsi="Cambria" w:cs="Times New Roman"/>
          <w:b/>
          <w:b/>
          <w:spacing w:val="30"/>
          <w:sz w:val="40"/>
          <w:szCs w:val="36"/>
        </w:rPr>
      </w:pPr>
      <w:r>
        <w:rPr>
          <w:rFonts w:cs="Times New Roman" w:ascii="Cambria" w:hAnsi="Cambria"/>
          <w:b/>
          <w:spacing w:val="30"/>
          <w:sz w:val="40"/>
          <w:szCs w:val="36"/>
        </w:rPr>
      </w:r>
    </w:p>
    <w:p>
      <w:pPr>
        <w:pStyle w:val="Normal"/>
        <w:spacing w:before="240" w:after="240"/>
        <w:jc w:val="center"/>
        <w:rPr>
          <w:rFonts w:ascii="Cambria" w:hAnsi="Cambria" w:cs="Times New Roman"/>
          <w:b/>
          <w:b/>
          <w:spacing w:val="30"/>
          <w:sz w:val="40"/>
          <w:szCs w:val="36"/>
        </w:rPr>
      </w:pPr>
      <w:r>
        <w:rPr>
          <w:rFonts w:cs="Times New Roman" w:ascii="Cambria" w:hAnsi="Cambria"/>
          <w:b/>
          <w:spacing w:val="30"/>
          <w:sz w:val="40"/>
          <w:szCs w:val="36"/>
        </w:rPr>
      </w:r>
    </w:p>
    <w:p>
      <w:pPr>
        <w:pStyle w:val="Normal"/>
        <w:spacing w:before="240" w:after="240"/>
        <w:jc w:val="center"/>
        <w:rPr/>
      </w:pPr>
      <w:r>
        <w:rPr>
          <w:rFonts w:cs="Times New Roman" w:ascii="Cambria" w:hAnsi="Cambria"/>
          <w:b/>
          <w:spacing w:val="30"/>
          <w:sz w:val="40"/>
          <w:szCs w:val="36"/>
        </w:rPr>
        <w:t>Рабочий протокол и отчет по</w:t>
        <w:br/>
        <w:t xml:space="preserve">моделированию№ </w:t>
      </w:r>
      <w:r>
        <w:rPr>
          <w:rFonts w:cs="Times New Roman" w:ascii="Cambria" w:hAnsi="Cambria"/>
          <w:b/>
          <w:spacing w:val="30"/>
          <w:sz w:val="40"/>
          <w:szCs w:val="36"/>
        </w:rPr>
        <w:t>2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121400" cy="12700"/>
                <wp:effectExtent l="0" t="4445" r="0" b="1905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4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2" path="m0,0l-2147483645,0l-2147483645,-2147483646l0,-2147483646xe" fillcolor="black" stroked="f" o:allowincell="f" style="position:absolute;margin-left:0pt;margin-top:-1.55pt;width:481.95pt;height:0.95pt;mso-wrap-style:none;v-text-anchor:middle;mso-position-vertical:top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jc w:val="center"/>
        <w:rPr>
          <w:sz w:val="36"/>
          <w:szCs w:val="36"/>
        </w:rPr>
      </w:pPr>
      <w:r>
        <w:rPr>
          <w:sz w:val="36"/>
          <w:szCs w:val="36"/>
        </w:rPr>
        <w:t>«Конденсаторы различных геометрий»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121400" cy="12700"/>
                <wp:effectExtent l="0" t="4445" r="0" b="1905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4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3" path="m0,0l-2147483645,0l-2147483645,-2147483646l0,-2147483646xe" fillcolor="black" stroked="f" o:allowincell="f" style="position:absolute;margin-left:0pt;margin-top:-1.55pt;width:481.95pt;height:0.95pt;mso-wrap-style:none;v-text-anchor:middle;mso-position-vertical:top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Условие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3235325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Цель работы:</w:t>
      </w:r>
    </w:p>
    <w:p>
      <w:pPr>
        <w:pStyle w:val="TextBody"/>
        <w:spacing w:before="171" w:after="171"/>
        <w:ind w:left="1260" w:right="720" w:hanging="0"/>
        <w:rPr/>
      </w:pPr>
      <w:r>
        <w:rPr/>
        <w:t>Исследовать зависимость емкости конденсатора от времени, когда внутри конденсатора с прямоугольными пластинами вращается диэлектрическая пластина. Необходимо построить модель конденсатора, рассчитать изменение емкости с течением времени и визуализировать результаты.</w:t>
      </w:r>
    </w:p>
    <w:p>
      <w:pPr>
        <w:pStyle w:val="TextBody"/>
        <w:spacing w:before="171" w:after="171"/>
        <w:ind w:left="1260" w:right="720" w:hanging="0"/>
        <w:rPr/>
      </w:pPr>
      <w:r>
        <w:rPr/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Рабочие формулы и исходные данные.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ab/>
      </w:r>
      <w:r>
        <w:rPr>
          <w:b/>
          <w:bCs/>
          <w:sz w:val="28"/>
          <w:szCs w:val="28"/>
        </w:rPr>
        <w:t>Рабочие формулы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-1270</wp:posOffset>
            </wp:positionH>
            <wp:positionV relativeFrom="paragraph">
              <wp:posOffset>281305</wp:posOffset>
            </wp:positionV>
            <wp:extent cx="6394450" cy="2325370"/>
            <wp:effectExtent l="0" t="0" r="0" b="0"/>
            <wp:wrapSquare wrapText="largest"/>
            <wp:docPr id="5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45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228" w:after="228"/>
        <w:ind w:left="1260" w:right="0" w:hanging="0"/>
        <w:rPr/>
      </w:pPr>
      <w:r>
        <w:rPr/>
        <w:t xml:space="preserve"> </w:t>
      </w:r>
    </w:p>
    <w:p>
      <w:pPr>
        <w:pStyle w:val="Normal"/>
        <w:spacing w:before="228" w:after="228"/>
        <w:ind w:left="1260" w:right="0" w:hanging="0"/>
        <w:rPr/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447675</wp:posOffset>
            </wp:positionH>
            <wp:positionV relativeFrom="paragraph">
              <wp:posOffset>2436495</wp:posOffset>
            </wp:positionV>
            <wp:extent cx="5680075" cy="2924175"/>
            <wp:effectExtent l="0" t="0" r="0" b="0"/>
            <wp:wrapTopAndBottom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0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447675</wp:posOffset>
            </wp:positionH>
            <wp:positionV relativeFrom="paragraph">
              <wp:posOffset>5320665</wp:posOffset>
            </wp:positionV>
            <wp:extent cx="5680075" cy="3328670"/>
            <wp:effectExtent l="0" t="0" r="0" b="0"/>
            <wp:wrapTopAndBottom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07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posOffset>328295</wp:posOffset>
            </wp:positionH>
            <wp:positionV relativeFrom="paragraph">
              <wp:posOffset>-100965</wp:posOffset>
            </wp:positionV>
            <wp:extent cx="5365750" cy="2480310"/>
            <wp:effectExtent l="0" t="0" r="0" b="0"/>
            <wp:wrapTopAndBottom/>
            <wp:docPr id="8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spacing w:before="228" w:after="228"/>
        <w:ind w:left="1260" w:right="0" w:hanging="0"/>
        <w:rPr/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447675</wp:posOffset>
            </wp:positionH>
            <wp:positionV relativeFrom="paragraph">
              <wp:posOffset>2863215</wp:posOffset>
            </wp:positionV>
            <wp:extent cx="5680075" cy="1231900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07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228" w:after="228"/>
        <w:ind w:left="1260" w:right="0" w:hanging="0"/>
        <w:rPr/>
      </w:pPr>
      <w:r>
        <w:rPr/>
        <w:t>Исходные данные:</w:t>
      </w:r>
      <w:r>
        <w:rPr>
          <w:iCs w:val="false"/>
        </w:rPr>
        <w:t xml:space="preserve"> </w:t>
      </w:r>
    </w:p>
    <w:p>
      <w:pPr>
        <w:pStyle w:val="Normal"/>
        <w:spacing w:before="228" w:after="228"/>
        <w:ind w:left="1260" w:right="0" w:hanging="0"/>
        <w:rPr/>
      </w:pPr>
      <w:r>
        <w:rPr/>
        <w:t>для первого задания</w:t>
      </w:r>
    </w:p>
    <w:p>
      <w:pPr>
        <w:pStyle w:val="Normal"/>
        <w:spacing w:before="228" w:after="228"/>
        <w:ind w:left="1260" w:right="0" w:hanging="0"/>
        <w:rPr/>
      </w:pPr>
      <w: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posOffset>1004570</wp:posOffset>
            </wp:positionH>
            <wp:positionV relativeFrom="paragraph">
              <wp:posOffset>-60960</wp:posOffset>
            </wp:positionV>
            <wp:extent cx="3441700" cy="2770505"/>
            <wp:effectExtent l="0" t="0" r="0" b="0"/>
            <wp:wrapTopAndBottom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для второго задания</w:t>
      </w:r>
    </w:p>
    <w:p>
      <w:pPr>
        <w:pStyle w:val="Normal"/>
        <w:spacing w:before="228" w:after="228"/>
        <w:ind w:left="0" w:right="0" w:hanging="0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893445</wp:posOffset>
            </wp:positionH>
            <wp:positionV relativeFrom="paragraph">
              <wp:posOffset>-109855</wp:posOffset>
            </wp:positionV>
            <wp:extent cx="5364480" cy="3191510"/>
            <wp:effectExtent l="0" t="0" r="0" b="0"/>
            <wp:wrapTopAndBottom/>
            <wp:docPr id="11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b/>
          <w:bCs/>
          <w:sz w:val="28"/>
          <w:szCs w:val="28"/>
        </w:rPr>
        <w:t xml:space="preserve">4. </w:t>
      </w:r>
      <w:r>
        <w:rPr>
          <w:b/>
          <w:bCs/>
          <w:iCs w:val="false"/>
          <w:color w:val="000000"/>
          <w:sz w:val="28"/>
          <w:szCs w:val="28"/>
        </w:rPr>
        <w:t>Код программы (Python)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Cs w:val="false"/>
          <w:color w:val="000000"/>
          <w:sz w:val="28"/>
          <w:szCs w:val="28"/>
        </w:rPr>
        <w:t>для первого задания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416306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posOffset>0</wp:posOffset>
            </wp:positionH>
            <wp:positionV relativeFrom="paragraph">
              <wp:posOffset>4204970</wp:posOffset>
            </wp:positionV>
            <wp:extent cx="6480175" cy="4163060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posOffset>0</wp:posOffset>
            </wp:positionH>
            <wp:positionV relativeFrom="paragraph">
              <wp:posOffset>8367395</wp:posOffset>
            </wp:positionV>
            <wp:extent cx="6480175" cy="96837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Cs w:val="false"/>
          <w:color w:val="000000"/>
          <w:sz w:val="28"/>
          <w:szCs w:val="28"/>
        </w:rPr>
        <w:t xml:space="preserve"> </w:t>
      </w:r>
    </w:p>
    <w:p>
      <w:pPr>
        <w:pStyle w:val="Normal"/>
        <w:rPr>
          <w:b/>
          <w:b/>
          <w:bCs/>
          <w:iCs w:val="false"/>
          <w:color w:val="000000"/>
          <w:sz w:val="28"/>
          <w:szCs w:val="28"/>
        </w:rPr>
      </w:pPr>
      <w:r>
        <w:rPr/>
      </w:r>
      <w:r>
        <w:br w:type="page"/>
      </w:r>
    </w:p>
    <w:p>
      <w:pPr>
        <w:pStyle w:val="Normal"/>
        <w:rPr>
          <w:b/>
          <w:b/>
          <w:bCs/>
          <w:iCs w:val="false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posOffset>0</wp:posOffset>
            </wp:positionH>
            <wp:positionV relativeFrom="paragraph">
              <wp:posOffset>80010</wp:posOffset>
            </wp:positionV>
            <wp:extent cx="6480175" cy="1941195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  <w:iCs w:val="false"/>
          <w:color w:val="000000"/>
          <w:sz w:val="28"/>
          <w:szCs w:val="28"/>
        </w:rPr>
      </w:pPr>
      <w:r>
        <w:rPr/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Cs w:val="false"/>
          <w:color w:val="000000"/>
          <w:sz w:val="28"/>
          <w:szCs w:val="28"/>
        </w:rPr>
        <w:t>для второго задания</w:t>
      </w:r>
    </w:p>
    <w:p>
      <w:pPr>
        <w:pStyle w:val="Normal"/>
        <w:spacing w:before="228" w:after="228"/>
        <w:ind w:left="0" w:right="720" w:hanging="0"/>
        <w:rPr/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474345</wp:posOffset>
            </wp:positionH>
            <wp:positionV relativeFrom="paragraph">
              <wp:posOffset>43815</wp:posOffset>
            </wp:positionV>
            <wp:extent cx="5245735" cy="5165725"/>
            <wp:effectExtent l="0" t="0" r="0" b="0"/>
            <wp:wrapTopAndBottom/>
            <wp:docPr id="1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735" cy="516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423545</wp:posOffset>
            </wp:positionH>
            <wp:positionV relativeFrom="paragraph">
              <wp:posOffset>5208905</wp:posOffset>
            </wp:positionV>
            <wp:extent cx="4927600" cy="1637030"/>
            <wp:effectExtent l="0" t="0" r="0" b="0"/>
            <wp:wrapTopAndBottom/>
            <wp:docPr id="17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Результаты выполнения</w:t>
      </w:r>
    </w:p>
    <w:p>
      <w:pPr>
        <w:pStyle w:val="Normal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для первого</w:t>
      </w:r>
    </w:p>
    <w:p>
      <w:pPr>
        <w:pStyle w:val="Normal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4342130"/>
            <wp:effectExtent l="0" t="0" r="0" b="0"/>
            <wp:wrapSquare wrapText="largest"/>
            <wp:docPr id="18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1202055</wp:posOffset>
            </wp:positionH>
            <wp:positionV relativeFrom="paragraph">
              <wp:posOffset>284480</wp:posOffset>
            </wp:positionV>
            <wp:extent cx="3789680" cy="2412365"/>
            <wp:effectExtent l="0" t="0" r="0" b="0"/>
            <wp:wrapTopAndBottom/>
            <wp:docPr id="19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68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8"/>
          <w:szCs w:val="28"/>
        </w:rPr>
        <w:t>для второго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posOffset>38100</wp:posOffset>
            </wp:positionH>
            <wp:positionV relativeFrom="paragraph">
              <wp:posOffset>281940</wp:posOffset>
            </wp:positionV>
            <wp:extent cx="6480175" cy="1908175"/>
            <wp:effectExtent l="0" t="0" r="0" b="0"/>
            <wp:wrapSquare wrapText="largest"/>
            <wp:docPr id="20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. Окончательные результаты.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extBody"/>
        <w:numPr>
          <w:ilvl w:val="0"/>
          <w:numId w:val="5"/>
        </w:numPr>
        <w:spacing w:before="228" w:after="228"/>
        <w:rPr/>
      </w:pPr>
      <w:r>
        <w:rPr>
          <w:rStyle w:val="StrongEmphasis"/>
        </w:rPr>
        <w:t>Емкость изменяется периодически</w:t>
      </w:r>
      <w:r>
        <w:rPr/>
        <w:t xml:space="preserve"> в зависимости от времени, так как площадь покрытия диэлектрической пластиной с пластинами конденсатора меняется из-за вращения.</w:t>
      </w:r>
    </w:p>
    <w:p>
      <w:pPr>
        <w:pStyle w:val="TextBody"/>
        <w:numPr>
          <w:ilvl w:val="0"/>
          <w:numId w:val="2"/>
        </w:numPr>
        <w:tabs>
          <w:tab w:val="clear" w:pos="284"/>
          <w:tab w:val="left" w:pos="0" w:leader="none"/>
        </w:tabs>
        <w:ind w:left="720" w:hanging="283"/>
        <w:rPr/>
      </w:pPr>
      <w:r>
        <w:rPr>
          <w:rStyle w:val="StrongEmphasis"/>
        </w:rPr>
        <w:t>Максимальная емкость</w:t>
      </w:r>
      <w:r>
        <w:rPr/>
        <w:t xml:space="preserve"> достигается, когда диэлектрическая пластина полностью перекрывает пластины конденсатора (при угле 0 или π).</w:t>
      </w:r>
    </w:p>
    <w:p>
      <w:pPr>
        <w:pStyle w:val="TextBody"/>
        <w:numPr>
          <w:ilvl w:val="0"/>
          <w:numId w:val="3"/>
        </w:numPr>
        <w:tabs>
          <w:tab w:val="clear" w:pos="284"/>
          <w:tab w:val="left" w:pos="0" w:leader="none"/>
        </w:tabs>
        <w:ind w:left="720" w:hanging="283"/>
        <w:rPr/>
      </w:pPr>
      <w:r>
        <w:rPr>
          <w:rStyle w:val="StrongEmphasis"/>
        </w:rPr>
        <w:t>Минимальная емкость</w:t>
      </w:r>
      <w:r>
        <w:rPr/>
        <w:t xml:space="preserve"> наблюдается, когда пластина </w:t>
      </w:r>
      <w:r>
        <w:rPr/>
        <w:t>поворачивается</w:t>
      </w:r>
      <w:r>
        <w:rPr/>
        <w:t xml:space="preserve"> на 90° или 270°.</w:t>
      </w:r>
    </w:p>
    <w:p>
      <w:pPr>
        <w:pStyle w:val="TextBody"/>
        <w:numPr>
          <w:ilvl w:val="0"/>
          <w:numId w:val="4"/>
        </w:numPr>
        <w:tabs>
          <w:tab w:val="clear" w:pos="284"/>
          <w:tab w:val="left" w:pos="0" w:leader="none"/>
        </w:tabs>
        <w:ind w:left="720" w:hanging="283"/>
        <w:rPr/>
      </w:pPr>
      <w:r>
        <w:rPr/>
        <w:t xml:space="preserve">Результат зависит от </w:t>
      </w:r>
      <w:r>
        <w:rPr>
          <w:rStyle w:val="StrongEmphasis"/>
        </w:rPr>
        <w:t>угловой скорости</w:t>
      </w:r>
      <w:r>
        <w:rPr/>
        <w:t xml:space="preserve"> вращения, </w:t>
      </w:r>
      <w:r>
        <w:rPr>
          <w:rStyle w:val="StrongEmphasis"/>
        </w:rPr>
        <w:t>размеров пластин</w:t>
      </w:r>
      <w:r>
        <w:rPr/>
        <w:t xml:space="preserve"> и </w:t>
      </w:r>
      <w:r>
        <w:rPr>
          <w:rStyle w:val="StrongEmphasis"/>
        </w:rPr>
        <w:t>диэлектрической проницаемости</w:t>
      </w:r>
      <w:r>
        <w:rPr/>
        <w:t xml:space="preserve"> материала.</w:t>
      </w:r>
    </w:p>
    <w:p>
      <w:pPr>
        <w:pStyle w:val="Normal"/>
        <w:spacing w:before="228" w:after="228"/>
        <w:ind w:left="0" w:right="720" w:firstLine="284"/>
        <w:rPr/>
      </w:pPr>
      <w:r>
        <w:rPr/>
      </w:r>
    </w:p>
    <w:sectPr>
      <w:headerReference w:type="first" r:id="rId19"/>
      <w:footerReference w:type="default" r:id="rId20"/>
      <w:type w:val="nextPage"/>
      <w:pgSz w:w="11906" w:h="16838"/>
      <w:pgMar w:left="567" w:right="567" w:gutter="567" w:header="720" w:top="567" w:footer="720" w:bottom="777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PT San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0" w:right="360" w:firstLine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5725" cy="175260"/>
              <wp:effectExtent l="0" t="0" r="0" b="0"/>
              <wp:wrapSquare wrapText="bothSides"/>
              <wp:docPr id="25" name="Поле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680" cy="175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8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оле 14" path="m0,0l-2147483645,0l-2147483645,-2147483646l0,-2147483646xe" stroked="f" o:allowincell="f" style="position:absolute;margin-left:251.7pt;margin-top:0.05pt;width:6.7pt;height:13.75pt;mso-wrap-style:square;v-text-anchor:top;mso-position-horizontal:center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8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PT Sans" w:hAnsi="PT Sans"/>
        <w:b/>
        <w:b/>
        <w:sz w:val="8"/>
        <w:szCs w:val="16"/>
      </w:rPr>
    </w:pPr>
    <w:r>
      <w:rPr>
        <w:rFonts w:ascii="PT Sans" w:hAnsi="PT Sans"/>
        <w:b/>
        <w:sz w:val="8"/>
        <w:szCs w:val="16"/>
      </w:rPr>
      <mc:AlternateContent>
        <mc:Choice Requires="wps">
          <w:drawing>
            <wp:anchor behindDoc="1" distT="0" distB="0" distL="114935" distR="114935" simplePos="0" locked="0" layoutInCell="0" allowOverlap="1" relativeHeight="16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6375400" cy="499110"/>
              <wp:effectExtent l="0" t="0" r="0" b="0"/>
              <wp:wrapSquare wrapText="bothSides"/>
              <wp:docPr id="21" name="Поле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75240" cy="49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W w:w="10040" w:type="dxa"/>
                            <w:jc w:val="center"/>
                            <w:tblInd w:w="0" w:type="dxa"/>
                            <w:tblLayout w:type="fixed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>
                          <w:tblGrid>
                            <w:gridCol w:w="6661"/>
                            <w:gridCol w:w="3379"/>
                          </w:tblGrid>
                          <w:tr>
                            <w:trPr/>
                            <w:tc>
                              <w:tcPr>
                                <w:tcW w:w="6661" w:type="dxa"/>
                                <w:tcBorders/>
                                <w:vAlign w:val="center"/>
                              </w:tcPr>
                              <w:p>
                                <w:pPr>
                                  <w:pStyle w:val="Header"/>
                                  <w:widowControl w:val="false"/>
                                  <w:spacing w:before="0" w:after="0"/>
                                  <w:ind w:left="0" w:right="1033" w:hanging="0"/>
                                  <w:contextualSpacing/>
                                  <w:jc w:val="center"/>
                                  <w:rPr>
                                    <w:rFonts w:ascii="PT Sans" w:hAnsi="PT Sans"/>
                                    <w:b/>
                                    <w:b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PT Sans" w:hAnsi="PT Sans"/>
                                    <w:b/>
                                    <w:sz w:val="22"/>
                                    <w:szCs w:val="22"/>
                                  </w:rPr>
                                  <w:t>Университет ИТМО</w:t>
                                </w:r>
                              </w:p>
                              <w:p>
                                <w:pPr>
                                  <w:pStyle w:val="Header"/>
                                  <w:widowControl w:val="false"/>
                                  <w:spacing w:before="0" w:after="0"/>
                                  <w:ind w:left="0" w:right="1033" w:hanging="0"/>
                                  <w:contextualSpacing/>
                                  <w:jc w:val="center"/>
                                  <w:rPr>
                                    <w:rFonts w:ascii="PT Sans" w:hAnsi="PT Sans"/>
                                    <w:b/>
                                    <w:b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PT Sans" w:hAnsi="PT Sans"/>
                                    <w:b/>
                                    <w:sz w:val="22"/>
                                    <w:szCs w:val="22"/>
                                  </w:rPr>
                                  <w:t>Физико-технический мегафакультет</w:t>
                                </w:r>
                              </w:p>
                              <w:p>
                                <w:pPr>
                                  <w:pStyle w:val="Header"/>
                                  <w:widowControl w:val="false"/>
                                  <w:spacing w:before="0" w:after="0"/>
                                  <w:ind w:left="0" w:right="1033" w:hanging="0"/>
                                  <w:contextualSpacing/>
                                  <w:jc w:val="center"/>
                                  <w:rPr>
                                    <w:rFonts w:ascii="PT Sans" w:hAnsi="PT Sans"/>
                                    <w:b/>
                                    <w:b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PT Sans" w:hAnsi="PT Sans"/>
                                    <w:b/>
                                    <w:sz w:val="22"/>
                                    <w:szCs w:val="22"/>
                                  </w:rPr>
                                  <w:t>Физический факультет</w:t>
                                </w:r>
                              </w:p>
                            </w:tc>
                            <w:tc>
                              <w:tcPr>
                                <w:tcW w:w="3379" w:type="dxa"/>
                                <w:tcBorders/>
                                <w:vAlign w:val="center"/>
                              </w:tcPr>
                              <w:p>
                                <w:pPr>
                                  <w:pStyle w:val="Header"/>
                                  <w:widowControl w:val="false"/>
                                  <w:jc w:val="center"/>
                                  <w:rPr/>
                                </w:pPr>
                                <w:r>
                                  <w:rPr/>
                                  <w:drawing>
                                    <wp:inline distT="0" distB="0" distL="0" distR="0">
                                      <wp:extent cx="1818640" cy="499110"/>
                                      <wp:effectExtent l="0" t="0" r="0" b="0"/>
                                      <wp:docPr id="23" name="Рисунок 3" descr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3" name="Рисунок 3" descr="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818640" cy="4991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FrameContents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оле 13" path="m0,0l-2147483645,0l-2147483645,-2147483646l0,-2147483646xe" stroked="f" o:allowincell="f" style="position:absolute;margin-left:4.1pt;margin-top:0.05pt;width:501.95pt;height:39.25pt;mso-wrap-style:none;v-text-anchor:middle;mso-position-horizontal:center">
              <v:fill o:detectmouseclick="t" on="false"/>
              <v:stroke color="#3465a4" joinstyle="round" endcap="flat"/>
              <v:textbox>
                <w:txbxContent>
                  <w:tbl>
                    <w:tblPr>
                      <w:tblW w:w="10040" w:type="dxa"/>
                      <w:jc w:val="center"/>
                      <w:tblInd w:w="0" w:type="dxa"/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>
                    <w:tblGrid>
                      <w:gridCol w:w="6661"/>
                      <w:gridCol w:w="3379"/>
                    </w:tblGrid>
                    <w:tr>
                      <w:trPr/>
                      <w:tc>
                        <w:tcPr>
                          <w:tcW w:w="6661" w:type="dxa"/>
                          <w:tcBorders/>
                          <w:vAlign w:val="center"/>
                        </w:tcPr>
                        <w:p>
                          <w:pPr>
                            <w:pStyle w:val="Header"/>
                            <w:widowControl w:val="false"/>
                            <w:spacing w:before="0" w:after="0"/>
                            <w:ind w:left="0" w:right="1033" w:hanging="0"/>
                            <w:contextualSpacing/>
                            <w:jc w:val="center"/>
                            <w:rPr>
                              <w:rFonts w:ascii="PT Sans" w:hAnsi="PT Sans"/>
                              <w:b/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PT Sans" w:hAnsi="PT Sans"/>
                              <w:b/>
                              <w:sz w:val="22"/>
                              <w:szCs w:val="22"/>
                            </w:rPr>
                            <w:t>Университет ИТМО</w:t>
                          </w:r>
                        </w:p>
                        <w:p>
                          <w:pPr>
                            <w:pStyle w:val="Header"/>
                            <w:widowControl w:val="false"/>
                            <w:spacing w:before="0" w:after="0"/>
                            <w:ind w:left="0" w:right="1033" w:hanging="0"/>
                            <w:contextualSpacing/>
                            <w:jc w:val="center"/>
                            <w:rPr>
                              <w:rFonts w:ascii="PT Sans" w:hAnsi="PT Sans"/>
                              <w:b/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PT Sans" w:hAnsi="PT Sans"/>
                              <w:b/>
                              <w:sz w:val="22"/>
                              <w:szCs w:val="22"/>
                            </w:rPr>
                            <w:t>Физико-технический мегафакультет</w:t>
                          </w:r>
                        </w:p>
                        <w:p>
                          <w:pPr>
                            <w:pStyle w:val="Header"/>
                            <w:widowControl w:val="false"/>
                            <w:spacing w:before="0" w:after="0"/>
                            <w:ind w:left="0" w:right="1033" w:hanging="0"/>
                            <w:contextualSpacing/>
                            <w:jc w:val="center"/>
                            <w:rPr>
                              <w:rFonts w:ascii="PT Sans" w:hAnsi="PT Sans"/>
                              <w:b/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PT Sans" w:hAnsi="PT Sans"/>
                              <w:b/>
                              <w:sz w:val="22"/>
                              <w:szCs w:val="22"/>
                            </w:rPr>
                            <w:t>Физический факультет</w:t>
                          </w:r>
                        </w:p>
                      </w:tc>
                      <w:tc>
                        <w:tcPr>
                          <w:tcW w:w="3379" w:type="dxa"/>
                          <w:tcBorders/>
                          <w:vAlign w:val="center"/>
                        </w:tcPr>
                        <w:p>
                          <w:pPr>
                            <w:pStyle w:val="Header"/>
                            <w:widowControl w:val="false"/>
                            <w:jc w:val="center"/>
                            <w:rPr/>
                          </w:pPr>
                          <w:r>
                            <w:rPr/>
                            <w:drawing>
                              <wp:inline distT="0" distB="0" distL="0" distR="0">
                                <wp:extent cx="1818640" cy="499110"/>
                                <wp:effectExtent l="0" t="0" r="0" b="0"/>
                                <wp:docPr id="24" name="Рисунок 3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4" name="Рисунок 3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18640" cy="4991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pStyle w:val="FrameContents"/>
                      <w:rPr/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SystemFonts/>
  <w:defaultTabStop w:val="284"/>
  <w:autoHyphenation w:val="true"/>
  <w:doNotHyphenateCap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Arial" w:hAnsi="Arial" w:eastAsia="Times New Roman" w:cs="Arial"/>
      <w:iCs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0"/>
      </w:numPr>
      <w:spacing w:lineRule="exact" w:line="420"/>
      <w:ind w:left="0" w:right="648" w:hanging="0"/>
      <w:jc w:val="center"/>
      <w:outlineLvl w:val="0"/>
    </w:pPr>
    <w:rPr>
      <w:rFonts w:cs="Times New Roman"/>
      <w:spacing w:val="-1"/>
      <w:sz w:val="19"/>
      <w:szCs w:val="19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0"/>
      </w:numPr>
      <w:spacing w:lineRule="exact" w:line="378" w:before="6" w:after="0"/>
      <w:ind w:left="0" w:right="-1438" w:hanging="0"/>
      <w:jc w:val="both"/>
      <w:outlineLvl w:val="1"/>
    </w:pPr>
    <w:rPr>
      <w:i/>
      <w:iCs w:val="false"/>
      <w:w w:val="77"/>
      <w:szCs w:val="29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0"/>
      </w:numPr>
      <w:tabs>
        <w:tab w:val="clear" w:pos="284"/>
        <w:tab w:val="left" w:pos="1698" w:leader="underscore"/>
      </w:tabs>
      <w:spacing w:lineRule="exact" w:line="372"/>
      <w:ind w:left="0" w:right="-200" w:hanging="0"/>
      <w:outlineLvl w:val="2"/>
    </w:pPr>
    <w:rPr>
      <w:i/>
      <w:iCs w:val="false"/>
      <w:szCs w:val="29"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0"/>
      </w:numPr>
      <w:spacing w:lineRule="exact" w:line="192" w:before="30" w:after="552"/>
      <w:ind w:left="0" w:right="384" w:hanging="0"/>
      <w:outlineLvl w:val="3"/>
    </w:pPr>
    <w:rPr>
      <w:rFonts w:ascii="Times New Roman" w:hAnsi="Times New Roman" w:cs="Times New Roman"/>
      <w:b/>
      <w:bCs/>
      <w:i/>
      <w:iCs w:val="false"/>
      <w:spacing w:val="-1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qFormat/>
    <w:rPr/>
  </w:style>
  <w:style w:type="character" w:styleId="InternetLink">
    <w:name w:val="Hyperlink"/>
    <w:basedOn w:val="DefaultParagraphFont"/>
    <w:rPr>
      <w:color w:val="0000FF"/>
      <w:u w:val="single"/>
    </w:rPr>
  </w:style>
  <w:style w:type="character" w:styleId="Style10">
    <w:name w:val="Текст выноски Знак"/>
    <w:basedOn w:val="DefaultParagraphFont"/>
    <w:link w:val="BalloonText"/>
    <w:qFormat/>
    <w:rPr>
      <w:rFonts w:ascii="Tahoma" w:hAnsi="Tahoma" w:cs="Tahoma"/>
      <w:iCs/>
      <w:sz w:val="16"/>
      <w:szCs w:val="16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>
      <w:tabs>
        <w:tab w:val="clear" w:pos="284"/>
        <w:tab w:val="center" w:pos="4677" w:leader="none"/>
        <w:tab w:val="right" w:pos="9355" w:leader="none"/>
      </w:tabs>
    </w:pPr>
    <w:rPr/>
  </w:style>
  <w:style w:type="paragraph" w:styleId="BlockText">
    <w:name w:val="Block Text"/>
    <w:basedOn w:val="Normal"/>
    <w:qFormat/>
    <w:pPr>
      <w:widowControl/>
      <w:spacing w:lineRule="exact" w:line="274" w:before="5" w:after="0"/>
      <w:ind w:left="5" w:right="14" w:firstLine="535"/>
      <w:jc w:val="both"/>
    </w:pPr>
    <w:rPr>
      <w:rFonts w:ascii="Times New Roman" w:hAnsi="Times New Roman" w:cs="Times New Roman"/>
      <w:i/>
      <w:iCs w:val="false"/>
      <w:spacing w:val="-5"/>
      <w:szCs w:val="25"/>
    </w:rPr>
  </w:style>
  <w:style w:type="paragraph" w:styleId="BodyTextIndent3">
    <w:name w:val="Body Text Indent 3"/>
    <w:basedOn w:val="Normal"/>
    <w:qFormat/>
    <w:pPr>
      <w:widowControl/>
      <w:tabs>
        <w:tab w:val="clear" w:pos="284"/>
        <w:tab w:val="left" w:pos="1224" w:leader="none"/>
      </w:tabs>
      <w:spacing w:lineRule="exact" w:line="274"/>
      <w:ind w:left="0" w:right="0" w:firstLine="540"/>
      <w:jc w:val="both"/>
    </w:pPr>
    <w:rPr>
      <w:rFonts w:ascii="Times New Roman" w:hAnsi="Times New Roman" w:cs="Times New Roman"/>
      <w:i/>
      <w:iCs w:val="false"/>
      <w:spacing w:val="-5"/>
      <w:szCs w:val="25"/>
    </w:rPr>
  </w:style>
  <w:style w:type="paragraph" w:styleId="Header">
    <w:name w:val="Header"/>
    <w:basedOn w:val="Normal"/>
    <w:pPr>
      <w:tabs>
        <w:tab w:val="clear" w:pos="284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link w:val="Style10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before="0" w:after="0"/>
      <w:ind w:left="720" w:right="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8.jpeg"/><Relationship Id="rId2" Type="http://schemas.openxmlformats.org/officeDocument/2006/relationships/image" Target="media/image18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LibreOffice/7.3.7.2$Linux_X86_64 LibreOffice_project/30$Build-2</Application>
  <AppVersion>15.0000</AppVersion>
  <Pages>8</Pages>
  <Words>162</Words>
  <Characters>1137</Characters>
  <CharactersWithSpaces>1272</CharactersWithSpaces>
  <Paragraphs>38</Paragraphs>
  <Company>ГОУ СПбГПУ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2024-12-28T14:48:00Z</dcterms:created>
  <dc:creator>Кафедра экспериментальной физики СПбГПУ</dc:creator>
  <dc:description/>
  <dc:language>en-US</dc:language>
  <cp:lastModifiedBy/>
  <dcterms:modified xsi:type="dcterms:W3CDTF">2025-01-09T23:23:19Z</dcterms:modified>
  <cp:revision>6</cp:revision>
  <dc:subject/>
  <dc:title>Бланк рабочего протокола и отчета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