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4DC" w14:textId="0E028C71" w:rsidR="00D167CC" w:rsidRDefault="00814223">
      <w:r>
        <w:rPr>
          <w:noProof/>
        </w:rPr>
        <w:drawing>
          <wp:inline distT="0" distB="0" distL="0" distR="0" wp14:anchorId="12D27277" wp14:editId="1EF2702C">
            <wp:extent cx="5274310" cy="1404257"/>
            <wp:effectExtent l="0" t="0" r="2540" b="5715"/>
            <wp:docPr id="144326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5693" name=""/>
                    <pic:cNvPicPr/>
                  </pic:nvPicPr>
                  <pic:blipFill rotWithShape="1">
                    <a:blip r:embed="rId4"/>
                    <a:srcRect b="22050"/>
                    <a:stretch/>
                  </pic:blipFill>
                  <pic:spPr bwMode="auto">
                    <a:xfrm>
                      <a:off x="0" y="0"/>
                      <a:ext cx="5274310" cy="140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18801" w14:textId="1087BEDB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唯一性：人名可能重复，而</w:t>
      </w:r>
      <w:r w:rsidRPr="00BA210A">
        <w:rPr>
          <w:sz w:val="18"/>
          <w:szCs w:val="18"/>
        </w:rPr>
        <w:t>ID是唯一的标识符。使用ID可以准确区分具有相同或相似名称的不同作者。</w:t>
      </w:r>
    </w:p>
    <w:p w14:paraId="0D9B7CA9" w14:textId="77777777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数据一致性：如果作者的其他信息发生变化（如姓名变更或其他个人信息更新），只需要在作者的记录中更新，而无需更改所有书的文档。这保证了数据的一致性和完整性。</w:t>
      </w:r>
    </w:p>
    <w:p w14:paraId="210A2142" w14:textId="77777777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查询效率：使用</w:t>
      </w:r>
      <w:r w:rsidRPr="00BA210A">
        <w:rPr>
          <w:sz w:val="18"/>
          <w:szCs w:val="18"/>
        </w:rPr>
        <w:t>ID作为引用可以更快地索引和查询，特别是在关联大量数据的情况下，ID通常是优化过的键，可以加速查找和检索操作。</w:t>
      </w:r>
    </w:p>
    <w:p w14:paraId="1CAAADDB" w14:textId="77777777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数据模型的扩展性和灵活性：使用</w:t>
      </w:r>
      <w:r w:rsidRPr="00BA210A">
        <w:rPr>
          <w:sz w:val="18"/>
          <w:szCs w:val="18"/>
        </w:rPr>
        <w:t>ID作为关联键允许数据库模型在未来容易地扩展，可以添加更多关于作者的信息而不</w:t>
      </w:r>
      <w:proofErr w:type="gramStart"/>
      <w:r w:rsidRPr="00BA210A">
        <w:rPr>
          <w:sz w:val="18"/>
          <w:szCs w:val="18"/>
        </w:rPr>
        <w:t>影响书</w:t>
      </w:r>
      <w:proofErr w:type="gramEnd"/>
      <w:r w:rsidRPr="00BA210A">
        <w:rPr>
          <w:sz w:val="18"/>
          <w:szCs w:val="18"/>
        </w:rPr>
        <w:t>的文档结构。</w:t>
      </w:r>
    </w:p>
    <w:p w14:paraId="5ADC6BF8" w14:textId="77777777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引用完整性：在数据库层面，使用</w:t>
      </w:r>
      <w:r w:rsidRPr="00BA210A">
        <w:rPr>
          <w:sz w:val="18"/>
          <w:szCs w:val="18"/>
        </w:rPr>
        <w:t>ID可以维护引用完整性，确保数据引用的有效性。</w:t>
      </w:r>
    </w:p>
    <w:p w14:paraId="07E476DD" w14:textId="192A9E4C" w:rsidR="00814223" w:rsidRDefault="00814223">
      <w:r>
        <w:rPr>
          <w:noProof/>
        </w:rPr>
        <w:drawing>
          <wp:inline distT="0" distB="0" distL="0" distR="0" wp14:anchorId="130779CB" wp14:editId="46E0436C">
            <wp:extent cx="5274310" cy="1614170"/>
            <wp:effectExtent l="0" t="0" r="2540" b="5080"/>
            <wp:docPr id="1682468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6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990B" w14:textId="7E51ACF5" w:rsidR="00BA210A" w:rsidRPr="00BA210A" w:rsidRDefault="00BA210A" w:rsidP="00BA210A">
      <w:pPr>
        <w:rPr>
          <w:sz w:val="18"/>
          <w:szCs w:val="18"/>
        </w:rPr>
      </w:pPr>
      <w:r w:rsidRPr="00BA210A">
        <w:rPr>
          <w:sz w:val="18"/>
          <w:szCs w:val="18"/>
        </w:rPr>
        <w:t xml:space="preserve">查询 </w:t>
      </w:r>
      <w:proofErr w:type="spellStart"/>
      <w:r w:rsidRPr="00BA210A">
        <w:rPr>
          <w:sz w:val="18"/>
          <w:szCs w:val="18"/>
        </w:rPr>
        <w:t>db.inventory.find</w:t>
      </w:r>
      <w:proofErr w:type="spellEnd"/>
      <w:r w:rsidRPr="00BA210A">
        <w:rPr>
          <w:sz w:val="18"/>
          <w:szCs w:val="18"/>
        </w:rPr>
        <w:t>( { tags: ["computer", "music"] } ) 默认情况下是寻找 tags 数组与查询数组完全匹配的文档。</w:t>
      </w:r>
    </w:p>
    <w:p w14:paraId="4D071F1A" w14:textId="77777777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这个查询表达的是寻找</w:t>
      </w:r>
      <w:r w:rsidRPr="00BA210A">
        <w:rPr>
          <w:sz w:val="18"/>
          <w:szCs w:val="18"/>
        </w:rPr>
        <w:t xml:space="preserve"> tags 属性正好是包含 "computer" 和 "music" 这两个字符串的数组的文档。换句话说，它查找的是 tags 数组与查询中数组</w:t>
      </w:r>
      <w:r w:rsidRPr="00BA210A">
        <w:rPr>
          <w:b/>
          <w:bCs/>
          <w:sz w:val="18"/>
          <w:szCs w:val="18"/>
        </w:rPr>
        <w:t>精确匹配</w:t>
      </w:r>
      <w:r w:rsidRPr="00BA210A">
        <w:rPr>
          <w:sz w:val="18"/>
          <w:szCs w:val="18"/>
        </w:rPr>
        <w:t>的文档，包括数组中值的顺序和数量。</w:t>
      </w:r>
    </w:p>
    <w:p w14:paraId="2540F5B3" w14:textId="77777777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因此，选项</w:t>
      </w:r>
      <w:r w:rsidRPr="00BA210A">
        <w:rPr>
          <w:sz w:val="18"/>
          <w:szCs w:val="18"/>
        </w:rPr>
        <w:t>A {... tags: ["computer", "music"]... } 是满足这个查询条件的，因为它的 tags 数组完全匹配查询条件中的数组。</w:t>
      </w:r>
    </w:p>
    <w:p w14:paraId="481E91EB" w14:textId="77777777" w:rsidR="00BA210A" w:rsidRPr="00BA210A" w:rsidRDefault="00BA210A" w:rsidP="00BA210A">
      <w:pPr>
        <w:rPr>
          <w:sz w:val="18"/>
          <w:szCs w:val="18"/>
        </w:rPr>
      </w:pPr>
      <w:r w:rsidRPr="00BA210A">
        <w:rPr>
          <w:rFonts w:hint="eastAsia"/>
          <w:sz w:val="18"/>
          <w:szCs w:val="18"/>
        </w:rPr>
        <w:t>选项</w:t>
      </w:r>
      <w:r w:rsidRPr="00BA210A">
        <w:rPr>
          <w:sz w:val="18"/>
          <w:szCs w:val="18"/>
        </w:rPr>
        <w:t>B的文档不匹配，因为它们只包含查询数组中的一个值。选项C的第二个文档包含了额外的值 "movie"，这超出了查询数组的匹配。选项D的文档除了第一个以外都不满足精确匹配的要求。</w:t>
      </w:r>
    </w:p>
    <w:p w14:paraId="32B66CD8" w14:textId="1E65354E" w:rsidR="00BA210A" w:rsidRPr="00BA210A" w:rsidRDefault="00BA210A" w:rsidP="00BA210A">
      <w:pPr>
        <w:rPr>
          <w:rFonts w:hint="eastAsia"/>
          <w:sz w:val="18"/>
          <w:szCs w:val="18"/>
        </w:rPr>
      </w:pPr>
      <w:r w:rsidRPr="00BA210A">
        <w:rPr>
          <w:rFonts w:hint="eastAsia"/>
          <w:sz w:val="18"/>
          <w:szCs w:val="18"/>
        </w:rPr>
        <w:t>所以根据这个查询语句，我们应该选择</w:t>
      </w:r>
      <w:r w:rsidRPr="00BA210A">
        <w:rPr>
          <w:sz w:val="18"/>
          <w:szCs w:val="18"/>
        </w:rPr>
        <w:t xml:space="preserve">A。如果查询是使用 $all 操作符，例如 </w:t>
      </w:r>
      <w:proofErr w:type="spellStart"/>
      <w:r w:rsidRPr="00BA210A">
        <w:rPr>
          <w:sz w:val="18"/>
          <w:szCs w:val="18"/>
        </w:rPr>
        <w:t>db.inventory.find</w:t>
      </w:r>
      <w:proofErr w:type="spellEnd"/>
      <w:r w:rsidRPr="00BA210A">
        <w:rPr>
          <w:sz w:val="18"/>
          <w:szCs w:val="18"/>
        </w:rPr>
        <w:t>( { tags: { $all: ["computer", "music"] } } )，则会选择所有包含 "computer" 和 "music" 的文档，无论顺序如何，那样的话选项C将是正确答案。</w:t>
      </w:r>
    </w:p>
    <w:p w14:paraId="7A0D1898" w14:textId="418ACF3A" w:rsidR="00814223" w:rsidRDefault="00814223">
      <w:r>
        <w:rPr>
          <w:noProof/>
        </w:rPr>
        <w:drawing>
          <wp:inline distT="0" distB="0" distL="0" distR="0" wp14:anchorId="053CA9FB" wp14:editId="7DD467D8">
            <wp:extent cx="5274310" cy="1228090"/>
            <wp:effectExtent l="0" t="0" r="2540" b="0"/>
            <wp:docPr id="143634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48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A13D" w14:textId="1D31AEB1" w:rsidR="00814223" w:rsidRDefault="00814223">
      <w:r>
        <w:rPr>
          <w:noProof/>
        </w:rPr>
        <w:lastRenderedPageBreak/>
        <w:drawing>
          <wp:inline distT="0" distB="0" distL="0" distR="0" wp14:anchorId="1607751A" wp14:editId="6E97835D">
            <wp:extent cx="5274310" cy="1741170"/>
            <wp:effectExtent l="0" t="0" r="2540" b="0"/>
            <wp:docPr id="10362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4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B74" w14:textId="77777777" w:rsidR="008A0860" w:rsidRPr="008A0860" w:rsidRDefault="008A0860" w:rsidP="008A0860">
      <w:pPr>
        <w:rPr>
          <w:sz w:val="18"/>
          <w:szCs w:val="18"/>
        </w:rPr>
      </w:pPr>
      <w:r w:rsidRPr="008A0860">
        <w:rPr>
          <w:rFonts w:hint="eastAsia"/>
          <w:sz w:val="18"/>
          <w:szCs w:val="18"/>
        </w:rPr>
        <w:t>分页模式（</w:t>
      </w:r>
      <w:r w:rsidRPr="008A0860">
        <w:rPr>
          <w:sz w:val="18"/>
          <w:szCs w:val="18"/>
        </w:rPr>
        <w:t>paging）主要是出于内存管理的需要而设计的，它将物理内存分割为固定大小的块，称为“页”。系统加载</w:t>
      </w:r>
      <w:proofErr w:type="gramStart"/>
      <w:r w:rsidRPr="008A0860">
        <w:rPr>
          <w:sz w:val="18"/>
          <w:szCs w:val="18"/>
        </w:rPr>
        <w:t>这些页到内存</w:t>
      </w:r>
      <w:proofErr w:type="gramEnd"/>
      <w:r w:rsidRPr="008A0860">
        <w:rPr>
          <w:sz w:val="18"/>
          <w:szCs w:val="18"/>
        </w:rPr>
        <w:t>中，这样即使是较大的数据集也能被分成多个小块来管理。这种方法确实可以提升空间利用率、数据访问性能，以及减少管理成本。但是，关于选项C的说法“有利于提升内存缓存的效率”可能并不总是准确的。</w:t>
      </w:r>
    </w:p>
    <w:p w14:paraId="7CA6A3EF" w14:textId="77777777" w:rsidR="008A0860" w:rsidRPr="008A0860" w:rsidRDefault="008A0860" w:rsidP="008A0860">
      <w:pPr>
        <w:rPr>
          <w:sz w:val="18"/>
          <w:szCs w:val="18"/>
        </w:rPr>
      </w:pPr>
      <w:r w:rsidRPr="008A0860">
        <w:rPr>
          <w:rFonts w:hint="eastAsia"/>
          <w:sz w:val="18"/>
          <w:szCs w:val="18"/>
        </w:rPr>
        <w:t>选项</w:t>
      </w:r>
      <w:r w:rsidRPr="008A0860">
        <w:rPr>
          <w:sz w:val="18"/>
          <w:szCs w:val="18"/>
        </w:rPr>
        <w:t>C提到的“内存缓存效率”通常是指数据被频繁访问时缓存的有效性，这依赖于多种因素，包括缓存替换策略、数据的局部性原理等。</w:t>
      </w:r>
      <w:r w:rsidRPr="00501DC2">
        <w:rPr>
          <w:b/>
          <w:bCs/>
          <w:color w:val="FF0000"/>
          <w:sz w:val="18"/>
          <w:szCs w:val="18"/>
        </w:rPr>
        <w:t>分</w:t>
      </w:r>
      <w:proofErr w:type="gramStart"/>
      <w:r w:rsidRPr="00501DC2">
        <w:rPr>
          <w:b/>
          <w:bCs/>
          <w:color w:val="FF0000"/>
          <w:sz w:val="18"/>
          <w:szCs w:val="18"/>
        </w:rPr>
        <w:t>页系统</w:t>
      </w:r>
      <w:proofErr w:type="gramEnd"/>
      <w:r w:rsidRPr="00501DC2">
        <w:rPr>
          <w:b/>
          <w:bCs/>
          <w:color w:val="FF0000"/>
          <w:sz w:val="18"/>
          <w:szCs w:val="18"/>
        </w:rPr>
        <w:t>确实可以提高数据访问性能，因为它允许操作系统将常用的页保留在快速的物理内存中。</w:t>
      </w:r>
      <w:r w:rsidRPr="008A0860">
        <w:rPr>
          <w:sz w:val="18"/>
          <w:szCs w:val="18"/>
        </w:rPr>
        <w:t>然而，分</w:t>
      </w:r>
      <w:proofErr w:type="gramStart"/>
      <w:r w:rsidRPr="008A0860">
        <w:rPr>
          <w:sz w:val="18"/>
          <w:szCs w:val="18"/>
        </w:rPr>
        <w:t>页本身</w:t>
      </w:r>
      <w:proofErr w:type="gramEnd"/>
      <w:r w:rsidRPr="008A0860">
        <w:rPr>
          <w:sz w:val="18"/>
          <w:szCs w:val="18"/>
        </w:rPr>
        <w:t>并不直接提升缓存的效率。实际上，如果页的大小设置不当，或者如果应用程序的访问模式不符合分页大小，那么可能会导致缓存命中率下降，因为每次页替换都可能涉及到较大量的数据移动。</w:t>
      </w:r>
    </w:p>
    <w:p w14:paraId="1F4A671B" w14:textId="04CE9E9B" w:rsidR="008A0860" w:rsidRPr="008A0860" w:rsidRDefault="008A0860" w:rsidP="008A0860">
      <w:pPr>
        <w:rPr>
          <w:rFonts w:hint="eastAsia"/>
          <w:sz w:val="18"/>
          <w:szCs w:val="18"/>
        </w:rPr>
      </w:pPr>
      <w:r w:rsidRPr="008A0860">
        <w:rPr>
          <w:rFonts w:hint="eastAsia"/>
          <w:sz w:val="18"/>
          <w:szCs w:val="18"/>
        </w:rPr>
        <w:t>因此，如果必须在给定选项中选择一个不是分页模式优势的，选项</w:t>
      </w:r>
      <w:r w:rsidRPr="008A0860">
        <w:rPr>
          <w:sz w:val="18"/>
          <w:szCs w:val="18"/>
        </w:rPr>
        <w:t>C可能是最合适的，因为分</w:t>
      </w:r>
      <w:proofErr w:type="gramStart"/>
      <w:r w:rsidRPr="008A0860">
        <w:rPr>
          <w:sz w:val="18"/>
          <w:szCs w:val="18"/>
        </w:rPr>
        <w:t>页管理</w:t>
      </w:r>
      <w:proofErr w:type="gramEnd"/>
      <w:r w:rsidRPr="008A0860">
        <w:rPr>
          <w:sz w:val="18"/>
          <w:szCs w:val="18"/>
        </w:rPr>
        <w:t>本身并不保证提升“内存缓存的效率”，这更多地依赖于内存缓存的设计和数据访问模式。分</w:t>
      </w:r>
      <w:proofErr w:type="gramStart"/>
      <w:r w:rsidRPr="008A0860">
        <w:rPr>
          <w:sz w:val="18"/>
          <w:szCs w:val="18"/>
        </w:rPr>
        <w:t>页更多</w:t>
      </w:r>
      <w:proofErr w:type="gramEnd"/>
      <w:r w:rsidRPr="008A0860">
        <w:rPr>
          <w:sz w:val="18"/>
          <w:szCs w:val="18"/>
        </w:rPr>
        <w:t>是提高虚拟内存管理的效率，而缓存效率需要额外的策略和优化。</w:t>
      </w:r>
      <w:r w:rsidRPr="00501DC2">
        <w:rPr>
          <w:rFonts w:hint="eastAsia"/>
          <w:b/>
          <w:bCs/>
          <w:color w:val="FF0000"/>
          <w:sz w:val="18"/>
          <w:szCs w:val="18"/>
        </w:rPr>
        <w:t>提升的是数据访问的效率而不是数据缓存的效率。</w:t>
      </w:r>
    </w:p>
    <w:p w14:paraId="617B85B9" w14:textId="45132FBF" w:rsidR="00814223" w:rsidRDefault="00814223">
      <w:pPr>
        <w:rPr>
          <w:rFonts w:hint="eastAsia"/>
        </w:rPr>
      </w:pPr>
      <w:r>
        <w:rPr>
          <w:noProof/>
        </w:rPr>
        <w:drawing>
          <wp:inline distT="0" distB="0" distL="0" distR="0" wp14:anchorId="0C1B97C5" wp14:editId="293EAEE0">
            <wp:extent cx="5274310" cy="1401445"/>
            <wp:effectExtent l="0" t="0" r="2540" b="8255"/>
            <wp:docPr id="1453298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98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FF"/>
    <w:rsid w:val="00501DC2"/>
    <w:rsid w:val="00814223"/>
    <w:rsid w:val="008A0860"/>
    <w:rsid w:val="00BA210A"/>
    <w:rsid w:val="00D167CC"/>
    <w:rsid w:val="00F3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8280D"/>
  <w15:chartTrackingRefBased/>
  <w15:docId w15:val="{C939E92E-58F5-4304-95C0-4B3E11A6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607</Words>
  <Characters>705</Characters>
  <Application>Microsoft Office Word</Application>
  <DocSecurity>0</DocSecurity>
  <Lines>20</Lines>
  <Paragraphs>13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13</cp:revision>
  <dcterms:created xsi:type="dcterms:W3CDTF">2023-12-22T07:45:00Z</dcterms:created>
  <dcterms:modified xsi:type="dcterms:W3CDTF">2023-12-22T09:38:00Z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8b91065cec61640219af3d0a972cd95343a803d23d4ac7c326b740e51bae05c1</vt:lpwstr>
  </property>
</Properties>
</file>