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9FF8" w14:textId="77777777" w:rsidR="00D15444" w:rsidRPr="00D15444" w:rsidRDefault="00D15444" w:rsidP="00D15444">
      <w:pPr>
        <w:widowControl/>
        <w:spacing w:after="240"/>
        <w:jc w:val="left"/>
        <w:rPr>
          <w:rFonts w:ascii="Segoe UI" w:eastAsia="宋体" w:hAnsi="Segoe UI" w:cs="Segoe UI"/>
          <w:color w:val="24292E"/>
          <w:kern w:val="0"/>
          <w:sz w:val="24"/>
          <w:szCs w:val="24"/>
        </w:rPr>
      </w:pPr>
      <w:r w:rsidRPr="00D15444">
        <w:rPr>
          <w:rFonts w:ascii="Segoe UI" w:eastAsia="宋体" w:hAnsi="Segoe UI" w:cs="Segoe UI"/>
          <w:color w:val="24292E"/>
          <w:kern w:val="0"/>
          <w:sz w:val="24"/>
          <w:szCs w:val="24"/>
        </w:rPr>
        <w:t>课程中提到了</w:t>
      </w:r>
      <w:r w:rsidRPr="00D15444">
        <w:rPr>
          <w:rFonts w:ascii="Segoe UI" w:eastAsia="宋体" w:hAnsi="Segoe UI" w:cs="Segoe UI"/>
          <w:color w:val="24292E"/>
          <w:kern w:val="0"/>
          <w:sz w:val="24"/>
          <w:szCs w:val="24"/>
        </w:rPr>
        <w:t>Undo/Redo</w:t>
      </w:r>
      <w:r w:rsidRPr="00D15444">
        <w:rPr>
          <w:rFonts w:ascii="Segoe UI" w:eastAsia="宋体" w:hAnsi="Segoe UI" w:cs="Segoe UI"/>
          <w:color w:val="24292E"/>
          <w:kern w:val="0"/>
          <w:sz w:val="24"/>
          <w:szCs w:val="24"/>
        </w:rPr>
        <w:t>日志，但没有介绍其具体工作机制。请思考它的具体工作机制。假设有如下一个操作，请使用你想到的</w:t>
      </w:r>
      <w:r w:rsidRPr="00D15444">
        <w:rPr>
          <w:rFonts w:ascii="Segoe UI" w:eastAsia="宋体" w:hAnsi="Segoe UI" w:cs="Segoe UI"/>
          <w:color w:val="24292E"/>
          <w:kern w:val="0"/>
          <w:sz w:val="24"/>
          <w:szCs w:val="24"/>
        </w:rPr>
        <w:t>Undo/Redo</w:t>
      </w:r>
      <w:r w:rsidRPr="00D15444">
        <w:rPr>
          <w:rFonts w:ascii="Segoe UI" w:eastAsia="宋体" w:hAnsi="Segoe UI" w:cs="Segoe UI"/>
          <w:color w:val="24292E"/>
          <w:kern w:val="0"/>
          <w:sz w:val="24"/>
          <w:szCs w:val="24"/>
        </w:rPr>
        <w:t>日志机制阐述整个操作的执行过程。</w:t>
      </w:r>
    </w:p>
    <w:p w14:paraId="5484A92F" w14:textId="77777777" w:rsidR="00D15444" w:rsidRPr="00D15444" w:rsidRDefault="00D15444" w:rsidP="00D154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5444">
        <w:rPr>
          <w:rFonts w:ascii="Consolas" w:eastAsia="宋体" w:hAnsi="Consolas" w:cs="宋体"/>
          <w:color w:val="24292E"/>
          <w:kern w:val="0"/>
          <w:sz w:val="20"/>
          <w:szCs w:val="20"/>
          <w:bdr w:val="none" w:sz="0" w:space="0" w:color="auto" w:frame="1"/>
        </w:rPr>
        <w:t>Begin</w:t>
      </w:r>
    </w:p>
    <w:p w14:paraId="005B63D8" w14:textId="77777777" w:rsidR="00D15444" w:rsidRPr="00D15444" w:rsidRDefault="00D15444" w:rsidP="00D154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5444">
        <w:rPr>
          <w:rFonts w:ascii="Consolas" w:eastAsia="宋体" w:hAnsi="Consolas" w:cs="宋体"/>
          <w:color w:val="24292E"/>
          <w:kern w:val="0"/>
          <w:sz w:val="20"/>
          <w:szCs w:val="20"/>
          <w:bdr w:val="none" w:sz="0" w:space="0" w:color="auto" w:frame="1"/>
        </w:rPr>
        <w:tab/>
        <w:t>read A from Disk into x;</w:t>
      </w:r>
    </w:p>
    <w:p w14:paraId="4D11FAEF" w14:textId="77777777" w:rsidR="00D15444" w:rsidRPr="00D15444" w:rsidRDefault="00D15444" w:rsidP="00D154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5444">
        <w:rPr>
          <w:rFonts w:ascii="Consolas" w:eastAsia="宋体" w:hAnsi="Consolas" w:cs="宋体"/>
          <w:color w:val="24292E"/>
          <w:kern w:val="0"/>
          <w:sz w:val="20"/>
          <w:szCs w:val="20"/>
          <w:bdr w:val="none" w:sz="0" w:space="0" w:color="auto" w:frame="1"/>
        </w:rPr>
        <w:tab/>
        <w:t>x = x+5;</w:t>
      </w:r>
    </w:p>
    <w:p w14:paraId="45D475C5" w14:textId="77777777" w:rsidR="00D15444" w:rsidRPr="00D15444" w:rsidRDefault="00D15444" w:rsidP="00D154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5444">
        <w:rPr>
          <w:rFonts w:ascii="Consolas" w:eastAsia="宋体" w:hAnsi="Consolas" w:cs="宋体"/>
          <w:color w:val="24292E"/>
          <w:kern w:val="0"/>
          <w:sz w:val="20"/>
          <w:szCs w:val="20"/>
          <w:bdr w:val="none" w:sz="0" w:space="0" w:color="auto" w:frame="1"/>
        </w:rPr>
        <w:tab/>
        <w:t>write x to A on Disk;</w:t>
      </w:r>
    </w:p>
    <w:p w14:paraId="02B6F1B8" w14:textId="77777777" w:rsidR="00D15444" w:rsidRPr="00D15444" w:rsidRDefault="00D15444" w:rsidP="00D154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5444">
        <w:rPr>
          <w:rFonts w:ascii="Consolas" w:eastAsia="宋体" w:hAnsi="Consolas" w:cs="宋体"/>
          <w:color w:val="24292E"/>
          <w:kern w:val="0"/>
          <w:sz w:val="20"/>
          <w:szCs w:val="20"/>
          <w:bdr w:val="none" w:sz="0" w:space="0" w:color="auto" w:frame="1"/>
        </w:rPr>
        <w:tab/>
        <w:t>read B from Disk into y;</w:t>
      </w:r>
    </w:p>
    <w:p w14:paraId="3F63C994" w14:textId="77777777" w:rsidR="00D15444" w:rsidRPr="00D15444" w:rsidRDefault="00D15444" w:rsidP="00D154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5444">
        <w:rPr>
          <w:rFonts w:ascii="Consolas" w:eastAsia="宋体" w:hAnsi="Consolas" w:cs="宋体"/>
          <w:color w:val="24292E"/>
          <w:kern w:val="0"/>
          <w:sz w:val="20"/>
          <w:szCs w:val="20"/>
          <w:bdr w:val="none" w:sz="0" w:space="0" w:color="auto" w:frame="1"/>
        </w:rPr>
        <w:tab/>
        <w:t xml:space="preserve">y = </w:t>
      </w:r>
      <w:proofErr w:type="spellStart"/>
      <w:r w:rsidRPr="00D15444">
        <w:rPr>
          <w:rFonts w:ascii="Consolas" w:eastAsia="宋体" w:hAnsi="Consolas" w:cs="宋体"/>
          <w:color w:val="24292E"/>
          <w:kern w:val="0"/>
          <w:sz w:val="20"/>
          <w:szCs w:val="20"/>
          <w:bdr w:val="none" w:sz="0" w:space="0" w:color="auto" w:frame="1"/>
        </w:rPr>
        <w:t>y+x</w:t>
      </w:r>
      <w:proofErr w:type="spellEnd"/>
      <w:r w:rsidRPr="00D15444">
        <w:rPr>
          <w:rFonts w:ascii="Consolas" w:eastAsia="宋体" w:hAnsi="Consolas" w:cs="宋体"/>
          <w:color w:val="24292E"/>
          <w:kern w:val="0"/>
          <w:sz w:val="20"/>
          <w:szCs w:val="20"/>
          <w:bdr w:val="none" w:sz="0" w:space="0" w:color="auto" w:frame="1"/>
        </w:rPr>
        <w:t>;</w:t>
      </w:r>
    </w:p>
    <w:p w14:paraId="72391346" w14:textId="77777777" w:rsidR="00D15444" w:rsidRPr="00D15444" w:rsidRDefault="00D15444" w:rsidP="00D154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5444">
        <w:rPr>
          <w:rFonts w:ascii="Consolas" w:eastAsia="宋体" w:hAnsi="Consolas" w:cs="宋体"/>
          <w:color w:val="24292E"/>
          <w:kern w:val="0"/>
          <w:sz w:val="20"/>
          <w:szCs w:val="20"/>
          <w:bdr w:val="none" w:sz="0" w:space="0" w:color="auto" w:frame="1"/>
        </w:rPr>
        <w:tab/>
        <w:t>write y to B on Disk;</w:t>
      </w:r>
    </w:p>
    <w:p w14:paraId="12A5537A" w14:textId="77777777" w:rsidR="00D15444" w:rsidRPr="00D15444" w:rsidRDefault="00D15444" w:rsidP="00D154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15444">
        <w:rPr>
          <w:rFonts w:ascii="Consolas" w:eastAsia="宋体" w:hAnsi="Consolas" w:cs="宋体"/>
          <w:color w:val="24292E"/>
          <w:kern w:val="0"/>
          <w:sz w:val="20"/>
          <w:szCs w:val="20"/>
          <w:bdr w:val="none" w:sz="0" w:space="0" w:color="auto" w:frame="1"/>
        </w:rPr>
        <w:t>End</w:t>
      </w:r>
    </w:p>
    <w:p w14:paraId="5C18A396" w14:textId="77777777" w:rsidR="009F017D" w:rsidRDefault="009F017D" w:rsidP="009F017D">
      <w:r>
        <w:t>Undo/Redo 日志是数据库事务管理中的一种机制，用于确保事务的原子性和持久性。这种机制能够在发生故障时撤销（Undo）或重做（Redo）事务中的操作，以保持数据的一致性和完整性。下面是对您提供的操作示例中Undo/Redo日志机制的工作过程的解析：</w:t>
      </w:r>
    </w:p>
    <w:p w14:paraId="2DA6D39D" w14:textId="77777777" w:rsidR="009F017D" w:rsidRDefault="009F017D" w:rsidP="009F017D"/>
    <w:p w14:paraId="38488E54" w14:textId="77777777" w:rsidR="009F017D" w:rsidRPr="009F017D" w:rsidRDefault="009F017D" w:rsidP="009F017D">
      <w:pPr>
        <w:rPr>
          <w:b/>
          <w:bCs/>
        </w:rPr>
      </w:pPr>
      <w:r w:rsidRPr="009F017D">
        <w:rPr>
          <w:rFonts w:hint="eastAsia"/>
          <w:b/>
          <w:bCs/>
        </w:rPr>
        <w:t>开始事务</w:t>
      </w:r>
    </w:p>
    <w:p w14:paraId="52890860" w14:textId="77777777" w:rsidR="009F017D" w:rsidRDefault="009F017D" w:rsidP="009F017D">
      <w:r>
        <w:t>Begin: 事务开始。</w:t>
      </w:r>
    </w:p>
    <w:p w14:paraId="6E133F3C" w14:textId="77777777" w:rsidR="009F017D" w:rsidRDefault="009F017D" w:rsidP="009F017D">
      <w:r>
        <w:rPr>
          <w:rFonts w:hint="eastAsia"/>
        </w:rPr>
        <w:t>操作</w:t>
      </w:r>
      <w:r>
        <w:t xml:space="preserve"> 1</w:t>
      </w:r>
    </w:p>
    <w:p w14:paraId="4BFD92D5" w14:textId="77777777" w:rsidR="009F017D" w:rsidRDefault="009F017D" w:rsidP="009F017D">
      <w:r>
        <w:rPr>
          <w:rFonts w:hint="eastAsia"/>
        </w:rPr>
        <w:t>读取</w:t>
      </w:r>
      <w:r>
        <w:t xml:space="preserve"> A 到 x:</w:t>
      </w:r>
    </w:p>
    <w:p w14:paraId="736DE45E" w14:textId="74110519" w:rsidR="009F017D" w:rsidRDefault="009F017D" w:rsidP="009F017D">
      <w:r w:rsidRPr="009F017D">
        <w:rPr>
          <w:b/>
          <w:bCs/>
        </w:rPr>
        <w:t xml:space="preserve">Undo 日志: </w:t>
      </w:r>
      <w:r>
        <w:t xml:space="preserve">记录 A 的当前值（假设为 </w:t>
      </w:r>
      <w:proofErr w:type="spellStart"/>
      <w:r>
        <w:t>A_old</w:t>
      </w:r>
      <w:proofErr w:type="spellEnd"/>
      <w:r>
        <w:t>）。</w:t>
      </w:r>
    </w:p>
    <w:p w14:paraId="59DEE8DA" w14:textId="77777777" w:rsidR="009F017D" w:rsidRDefault="009F017D" w:rsidP="009F017D">
      <w:r w:rsidRPr="009F017D">
        <w:rPr>
          <w:b/>
          <w:bCs/>
        </w:rPr>
        <w:t xml:space="preserve">Redo 日志: </w:t>
      </w:r>
      <w:r>
        <w:t>记录 A 将要改变的值（</w:t>
      </w:r>
      <w:proofErr w:type="spellStart"/>
      <w:r>
        <w:t>A_new</w:t>
      </w:r>
      <w:proofErr w:type="spellEnd"/>
      <w:r>
        <w:t xml:space="preserve"> = x + 5）。</w:t>
      </w:r>
    </w:p>
    <w:p w14:paraId="5797D307" w14:textId="77777777" w:rsidR="009F017D" w:rsidRPr="009F017D" w:rsidRDefault="009F017D" w:rsidP="009F017D">
      <w:pPr>
        <w:rPr>
          <w:b/>
          <w:bCs/>
        </w:rPr>
      </w:pPr>
      <w:r w:rsidRPr="009F017D">
        <w:rPr>
          <w:b/>
          <w:bCs/>
        </w:rPr>
        <w:t>x = x + 5: 执行操作。</w:t>
      </w:r>
    </w:p>
    <w:p w14:paraId="76879998" w14:textId="77777777" w:rsidR="009F017D" w:rsidRPr="009F017D" w:rsidRDefault="009F017D" w:rsidP="009F017D">
      <w:pPr>
        <w:rPr>
          <w:b/>
          <w:bCs/>
        </w:rPr>
      </w:pPr>
      <w:r w:rsidRPr="009F017D">
        <w:rPr>
          <w:rFonts w:hint="eastAsia"/>
          <w:b/>
          <w:bCs/>
        </w:rPr>
        <w:t>写入</w:t>
      </w:r>
      <w:r w:rsidRPr="009F017D">
        <w:rPr>
          <w:b/>
          <w:bCs/>
        </w:rPr>
        <w:t xml:space="preserve"> x 到 A:更新磁盘上的 A 值。</w:t>
      </w:r>
    </w:p>
    <w:p w14:paraId="4B1C4531" w14:textId="77777777" w:rsidR="009F017D" w:rsidRDefault="009F017D" w:rsidP="009F017D">
      <w:r>
        <w:rPr>
          <w:rFonts w:hint="eastAsia"/>
        </w:rPr>
        <w:t>操作</w:t>
      </w:r>
      <w:r>
        <w:t xml:space="preserve"> 2</w:t>
      </w:r>
    </w:p>
    <w:p w14:paraId="6C44AB57" w14:textId="77777777" w:rsidR="009F017D" w:rsidRDefault="009F017D" w:rsidP="009F017D">
      <w:r>
        <w:rPr>
          <w:rFonts w:hint="eastAsia"/>
        </w:rPr>
        <w:t>读取</w:t>
      </w:r>
      <w:r>
        <w:t xml:space="preserve"> B 到 y:</w:t>
      </w:r>
    </w:p>
    <w:p w14:paraId="16975513" w14:textId="59F6CDDE" w:rsidR="009F017D" w:rsidRDefault="009F017D" w:rsidP="009F017D">
      <w:r w:rsidRPr="009F017D">
        <w:rPr>
          <w:b/>
          <w:bCs/>
        </w:rPr>
        <w:t xml:space="preserve">Undo 日志: </w:t>
      </w:r>
      <w:r>
        <w:t xml:space="preserve">记录 B 的当前值（假设为 </w:t>
      </w:r>
      <w:proofErr w:type="spellStart"/>
      <w:r>
        <w:t>B_old</w:t>
      </w:r>
      <w:proofErr w:type="spellEnd"/>
      <w:r>
        <w:t>）。</w:t>
      </w:r>
    </w:p>
    <w:p w14:paraId="46A77F70" w14:textId="77777777" w:rsidR="009F017D" w:rsidRDefault="009F017D" w:rsidP="009F017D">
      <w:r w:rsidRPr="009F017D">
        <w:rPr>
          <w:b/>
          <w:bCs/>
        </w:rPr>
        <w:t xml:space="preserve">Redo 日志: </w:t>
      </w:r>
      <w:r>
        <w:t>记录 B 将要改变的值（</w:t>
      </w:r>
      <w:proofErr w:type="spellStart"/>
      <w:r>
        <w:t>B_new</w:t>
      </w:r>
      <w:proofErr w:type="spellEnd"/>
      <w:r>
        <w:t xml:space="preserve"> = y + x）。</w:t>
      </w:r>
    </w:p>
    <w:p w14:paraId="22D0B4BF" w14:textId="77777777" w:rsidR="009F017D" w:rsidRPr="009F017D" w:rsidRDefault="009F017D" w:rsidP="009F017D">
      <w:pPr>
        <w:rPr>
          <w:b/>
          <w:bCs/>
        </w:rPr>
      </w:pPr>
      <w:r w:rsidRPr="009F017D">
        <w:rPr>
          <w:b/>
          <w:bCs/>
        </w:rPr>
        <w:t>y = y + x: 执行操作。</w:t>
      </w:r>
    </w:p>
    <w:p w14:paraId="3BB2BAAF" w14:textId="77777777" w:rsidR="009F017D" w:rsidRPr="009F017D" w:rsidRDefault="009F017D" w:rsidP="009F017D">
      <w:pPr>
        <w:rPr>
          <w:b/>
          <w:bCs/>
        </w:rPr>
      </w:pPr>
      <w:r w:rsidRPr="009F017D">
        <w:rPr>
          <w:rFonts w:hint="eastAsia"/>
          <w:b/>
          <w:bCs/>
        </w:rPr>
        <w:t>写入</w:t>
      </w:r>
      <w:r w:rsidRPr="009F017D">
        <w:rPr>
          <w:b/>
          <w:bCs/>
        </w:rPr>
        <w:t xml:space="preserve"> y 到 B:更新磁盘上的 B 值。</w:t>
      </w:r>
    </w:p>
    <w:p w14:paraId="52B0A75C" w14:textId="77777777" w:rsidR="009F017D" w:rsidRDefault="009F017D" w:rsidP="009F017D">
      <w:r>
        <w:rPr>
          <w:rFonts w:hint="eastAsia"/>
        </w:rPr>
        <w:t>结束事务</w:t>
      </w:r>
    </w:p>
    <w:p w14:paraId="5E1161D1" w14:textId="77777777" w:rsidR="009F017D" w:rsidRDefault="009F017D" w:rsidP="009F017D">
      <w:r>
        <w:t xml:space="preserve">End: 事务结束。此时，如果一切正常，则提交事务，并使所有更改永久生效。否则，如果发生故障（如系统崩溃或其他错误）：使用 Undo 日志 回滚事务：将 A 和 B 恢复到 </w:t>
      </w:r>
      <w:proofErr w:type="spellStart"/>
      <w:r>
        <w:t>A_old</w:t>
      </w:r>
      <w:proofErr w:type="spellEnd"/>
      <w:r>
        <w:t xml:space="preserve"> 和 </w:t>
      </w:r>
      <w:proofErr w:type="spellStart"/>
      <w:r>
        <w:t>B_old</w:t>
      </w:r>
      <w:proofErr w:type="spellEnd"/>
      <w:r>
        <w:t>。</w:t>
      </w:r>
    </w:p>
    <w:p w14:paraId="5BE27042" w14:textId="77777777" w:rsidR="009F017D" w:rsidRPr="009F017D" w:rsidRDefault="009F017D" w:rsidP="009F017D">
      <w:pPr>
        <w:rPr>
          <w:b/>
          <w:bCs/>
        </w:rPr>
      </w:pPr>
      <w:r>
        <w:rPr>
          <w:rFonts w:hint="eastAsia"/>
        </w:rPr>
        <w:t>如果事务部分完成并且系统重启，</w:t>
      </w:r>
      <w:r w:rsidRPr="009F017D">
        <w:rPr>
          <w:rFonts w:hint="eastAsia"/>
          <w:b/>
          <w:bCs/>
        </w:rPr>
        <w:t>可能需要使用</w:t>
      </w:r>
      <w:r w:rsidRPr="009F017D">
        <w:rPr>
          <w:b/>
          <w:bCs/>
        </w:rPr>
        <w:t xml:space="preserve"> Redo 日志 来重做事务，以确保事务的完整性。</w:t>
      </w:r>
    </w:p>
    <w:p w14:paraId="3F650E52" w14:textId="18F96BF2" w:rsidR="0087337E" w:rsidRDefault="009F017D" w:rsidP="009F017D">
      <w:pPr>
        <w:rPr>
          <w:b/>
          <w:bCs/>
        </w:rPr>
      </w:pPr>
      <w:r>
        <w:rPr>
          <w:rFonts w:hint="eastAsia"/>
        </w:rPr>
        <w:t>在整个过程中，</w:t>
      </w:r>
      <w:r>
        <w:t>Undo/Redo 日志都在记录事务的每个步骤，确保了即使在发生故障的情况下，也能够保持数据的一致性和完整性。</w:t>
      </w:r>
      <w:r w:rsidRPr="00112BEB">
        <w:rPr>
          <w:b/>
          <w:bCs/>
        </w:rPr>
        <w:t>Undo 日志用于回滚未完成的事务，而 Redo 日志在必要时用于重做已完成但未持久化的事务。</w:t>
      </w:r>
    </w:p>
    <w:p w14:paraId="24784C25" w14:textId="77777777" w:rsidR="00E168FD" w:rsidRDefault="00E168FD" w:rsidP="009F017D">
      <w:pPr>
        <w:rPr>
          <w:b/>
          <w:bCs/>
        </w:rPr>
      </w:pPr>
    </w:p>
    <w:p w14:paraId="4D99CF46" w14:textId="77777777" w:rsidR="00E168FD" w:rsidRDefault="00E168FD" w:rsidP="009F017D">
      <w:pPr>
        <w:rPr>
          <w:b/>
          <w:bCs/>
        </w:rPr>
      </w:pPr>
    </w:p>
    <w:p w14:paraId="574B9CA4" w14:textId="77777777" w:rsidR="00E168FD" w:rsidRDefault="00E168FD" w:rsidP="009F017D">
      <w:pPr>
        <w:rPr>
          <w:b/>
          <w:bCs/>
        </w:rPr>
      </w:pPr>
    </w:p>
    <w:p w14:paraId="4807FD0D" w14:textId="77777777" w:rsidR="00E168FD" w:rsidRDefault="00E168FD" w:rsidP="009F017D">
      <w:pPr>
        <w:rPr>
          <w:b/>
          <w:bCs/>
        </w:rPr>
      </w:pPr>
    </w:p>
    <w:p w14:paraId="3DF478A3" w14:textId="5CA78037" w:rsidR="00F7335A" w:rsidRDefault="00F7335A" w:rsidP="00F7335A">
      <w:pPr>
        <w:pStyle w:val="a8"/>
        <w:numPr>
          <w:ilvl w:val="0"/>
          <w:numId w:val="2"/>
        </w:numPr>
        <w:ind w:firstLineChars="0"/>
      </w:pPr>
      <w:r w:rsidRPr="00F7335A">
        <w:rPr>
          <w:rFonts w:hint="eastAsia"/>
        </w:rPr>
        <w:lastRenderedPageBreak/>
        <w:t>某博客网站提供一键取关并删除评论的功能，即当一位用户取消自己关注的某位博主后，他在该位博主文章中的评论将被全部删除。假设故障随时可能发生。请想办法保证该功能程序的正确性。</w:t>
      </w:r>
    </w:p>
    <w:p w14:paraId="7F7C1FD7" w14:textId="77777777" w:rsidR="00F7335A" w:rsidRDefault="00F7335A" w:rsidP="00F7335A"/>
    <w:p w14:paraId="1D8956B4" w14:textId="77777777" w:rsidR="00F7335A" w:rsidRDefault="00F7335A" w:rsidP="00F7335A">
      <w:r>
        <w:rPr>
          <w:rFonts w:hint="eastAsia"/>
        </w:rPr>
        <w:t>为了确保一键取关并删除评论功能的正确性，尤其是在面对可能的故障时，可以采取以下几个关键步骤：</w:t>
      </w:r>
    </w:p>
    <w:p w14:paraId="38CFEF10" w14:textId="77777777" w:rsidR="00F7335A" w:rsidRPr="00F7335A" w:rsidRDefault="00F7335A" w:rsidP="00F7335A">
      <w:pPr>
        <w:rPr>
          <w:b/>
          <w:bCs/>
        </w:rPr>
      </w:pPr>
      <w:r w:rsidRPr="00F7335A">
        <w:rPr>
          <w:rFonts w:hint="eastAsia"/>
          <w:b/>
          <w:bCs/>
        </w:rPr>
        <w:t>使用事务处理：</w:t>
      </w:r>
    </w:p>
    <w:p w14:paraId="1C131115" w14:textId="77777777" w:rsidR="00F7335A" w:rsidRDefault="00F7335A" w:rsidP="00F7335A">
      <w:r>
        <w:rPr>
          <w:rFonts w:hint="eastAsia"/>
        </w:rPr>
        <w:t>将取消关注和删除评论的操作封装在一个数据库事务中。这样，要么两个操作都成功，要么都不会发生，确保数据的一致性。</w:t>
      </w:r>
    </w:p>
    <w:p w14:paraId="2283050F" w14:textId="77777777" w:rsidR="00F7335A" w:rsidRDefault="00F7335A" w:rsidP="00F7335A">
      <w:r>
        <w:rPr>
          <w:rFonts w:hint="eastAsia"/>
        </w:rPr>
        <w:t>在开始事务前，确保有足够的资源（如内存、数据库连接）来完成这个过程。</w:t>
      </w:r>
    </w:p>
    <w:p w14:paraId="1765CD4B" w14:textId="77777777" w:rsidR="00F7335A" w:rsidRPr="00F7335A" w:rsidRDefault="00F7335A" w:rsidP="00F7335A">
      <w:pPr>
        <w:rPr>
          <w:b/>
          <w:bCs/>
        </w:rPr>
      </w:pPr>
      <w:r w:rsidRPr="00F7335A">
        <w:rPr>
          <w:rFonts w:hint="eastAsia"/>
          <w:b/>
          <w:bCs/>
        </w:rPr>
        <w:t>实现故障恢复机制：</w:t>
      </w:r>
    </w:p>
    <w:p w14:paraId="37817C9B" w14:textId="77777777" w:rsidR="00F7335A" w:rsidRDefault="00F7335A" w:rsidP="00F7335A">
      <w:r>
        <w:rPr>
          <w:rFonts w:hint="eastAsia"/>
        </w:rPr>
        <w:t>使用</w:t>
      </w:r>
      <w:r>
        <w:t xml:space="preserve"> Undo 日志记录操作前的状态，以便在事务失败时回滚到原始状态。</w:t>
      </w:r>
    </w:p>
    <w:p w14:paraId="7D960F49" w14:textId="77777777" w:rsidR="00F7335A" w:rsidRDefault="00F7335A" w:rsidP="00F7335A">
      <w:r>
        <w:rPr>
          <w:rFonts w:hint="eastAsia"/>
        </w:rPr>
        <w:t>使用</w:t>
      </w:r>
      <w:r>
        <w:t xml:space="preserve"> Redo 日志记录操作，以便在部分完成的事务中，系统故障后可以重做这些操作。</w:t>
      </w:r>
    </w:p>
    <w:p w14:paraId="00D56094" w14:textId="77777777" w:rsidR="00F7335A" w:rsidRPr="00F7335A" w:rsidRDefault="00F7335A" w:rsidP="00F7335A">
      <w:pPr>
        <w:rPr>
          <w:b/>
          <w:bCs/>
        </w:rPr>
      </w:pPr>
      <w:r w:rsidRPr="00F7335A">
        <w:rPr>
          <w:rFonts w:hint="eastAsia"/>
          <w:b/>
          <w:bCs/>
        </w:rPr>
        <w:t>锁定相关资源：</w:t>
      </w:r>
    </w:p>
    <w:p w14:paraId="14E6C763" w14:textId="77777777" w:rsidR="00F7335A" w:rsidRDefault="00F7335A" w:rsidP="00F7335A">
      <w:r>
        <w:rPr>
          <w:rFonts w:hint="eastAsia"/>
        </w:rPr>
        <w:t>在操作过程中锁定相关用户和评论数据，防止其他操作干扰此事务。</w:t>
      </w:r>
    </w:p>
    <w:p w14:paraId="747BEE97" w14:textId="77777777" w:rsidR="00F7335A" w:rsidRDefault="00F7335A" w:rsidP="00F7335A">
      <w:r>
        <w:rPr>
          <w:rFonts w:hint="eastAsia"/>
        </w:rPr>
        <w:t>使用细粒度的锁（如行锁）减少锁定对其他用户的影响。</w:t>
      </w:r>
    </w:p>
    <w:p w14:paraId="517D0317" w14:textId="77777777" w:rsidR="00F7335A" w:rsidRPr="00F7335A" w:rsidRDefault="00F7335A" w:rsidP="00F7335A">
      <w:pPr>
        <w:rPr>
          <w:b/>
          <w:bCs/>
        </w:rPr>
      </w:pPr>
      <w:r w:rsidRPr="00F7335A">
        <w:rPr>
          <w:rFonts w:hint="eastAsia"/>
          <w:b/>
          <w:bCs/>
        </w:rPr>
        <w:t>顺序和错误处理：</w:t>
      </w:r>
    </w:p>
    <w:p w14:paraId="43EC5EB3" w14:textId="77777777" w:rsidR="00F7335A" w:rsidRDefault="00F7335A" w:rsidP="00F7335A">
      <w:r>
        <w:rPr>
          <w:rFonts w:hint="eastAsia"/>
        </w:rPr>
        <w:t>确定操作的顺序，通常是先取消关注，再删除评论。</w:t>
      </w:r>
    </w:p>
    <w:p w14:paraId="5DF9CE98" w14:textId="77777777" w:rsidR="00F7335A" w:rsidRDefault="00F7335A" w:rsidP="00F7335A">
      <w:r>
        <w:rPr>
          <w:rFonts w:hint="eastAsia"/>
        </w:rPr>
        <w:t>实现错误处理机制，确保在发生任何异常时，可以安全地回滚事务。</w:t>
      </w:r>
    </w:p>
    <w:p w14:paraId="537787B1" w14:textId="77777777" w:rsidR="00F7335A" w:rsidRPr="00F7335A" w:rsidRDefault="00F7335A" w:rsidP="00F7335A">
      <w:pPr>
        <w:rPr>
          <w:b/>
          <w:bCs/>
        </w:rPr>
      </w:pPr>
      <w:r w:rsidRPr="00F7335A">
        <w:rPr>
          <w:rFonts w:hint="eastAsia"/>
          <w:b/>
          <w:bCs/>
        </w:rPr>
        <w:t>测试和监控：</w:t>
      </w:r>
    </w:p>
    <w:p w14:paraId="2B9D6F6A" w14:textId="77777777" w:rsidR="00F7335A" w:rsidRDefault="00F7335A" w:rsidP="00F7335A">
      <w:r>
        <w:rPr>
          <w:rFonts w:hint="eastAsia"/>
        </w:rPr>
        <w:t>在实施之前进行全面的测试，包括模拟故障情况下的事务行为。</w:t>
      </w:r>
    </w:p>
    <w:p w14:paraId="51C7EE61" w14:textId="77777777" w:rsidR="00F7335A" w:rsidRDefault="00F7335A" w:rsidP="00F7335A">
      <w:r>
        <w:rPr>
          <w:rFonts w:hint="eastAsia"/>
        </w:rPr>
        <w:t>部署监控系统，实时监控事务的健康状况和性能，以便快速响应可能出现的问题。</w:t>
      </w:r>
    </w:p>
    <w:p w14:paraId="7E10D3E7" w14:textId="77777777" w:rsidR="00F7335A" w:rsidRPr="00F7335A" w:rsidRDefault="00F7335A" w:rsidP="00F7335A">
      <w:pPr>
        <w:rPr>
          <w:b/>
          <w:bCs/>
        </w:rPr>
      </w:pPr>
      <w:r w:rsidRPr="00F7335A">
        <w:rPr>
          <w:rFonts w:hint="eastAsia"/>
          <w:b/>
          <w:bCs/>
        </w:rPr>
        <w:t>备份和日志记录：</w:t>
      </w:r>
    </w:p>
    <w:p w14:paraId="669E4EDC" w14:textId="77777777" w:rsidR="00F7335A" w:rsidRDefault="00F7335A" w:rsidP="00F7335A">
      <w:r>
        <w:rPr>
          <w:rFonts w:hint="eastAsia"/>
        </w:rPr>
        <w:t>定期备份数据库，以防不可预见的灾难性事件。</w:t>
      </w:r>
    </w:p>
    <w:p w14:paraId="62443732" w14:textId="77777777" w:rsidR="00F7335A" w:rsidRDefault="00F7335A" w:rsidP="00F7335A">
      <w:r>
        <w:rPr>
          <w:rFonts w:hint="eastAsia"/>
        </w:rPr>
        <w:t>记录详细的操作日志，以便于事后分析和审计。</w:t>
      </w:r>
    </w:p>
    <w:p w14:paraId="7C2318C5" w14:textId="6E065ADE" w:rsidR="00F7335A" w:rsidRDefault="00F7335A" w:rsidP="00F7335A">
      <w:r>
        <w:rPr>
          <w:rFonts w:hint="eastAsia"/>
        </w:rPr>
        <w:t>通过这些措施，可以大大提高一键取关并删除评论功能的健壯性和可靠性，确保即使在故障发生时也能保持数据的完整性和一致性。</w:t>
      </w:r>
    </w:p>
    <w:p w14:paraId="11B3E442" w14:textId="77777777" w:rsidR="00F7335A" w:rsidRDefault="00F7335A" w:rsidP="00F7335A"/>
    <w:p w14:paraId="1DC23927" w14:textId="6995D121" w:rsidR="00F7335A" w:rsidRDefault="00F7335A" w:rsidP="00F7335A">
      <w:r w:rsidRPr="00F7335A">
        <w:rPr>
          <w:rFonts w:hint="eastAsia"/>
        </w:rPr>
        <w:t>思考题：在一个电影评论网站上，用户可以给电影点赞。网站记录了每个电影获得的点赞数，以及每一个导演和演员获得的点赞数。一位用户给一个电影点赞会让该电影的点赞数增加</w:t>
      </w:r>
      <w:r w:rsidRPr="00F7335A">
        <w:t>1，同时还会让电影的导演和演员的点赞数都增加1。假设故障随时可能发生。请想办法保证点赞功能程序的正确性。</w:t>
      </w:r>
    </w:p>
    <w:p w14:paraId="062EF5EE" w14:textId="77777777" w:rsidR="00F7335A" w:rsidRDefault="00F7335A" w:rsidP="00F7335A"/>
    <w:p w14:paraId="6AABFAAD" w14:textId="77777777" w:rsidR="00F7335A" w:rsidRDefault="00F7335A" w:rsidP="00F7335A">
      <w:r>
        <w:rPr>
          <w:rFonts w:hint="eastAsia"/>
        </w:rPr>
        <w:t>为了确保电影评论网站上的点赞功能的正确性，并考虑到可能随时发生的故障，可以采取以下几个关键措施：</w:t>
      </w:r>
    </w:p>
    <w:p w14:paraId="62BCB9F4" w14:textId="77777777" w:rsidR="00F7335A" w:rsidRPr="00F7335A" w:rsidRDefault="00F7335A" w:rsidP="00F7335A">
      <w:pPr>
        <w:rPr>
          <w:b/>
          <w:bCs/>
        </w:rPr>
      </w:pPr>
      <w:r w:rsidRPr="00F7335A">
        <w:rPr>
          <w:rFonts w:hint="eastAsia"/>
          <w:b/>
          <w:bCs/>
        </w:rPr>
        <w:t>使用事务处理：</w:t>
      </w:r>
    </w:p>
    <w:p w14:paraId="7D36B02F" w14:textId="77777777" w:rsidR="00F7335A" w:rsidRDefault="00F7335A" w:rsidP="00F7335A">
      <w:r>
        <w:rPr>
          <w:rFonts w:hint="eastAsia"/>
        </w:rPr>
        <w:t>将电影、导演和演员的点赞操作封装在一个数据库事务中。这样可以确保所有更新要么同时发生，要么都不发生，从而保证数据的一致性。</w:t>
      </w:r>
    </w:p>
    <w:p w14:paraId="36120684" w14:textId="77777777" w:rsidR="00F7335A" w:rsidRDefault="00F7335A" w:rsidP="00F7335A">
      <w:r>
        <w:rPr>
          <w:rFonts w:hint="eastAsia"/>
        </w:rPr>
        <w:t>在开始事务之前，确保有足够的资源（如内存、数据库连接）来完成这个过程。</w:t>
      </w:r>
    </w:p>
    <w:p w14:paraId="6C90D123" w14:textId="77777777" w:rsidR="00F7335A" w:rsidRPr="00F7335A" w:rsidRDefault="00F7335A" w:rsidP="00F7335A">
      <w:pPr>
        <w:rPr>
          <w:b/>
          <w:bCs/>
        </w:rPr>
      </w:pPr>
      <w:r w:rsidRPr="00F7335A">
        <w:rPr>
          <w:rFonts w:hint="eastAsia"/>
          <w:b/>
          <w:bCs/>
        </w:rPr>
        <w:t>实现故障恢复机制：</w:t>
      </w:r>
    </w:p>
    <w:p w14:paraId="0AB42E18" w14:textId="77777777" w:rsidR="00F7335A" w:rsidRDefault="00F7335A" w:rsidP="00F7335A">
      <w:r>
        <w:rPr>
          <w:rFonts w:hint="eastAsia"/>
        </w:rPr>
        <w:t>使用</w:t>
      </w:r>
      <w:r>
        <w:t xml:space="preserve"> Undo 日志来记录操作前的状态，以便在事务失败时回滚到原始状态。</w:t>
      </w:r>
    </w:p>
    <w:p w14:paraId="3D59044B" w14:textId="77777777" w:rsidR="00F7335A" w:rsidRDefault="00F7335A" w:rsidP="00F7335A">
      <w:r>
        <w:rPr>
          <w:rFonts w:hint="eastAsia"/>
        </w:rPr>
        <w:t>使用</w:t>
      </w:r>
      <w:r>
        <w:t xml:space="preserve"> Redo 日志来记录操作，以便在系统故障后可以重做这些操作。</w:t>
      </w:r>
    </w:p>
    <w:p w14:paraId="1B068638" w14:textId="77777777" w:rsidR="00F7335A" w:rsidRPr="00F7335A" w:rsidRDefault="00F7335A" w:rsidP="00F7335A">
      <w:pPr>
        <w:rPr>
          <w:b/>
          <w:bCs/>
        </w:rPr>
      </w:pPr>
      <w:r w:rsidRPr="00F7335A">
        <w:rPr>
          <w:rFonts w:hint="eastAsia"/>
          <w:b/>
          <w:bCs/>
        </w:rPr>
        <w:t>锁定相关资源：</w:t>
      </w:r>
    </w:p>
    <w:p w14:paraId="6457C511" w14:textId="77777777" w:rsidR="00F7335A" w:rsidRDefault="00F7335A" w:rsidP="00F7335A">
      <w:r>
        <w:rPr>
          <w:rFonts w:hint="eastAsia"/>
        </w:rPr>
        <w:t>在操作过程中锁定相关的电影、导演和演员数据，以防止其他操作干扰此事务。</w:t>
      </w:r>
    </w:p>
    <w:p w14:paraId="16301C42" w14:textId="77777777" w:rsidR="00F7335A" w:rsidRDefault="00F7335A" w:rsidP="00F7335A">
      <w:r>
        <w:rPr>
          <w:rFonts w:hint="eastAsia"/>
        </w:rPr>
        <w:lastRenderedPageBreak/>
        <w:t>使用细粒度的锁（如行锁）以减少对其他用户操作的影响。</w:t>
      </w:r>
    </w:p>
    <w:p w14:paraId="4EB8C5D9" w14:textId="77777777" w:rsidR="00F7335A" w:rsidRPr="00F7335A" w:rsidRDefault="00F7335A" w:rsidP="00F7335A">
      <w:pPr>
        <w:rPr>
          <w:b/>
          <w:bCs/>
        </w:rPr>
      </w:pPr>
      <w:r w:rsidRPr="00F7335A">
        <w:rPr>
          <w:rFonts w:hint="eastAsia"/>
          <w:b/>
          <w:bCs/>
        </w:rPr>
        <w:t>顺序和错误处理：</w:t>
      </w:r>
    </w:p>
    <w:p w14:paraId="218B06AD" w14:textId="77777777" w:rsidR="00F7335A" w:rsidRDefault="00F7335A" w:rsidP="00F7335A">
      <w:r>
        <w:rPr>
          <w:rFonts w:hint="eastAsia"/>
        </w:rPr>
        <w:t>确定操作的顺序，通常是先更新电影的点赞数，然后是导演和演员的点赞数。</w:t>
      </w:r>
    </w:p>
    <w:p w14:paraId="6D8BE373" w14:textId="77777777" w:rsidR="00F7335A" w:rsidRDefault="00F7335A" w:rsidP="00F7335A">
      <w:r>
        <w:rPr>
          <w:rFonts w:hint="eastAsia"/>
        </w:rPr>
        <w:t>实现错误处理机制，确保在发生任何异常时可以安全地回滚事务。</w:t>
      </w:r>
    </w:p>
    <w:p w14:paraId="2AA1B35B" w14:textId="77777777" w:rsidR="00F7335A" w:rsidRPr="00F7335A" w:rsidRDefault="00F7335A" w:rsidP="00F7335A">
      <w:pPr>
        <w:rPr>
          <w:b/>
          <w:bCs/>
        </w:rPr>
      </w:pPr>
      <w:r w:rsidRPr="00F7335A">
        <w:rPr>
          <w:rFonts w:hint="eastAsia"/>
          <w:b/>
          <w:bCs/>
        </w:rPr>
        <w:t>测试和监控：</w:t>
      </w:r>
    </w:p>
    <w:p w14:paraId="186A7836" w14:textId="77777777" w:rsidR="00F7335A" w:rsidRDefault="00F7335A" w:rsidP="00F7335A">
      <w:r>
        <w:rPr>
          <w:rFonts w:hint="eastAsia"/>
        </w:rPr>
        <w:t>在实施之前进行全面的测试，包括模拟故障情况下的事务行为。</w:t>
      </w:r>
    </w:p>
    <w:p w14:paraId="47927467" w14:textId="77777777" w:rsidR="00F7335A" w:rsidRDefault="00F7335A" w:rsidP="00F7335A">
      <w:r>
        <w:rPr>
          <w:rFonts w:hint="eastAsia"/>
        </w:rPr>
        <w:t>部署监控系统，实时监控事务的健康状况和性能，以便快速响应可能出现的问题。</w:t>
      </w:r>
    </w:p>
    <w:p w14:paraId="58886384" w14:textId="77777777" w:rsidR="00F7335A" w:rsidRPr="00F7335A" w:rsidRDefault="00F7335A" w:rsidP="00F7335A">
      <w:pPr>
        <w:rPr>
          <w:b/>
          <w:bCs/>
        </w:rPr>
      </w:pPr>
      <w:r w:rsidRPr="00F7335A">
        <w:rPr>
          <w:rFonts w:hint="eastAsia"/>
          <w:b/>
          <w:bCs/>
        </w:rPr>
        <w:t>备份和日志记录：</w:t>
      </w:r>
    </w:p>
    <w:p w14:paraId="035E9F77" w14:textId="77777777" w:rsidR="00F7335A" w:rsidRDefault="00F7335A" w:rsidP="00F7335A">
      <w:r>
        <w:rPr>
          <w:rFonts w:hint="eastAsia"/>
        </w:rPr>
        <w:t>定期备份数据库，以防不可预见的灾难性事件。</w:t>
      </w:r>
    </w:p>
    <w:p w14:paraId="601849E8" w14:textId="77777777" w:rsidR="00F7335A" w:rsidRDefault="00F7335A" w:rsidP="00F7335A">
      <w:r>
        <w:rPr>
          <w:rFonts w:hint="eastAsia"/>
        </w:rPr>
        <w:t>记录详细的操作日志，以便于事后分析和审计。</w:t>
      </w:r>
    </w:p>
    <w:p w14:paraId="7B80A126" w14:textId="1ED83388" w:rsidR="00F7335A" w:rsidRDefault="00F7335A" w:rsidP="00F7335A">
      <w:r>
        <w:rPr>
          <w:rFonts w:hint="eastAsia"/>
        </w:rPr>
        <w:t>通过这些措施，可以确保点赞功能在面对可能的故障时能够保持数据的完整性和一致性，同时也提高了该功能的健壮性和可靠性。</w:t>
      </w:r>
    </w:p>
    <w:p w14:paraId="1B53A93B" w14:textId="77777777" w:rsidR="0088225F" w:rsidRDefault="0088225F" w:rsidP="00F7335A"/>
    <w:p w14:paraId="73E52FF6" w14:textId="77777777" w:rsidR="0088225F" w:rsidRDefault="0088225F" w:rsidP="00F7335A"/>
    <w:p w14:paraId="23FB4216" w14:textId="77777777" w:rsidR="0088225F" w:rsidRDefault="0088225F" w:rsidP="00F7335A"/>
    <w:p w14:paraId="4EBD9746" w14:textId="77777777" w:rsidR="0088225F" w:rsidRDefault="0088225F" w:rsidP="00F7335A"/>
    <w:p w14:paraId="5D035C0C" w14:textId="29525624" w:rsidR="0088225F" w:rsidRDefault="0088225F" w:rsidP="0088225F">
      <w:pPr>
        <w:pStyle w:val="a8"/>
        <w:numPr>
          <w:ilvl w:val="0"/>
          <w:numId w:val="3"/>
        </w:numPr>
        <w:ind w:firstLineChars="0"/>
      </w:pPr>
      <w:r w:rsidRPr="0088225F">
        <w:rPr>
          <w:rFonts w:hint="eastAsia"/>
        </w:rPr>
        <w:t>请思考：当我们使用</w:t>
      </w:r>
      <w:r w:rsidRPr="0088225F">
        <w:t>Abort撤销一个事务时，是否需要记录相关的日志以确保事务的原子性？如果Abort过程中遇到故障，应该怎么办？</w:t>
      </w:r>
    </w:p>
    <w:p w14:paraId="4686B0D0" w14:textId="77777777" w:rsidR="0088225F" w:rsidRDefault="0088225F" w:rsidP="0088225F">
      <w:r>
        <w:rPr>
          <w:rFonts w:hint="eastAsia"/>
        </w:rPr>
        <w:t>当使用</w:t>
      </w:r>
      <w:r>
        <w:t xml:space="preserve"> Abort 撤销一个事务时，记录相关的日志是非常重要的，这对于确保事务的原子性和正确处理可能发生的故障至关重要。以下是详细分析：</w:t>
      </w:r>
    </w:p>
    <w:p w14:paraId="3839E7EA" w14:textId="77777777" w:rsidR="0088225F" w:rsidRDefault="0088225F" w:rsidP="0088225F">
      <w:r>
        <w:rPr>
          <w:rFonts w:hint="eastAsia"/>
        </w:rPr>
        <w:t>记录日志的必要性</w:t>
      </w:r>
    </w:p>
    <w:p w14:paraId="2082D95F" w14:textId="77777777" w:rsidR="0088225F" w:rsidRPr="0088225F" w:rsidRDefault="0088225F" w:rsidP="0088225F">
      <w:pPr>
        <w:rPr>
          <w:b/>
          <w:bCs/>
        </w:rPr>
      </w:pPr>
      <w:r w:rsidRPr="0088225F">
        <w:rPr>
          <w:rFonts w:hint="eastAsia"/>
          <w:b/>
          <w:bCs/>
        </w:rPr>
        <w:t>保证原子性：</w:t>
      </w:r>
    </w:p>
    <w:p w14:paraId="56D9D16D" w14:textId="77777777" w:rsidR="0088225F" w:rsidRDefault="0088225F" w:rsidP="0088225F">
      <w:r>
        <w:rPr>
          <w:rFonts w:hint="eastAsia"/>
        </w:rPr>
        <w:t>事务的原子性要求事务要么完全执行，要么完全不执行。</w:t>
      </w:r>
      <w:r w:rsidRPr="0088225F">
        <w:rPr>
          <w:rFonts w:hint="eastAsia"/>
          <w:b/>
          <w:bCs/>
        </w:rPr>
        <w:t>记录</w:t>
      </w:r>
      <w:r w:rsidRPr="0088225F">
        <w:rPr>
          <w:b/>
          <w:bCs/>
        </w:rPr>
        <w:t xml:space="preserve"> Abort 操作的日志可以帮助确保即使在事务执行过程中遇到故障，也能够将数据库状态回滚到事务开始前的状态。</w:t>
      </w:r>
    </w:p>
    <w:p w14:paraId="7D441A1C" w14:textId="77777777" w:rsidR="0088225F" w:rsidRDefault="0088225F" w:rsidP="0088225F">
      <w:r>
        <w:rPr>
          <w:rFonts w:hint="eastAsia"/>
        </w:rPr>
        <w:t>通</w:t>
      </w:r>
      <w:r w:rsidRPr="0088225F">
        <w:rPr>
          <w:rFonts w:hint="eastAsia"/>
          <w:b/>
          <w:bCs/>
        </w:rPr>
        <w:t>过日志，可以追踪事务中已执行的操作</w:t>
      </w:r>
      <w:r>
        <w:rPr>
          <w:rFonts w:hint="eastAsia"/>
        </w:rPr>
        <w:t>，并在需要时撤销它们，保持数据的一致性和完整性。</w:t>
      </w:r>
    </w:p>
    <w:p w14:paraId="38AAAA5F" w14:textId="77777777" w:rsidR="0088225F" w:rsidRPr="0088225F" w:rsidRDefault="0088225F" w:rsidP="0088225F">
      <w:pPr>
        <w:rPr>
          <w:b/>
          <w:bCs/>
        </w:rPr>
      </w:pPr>
      <w:r w:rsidRPr="0088225F">
        <w:rPr>
          <w:rFonts w:hint="eastAsia"/>
          <w:b/>
          <w:bCs/>
        </w:rPr>
        <w:t>恢复和稳定性：</w:t>
      </w:r>
    </w:p>
    <w:p w14:paraId="0656BE48" w14:textId="77777777" w:rsidR="0088225F" w:rsidRDefault="0088225F" w:rsidP="0088225F">
      <w:r>
        <w:rPr>
          <w:rFonts w:hint="eastAsia"/>
        </w:rPr>
        <w:t>在故障发生时，系统可以使用日志来确定</w:t>
      </w:r>
      <w:r w:rsidRPr="0088225F">
        <w:rPr>
          <w:rFonts w:hint="eastAsia"/>
          <w:b/>
          <w:bCs/>
        </w:rPr>
        <w:t>哪些事务已经完成，哪些需要撤销。</w:t>
      </w:r>
    </w:p>
    <w:p w14:paraId="48CE735F" w14:textId="77777777" w:rsidR="0088225F" w:rsidRDefault="0088225F" w:rsidP="0088225F">
      <w:r>
        <w:rPr>
          <w:rFonts w:hint="eastAsia"/>
        </w:rPr>
        <w:t>事务日志是数据库恢复机制的一个关键组成部分，用于故障恢复过程中重做或撤销操作。</w:t>
      </w:r>
    </w:p>
    <w:p w14:paraId="17A979CD" w14:textId="77777777" w:rsidR="0088225F" w:rsidRDefault="0088225F" w:rsidP="0088225F">
      <w:pPr>
        <w:rPr>
          <w:rFonts w:hint="eastAsia"/>
        </w:rPr>
      </w:pPr>
    </w:p>
    <w:p w14:paraId="332CEB97" w14:textId="77777777" w:rsidR="0088225F" w:rsidRPr="0088225F" w:rsidRDefault="0088225F" w:rsidP="0088225F">
      <w:pPr>
        <w:rPr>
          <w:b/>
          <w:bCs/>
        </w:rPr>
      </w:pPr>
      <w:r w:rsidRPr="0088225F">
        <w:rPr>
          <w:rFonts w:hint="eastAsia"/>
          <w:b/>
          <w:bCs/>
        </w:rPr>
        <w:t>处理</w:t>
      </w:r>
      <w:r w:rsidRPr="0088225F">
        <w:rPr>
          <w:b/>
          <w:bCs/>
        </w:rPr>
        <w:t xml:space="preserve"> Abort 过程中的故障</w:t>
      </w:r>
    </w:p>
    <w:p w14:paraId="5D56BECB" w14:textId="77777777" w:rsidR="0088225F" w:rsidRPr="0088225F" w:rsidRDefault="0088225F" w:rsidP="0088225F">
      <w:pPr>
        <w:rPr>
          <w:b/>
          <w:bCs/>
        </w:rPr>
      </w:pPr>
      <w:r w:rsidRPr="0088225F">
        <w:rPr>
          <w:rFonts w:hint="eastAsia"/>
          <w:b/>
          <w:bCs/>
        </w:rPr>
        <w:t>使用日志进行恢复：</w:t>
      </w:r>
    </w:p>
    <w:p w14:paraId="63E261C3" w14:textId="77777777" w:rsidR="0088225F" w:rsidRDefault="0088225F" w:rsidP="0088225F">
      <w:r>
        <w:rPr>
          <w:rFonts w:hint="eastAsia"/>
        </w:rPr>
        <w:t>如果在</w:t>
      </w:r>
      <w:r>
        <w:t xml:space="preserve"> Abort 过程中遇到故障（如系统崩溃），在系统重启后，恢复进程将检查日志文件。</w:t>
      </w:r>
    </w:p>
    <w:p w14:paraId="7ECD64E1" w14:textId="77777777" w:rsidR="0088225F" w:rsidRDefault="0088225F" w:rsidP="0088225F">
      <w:r>
        <w:rPr>
          <w:rFonts w:hint="eastAsia"/>
        </w:rPr>
        <w:t>系统将使用日志来</w:t>
      </w:r>
      <w:r w:rsidRPr="0088225F">
        <w:rPr>
          <w:rFonts w:hint="eastAsia"/>
          <w:b/>
          <w:bCs/>
        </w:rPr>
        <w:t>确定哪些修改是属于未完成事务的一部分</w:t>
      </w:r>
      <w:r>
        <w:rPr>
          <w:rFonts w:hint="eastAsia"/>
        </w:rPr>
        <w:t>，然后使用这些信息来撤销这些未完成的事务，恢复到一致的状态。</w:t>
      </w:r>
    </w:p>
    <w:p w14:paraId="28A41349" w14:textId="77777777" w:rsidR="0088225F" w:rsidRPr="0088225F" w:rsidRDefault="0088225F" w:rsidP="0088225F">
      <w:pPr>
        <w:rPr>
          <w:b/>
          <w:bCs/>
        </w:rPr>
      </w:pPr>
      <w:r w:rsidRPr="0088225F">
        <w:rPr>
          <w:rFonts w:hint="eastAsia"/>
          <w:b/>
          <w:bCs/>
        </w:rPr>
        <w:t>保持日志的完整性：</w:t>
      </w:r>
    </w:p>
    <w:p w14:paraId="3984A1A0" w14:textId="77777777" w:rsidR="0088225F" w:rsidRPr="0088225F" w:rsidRDefault="0088225F" w:rsidP="0088225F">
      <w:pPr>
        <w:rPr>
          <w:b/>
          <w:bCs/>
        </w:rPr>
      </w:pPr>
      <w:r>
        <w:rPr>
          <w:rFonts w:hint="eastAsia"/>
        </w:rPr>
        <w:t>为确保日志的完整性，通常采用</w:t>
      </w:r>
      <w:r>
        <w:t xml:space="preserve"> Write-Ahead Logging（WAL）策略，即在</w:t>
      </w:r>
      <w:r w:rsidRPr="0088225F">
        <w:rPr>
          <w:b/>
          <w:bCs/>
        </w:rPr>
        <w:t>实际修改数据库之前先写入日志。</w:t>
      </w:r>
    </w:p>
    <w:p w14:paraId="30394341" w14:textId="77777777" w:rsidR="0088225F" w:rsidRDefault="0088225F" w:rsidP="0088225F">
      <w:r>
        <w:rPr>
          <w:rFonts w:hint="eastAsia"/>
        </w:rPr>
        <w:t>这确保即使在故障发生时，所有需要撤销的操作都已记录在日志中。</w:t>
      </w:r>
    </w:p>
    <w:p w14:paraId="1FD5DD12" w14:textId="77777777" w:rsidR="0088225F" w:rsidRPr="0088225F" w:rsidRDefault="0088225F" w:rsidP="0088225F">
      <w:pPr>
        <w:rPr>
          <w:b/>
          <w:bCs/>
        </w:rPr>
      </w:pPr>
      <w:r w:rsidRPr="0088225F">
        <w:rPr>
          <w:rFonts w:hint="eastAsia"/>
          <w:b/>
          <w:bCs/>
        </w:rPr>
        <w:t>重做和撤销操作：</w:t>
      </w:r>
    </w:p>
    <w:p w14:paraId="6A8EC7D0" w14:textId="77777777" w:rsidR="0088225F" w:rsidRPr="0088225F" w:rsidRDefault="0088225F" w:rsidP="0088225F">
      <w:pPr>
        <w:rPr>
          <w:b/>
          <w:bCs/>
        </w:rPr>
      </w:pPr>
      <w:r>
        <w:rPr>
          <w:rFonts w:hint="eastAsia"/>
        </w:rPr>
        <w:t>在处理完毕所有必须重做的事务后，系统将撤销所有未完成的事务，</w:t>
      </w:r>
      <w:r w:rsidRPr="0088225F">
        <w:rPr>
          <w:rFonts w:hint="eastAsia"/>
          <w:b/>
          <w:bCs/>
        </w:rPr>
        <w:t>包括那些由于故障而中断的</w:t>
      </w:r>
      <w:r w:rsidRPr="0088225F">
        <w:rPr>
          <w:b/>
          <w:bCs/>
        </w:rPr>
        <w:t xml:space="preserve"> Abort 操作。</w:t>
      </w:r>
    </w:p>
    <w:p w14:paraId="4271F860" w14:textId="02947352" w:rsidR="0088225F" w:rsidRDefault="0088225F" w:rsidP="0088225F">
      <w:r>
        <w:rPr>
          <w:rFonts w:hint="eastAsia"/>
        </w:rPr>
        <w:t>总之，记录</w:t>
      </w:r>
      <w:r>
        <w:t xml:space="preserve"> Abort 操作的日志是维护事务原子性和数据库一致性的关键部分。在 Abort 过程中遇到的故障应通过日志记录和后续的恢复过程来妥善处理。这样可以确保数据库在面对</w:t>
      </w:r>
      <w:r>
        <w:lastRenderedPageBreak/>
        <w:t>各种故障时仍能保持一致和稳定。</w:t>
      </w:r>
    </w:p>
    <w:p w14:paraId="645DE609" w14:textId="77777777" w:rsidR="0088225F" w:rsidRDefault="0088225F" w:rsidP="0088225F"/>
    <w:p w14:paraId="476F8888" w14:textId="77777777" w:rsidR="0088225F" w:rsidRDefault="0088225F" w:rsidP="0088225F"/>
    <w:p w14:paraId="49B3D2BB" w14:textId="77777777" w:rsidR="0088225F" w:rsidRDefault="0088225F" w:rsidP="0088225F"/>
    <w:p w14:paraId="79F1C9B5" w14:textId="77777777" w:rsidR="0088225F" w:rsidRDefault="0088225F" w:rsidP="0088225F">
      <w:r>
        <w:rPr>
          <w:rFonts w:hint="eastAsia"/>
        </w:rPr>
        <w:t>二、在一个同城快递应用的数据库中，有两张表。其中一张为订单表，记录了每一条订单的订单号、送货人信息、收货人信息、货物的信息、发货的起点地址和终点地址、以及送货的状态（包括“新提交订单”、“已接单”、“已取货”、“已送达”四种状态）。另一张为配送表，记录了每个配送员的信息、配送员当前所在的区域、以及配送员正在执行的订单号（当订单号为空时，表示配送员还未接单）。</w:t>
      </w:r>
    </w:p>
    <w:p w14:paraId="594BB79C" w14:textId="23BA66D7" w:rsidR="0088225F" w:rsidRDefault="0088225F" w:rsidP="0088225F">
      <w:r>
        <w:rPr>
          <w:rFonts w:hint="eastAsia"/>
        </w:rPr>
        <w:t>该应用只允许每个配送员同一时间执行一个订单。该应用对外提供多个功能，包括：</w:t>
      </w:r>
      <w:r>
        <w:rPr>
          <w:rFonts w:hint="eastAsia"/>
        </w:rPr>
        <w:t>、</w:t>
      </w:r>
    </w:p>
    <w:p w14:paraId="66D9E4AD" w14:textId="74F1D71C" w:rsidR="0088225F" w:rsidRDefault="0088225F" w:rsidP="0088225F">
      <w:r>
        <w:rPr>
          <w:rFonts w:hint="eastAsia"/>
        </w:rPr>
        <w:t>1、</w:t>
      </w:r>
      <w:r>
        <w:rPr>
          <w:rFonts w:hint="eastAsia"/>
        </w:rPr>
        <w:t>用户下单：用户将订单提交给系统。</w:t>
      </w:r>
    </w:p>
    <w:p w14:paraId="50269F8E" w14:textId="41948DF4" w:rsidR="0088225F" w:rsidRDefault="0088225F" w:rsidP="0088225F">
      <w:r>
        <w:rPr>
          <w:rFonts w:hint="eastAsia"/>
        </w:rPr>
        <w:t>2、</w:t>
      </w:r>
      <w:r>
        <w:rPr>
          <w:rFonts w:hint="eastAsia"/>
        </w:rPr>
        <w:t>配送员接单：配送员浏览自己所在区域的订单，并且选择一个订单接单。</w:t>
      </w:r>
    </w:p>
    <w:p w14:paraId="74C3FB33" w14:textId="2EB2B58C" w:rsidR="0088225F" w:rsidRDefault="0088225F" w:rsidP="0088225F">
      <w:r>
        <w:rPr>
          <w:rFonts w:hint="eastAsia"/>
        </w:rPr>
        <w:t>3、</w:t>
      </w:r>
      <w:r>
        <w:rPr>
          <w:rFonts w:hint="eastAsia"/>
        </w:rPr>
        <w:t>取货：配送员到发货起点取货，并更新订单信息。</w:t>
      </w:r>
    </w:p>
    <w:p w14:paraId="6D265675" w14:textId="1DE3E7D8" w:rsidR="0088225F" w:rsidRDefault="0088225F" w:rsidP="0088225F">
      <w:r>
        <w:rPr>
          <w:rFonts w:hint="eastAsia"/>
        </w:rPr>
        <w:t>4、</w:t>
      </w:r>
      <w:r>
        <w:rPr>
          <w:rFonts w:hint="eastAsia"/>
        </w:rPr>
        <w:t>完成配送：配送员将货物送达终点，并更新自己和订单的信息。</w:t>
      </w:r>
    </w:p>
    <w:p w14:paraId="23B65D19" w14:textId="77777777" w:rsidR="0088225F" w:rsidRDefault="0088225F" w:rsidP="0088225F">
      <w:pPr>
        <w:rPr>
          <w:rFonts w:hint="eastAsia"/>
        </w:rPr>
      </w:pPr>
    </w:p>
    <w:p w14:paraId="3F914A91" w14:textId="010EEDF4" w:rsidR="0088225F" w:rsidRDefault="0088225F" w:rsidP="0088225F">
      <w:r w:rsidRPr="0088225F">
        <w:rPr>
          <w:rFonts w:hint="eastAsia"/>
        </w:rPr>
        <w:t>每次功能调用可能会访问一张或多张表。应用在实际运行时，五种操作会并发进行。此外，运行应用的服务器随时可能遇到故障，我们需要保证：在服务器宕机重启后，用户的订单能够被顺利完成。为此，我们需要使用事务来保证应用的正常运行。例如，用户下单的过程可以按照如下的伪代码执行：</w:t>
      </w:r>
    </w:p>
    <w:p w14:paraId="75542747" w14:textId="77777777" w:rsidR="0088225F" w:rsidRDefault="0088225F" w:rsidP="0088225F">
      <w:pPr>
        <w:pStyle w:val="a7"/>
        <w:spacing w:before="0" w:beforeAutospacing="0" w:after="240" w:afterAutospacing="0"/>
        <w:rPr>
          <w:rFonts w:ascii="Segoe UI" w:hAnsi="Segoe UI" w:cs="Segoe UI"/>
          <w:color w:val="24292E"/>
        </w:rPr>
      </w:pPr>
      <w:r>
        <w:rPr>
          <w:rFonts w:ascii="Segoe UI" w:hAnsi="Segoe UI" w:cs="Segoe UI"/>
          <w:color w:val="24292E"/>
        </w:rPr>
        <w:t>功能</w:t>
      </w:r>
      <w:r>
        <w:rPr>
          <w:rFonts w:ascii="Segoe UI" w:hAnsi="Segoe UI" w:cs="Segoe UI"/>
          <w:color w:val="24292E"/>
        </w:rPr>
        <w:t>1</w:t>
      </w:r>
      <w:r>
        <w:rPr>
          <w:rFonts w:ascii="Segoe UI" w:hAnsi="Segoe UI" w:cs="Segoe UI"/>
          <w:color w:val="24292E"/>
        </w:rPr>
        <w:t>：用户下单</w:t>
      </w:r>
    </w:p>
    <w:p w14:paraId="3873D777" w14:textId="77777777" w:rsidR="0088225F" w:rsidRDefault="0088225F" w:rsidP="0088225F">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Begin Function</w:t>
      </w:r>
    </w:p>
    <w:p w14:paraId="4F1DAFB2" w14:textId="77777777" w:rsidR="0088225F" w:rsidRDefault="0088225F" w:rsidP="0088225F">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同用户进行交互，获得订单的所有信息</w:t>
      </w:r>
      <w:r>
        <w:rPr>
          <w:rStyle w:val="HTML1"/>
          <w:rFonts w:ascii="Consolas" w:hAnsi="Consolas"/>
          <w:color w:val="24292E"/>
          <w:sz w:val="20"/>
          <w:szCs w:val="20"/>
          <w:bdr w:val="none" w:sz="0" w:space="0" w:color="auto" w:frame="1"/>
        </w:rPr>
        <w:t>;</w:t>
      </w:r>
    </w:p>
    <w:p w14:paraId="40EA13BC" w14:textId="77777777" w:rsidR="0088225F" w:rsidRDefault="0088225F" w:rsidP="0088225F">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Begin Transaction;</w:t>
      </w:r>
    </w:p>
    <w:p w14:paraId="6F03E57E" w14:textId="77777777" w:rsidR="0088225F" w:rsidRDefault="0088225F" w:rsidP="0088225F">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   </w:t>
      </w:r>
      <w:r>
        <w:rPr>
          <w:rStyle w:val="HTML1"/>
          <w:rFonts w:ascii="Consolas" w:hAnsi="Consolas"/>
          <w:color w:val="24292E"/>
          <w:sz w:val="20"/>
          <w:szCs w:val="20"/>
          <w:bdr w:val="none" w:sz="0" w:space="0" w:color="auto" w:frame="1"/>
        </w:rPr>
        <w:t>访问订单表：新插入一条元组，标志订单状态为</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新提交订单</w:t>
      </w:r>
      <w:r>
        <w:rPr>
          <w:rStyle w:val="HTML1"/>
          <w:rFonts w:ascii="Consolas" w:hAnsi="Consolas"/>
          <w:color w:val="24292E"/>
          <w:sz w:val="20"/>
          <w:szCs w:val="20"/>
          <w:bdr w:val="none" w:sz="0" w:space="0" w:color="auto" w:frame="1"/>
        </w:rPr>
        <w:t>”;</w:t>
      </w:r>
    </w:p>
    <w:p w14:paraId="0387F695" w14:textId="77777777" w:rsidR="0088225F" w:rsidRDefault="0088225F" w:rsidP="0088225F">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Commit;</w:t>
      </w:r>
    </w:p>
    <w:p w14:paraId="120B6383" w14:textId="77777777" w:rsidR="0088225F" w:rsidRDefault="0088225F" w:rsidP="0088225F">
      <w:pPr>
        <w:pStyle w:val="HTML"/>
        <w:shd w:val="clear" w:color="auto" w:fill="F6F8FA"/>
        <w:rPr>
          <w:rFonts w:ascii="Consolas" w:hAnsi="Consolas"/>
          <w:color w:val="24292E"/>
          <w:sz w:val="20"/>
          <w:szCs w:val="20"/>
        </w:rPr>
      </w:pPr>
      <w:r>
        <w:rPr>
          <w:rStyle w:val="HTML1"/>
          <w:rFonts w:ascii="Consolas" w:hAnsi="Consolas"/>
          <w:color w:val="24292E"/>
          <w:sz w:val="20"/>
          <w:szCs w:val="20"/>
          <w:bdr w:val="none" w:sz="0" w:space="0" w:color="auto" w:frame="1"/>
        </w:rPr>
        <w:t>End</w:t>
      </w:r>
    </w:p>
    <w:p w14:paraId="75439C0D" w14:textId="77777777" w:rsidR="0088225F" w:rsidRDefault="0088225F" w:rsidP="0088225F"/>
    <w:p w14:paraId="4CBD36C5" w14:textId="4A1AC496" w:rsidR="00475C75" w:rsidRDefault="00475C75" w:rsidP="0088225F">
      <w:r w:rsidRPr="00475C75">
        <w:rPr>
          <w:rFonts w:hint="eastAsia"/>
        </w:rPr>
        <w:t>以下是针对同城快递应用数据库的功能</w:t>
      </w:r>
      <w:r w:rsidRPr="00475C75">
        <w:t xml:space="preserve"> 2、3、4、5 的伪代码实现，考虑到并发操作和服务器可能的故障，这些功能都使用事务来确保数据的完整性和一致性。</w:t>
      </w:r>
    </w:p>
    <w:p w14:paraId="6421AAE9" w14:textId="77777777" w:rsidR="00475C75" w:rsidRDefault="00475C75" w:rsidP="0088225F"/>
    <w:p w14:paraId="63597F82" w14:textId="1FC6D5A6" w:rsidR="00475C75" w:rsidRDefault="00475C75" w:rsidP="0088225F">
      <w:r>
        <w:rPr>
          <w:noProof/>
        </w:rPr>
        <w:lastRenderedPageBreak/>
        <w:drawing>
          <wp:inline distT="0" distB="0" distL="0" distR="0" wp14:anchorId="29FF1500" wp14:editId="52229ED1">
            <wp:extent cx="5274310" cy="3802380"/>
            <wp:effectExtent l="0" t="0" r="2540" b="7620"/>
            <wp:docPr id="1003770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70919" name=""/>
                    <pic:cNvPicPr/>
                  </pic:nvPicPr>
                  <pic:blipFill>
                    <a:blip r:embed="rId7"/>
                    <a:stretch>
                      <a:fillRect/>
                    </a:stretch>
                  </pic:blipFill>
                  <pic:spPr>
                    <a:xfrm>
                      <a:off x="0" y="0"/>
                      <a:ext cx="5274310" cy="3802380"/>
                    </a:xfrm>
                    <a:prstGeom prst="rect">
                      <a:avLst/>
                    </a:prstGeom>
                  </pic:spPr>
                </pic:pic>
              </a:graphicData>
            </a:graphic>
          </wp:inline>
        </w:drawing>
      </w:r>
    </w:p>
    <w:p w14:paraId="764C3F4B" w14:textId="1171A702" w:rsidR="00475C75" w:rsidRDefault="00475C75" w:rsidP="0088225F">
      <w:r>
        <w:rPr>
          <w:noProof/>
        </w:rPr>
        <w:drawing>
          <wp:inline distT="0" distB="0" distL="0" distR="0" wp14:anchorId="5020BDC9" wp14:editId="07D111B0">
            <wp:extent cx="5274310" cy="3767455"/>
            <wp:effectExtent l="0" t="0" r="2540" b="4445"/>
            <wp:docPr id="1053850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50853" name=""/>
                    <pic:cNvPicPr/>
                  </pic:nvPicPr>
                  <pic:blipFill>
                    <a:blip r:embed="rId8"/>
                    <a:stretch>
                      <a:fillRect/>
                    </a:stretch>
                  </pic:blipFill>
                  <pic:spPr>
                    <a:xfrm>
                      <a:off x="0" y="0"/>
                      <a:ext cx="5274310" cy="3767455"/>
                    </a:xfrm>
                    <a:prstGeom prst="rect">
                      <a:avLst/>
                    </a:prstGeom>
                  </pic:spPr>
                </pic:pic>
              </a:graphicData>
            </a:graphic>
          </wp:inline>
        </w:drawing>
      </w:r>
    </w:p>
    <w:p w14:paraId="70277BF0" w14:textId="17EC2C9D" w:rsidR="00475C75" w:rsidRDefault="00475C75" w:rsidP="0088225F">
      <w:r>
        <w:rPr>
          <w:noProof/>
        </w:rPr>
        <w:lastRenderedPageBreak/>
        <w:drawing>
          <wp:inline distT="0" distB="0" distL="0" distR="0" wp14:anchorId="5A784E99" wp14:editId="40E0AC26">
            <wp:extent cx="5274310" cy="3789045"/>
            <wp:effectExtent l="0" t="0" r="2540" b="1905"/>
            <wp:docPr id="63778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8061" name=""/>
                    <pic:cNvPicPr/>
                  </pic:nvPicPr>
                  <pic:blipFill>
                    <a:blip r:embed="rId9"/>
                    <a:stretch>
                      <a:fillRect/>
                    </a:stretch>
                  </pic:blipFill>
                  <pic:spPr>
                    <a:xfrm>
                      <a:off x="0" y="0"/>
                      <a:ext cx="5274310" cy="3789045"/>
                    </a:xfrm>
                    <a:prstGeom prst="rect">
                      <a:avLst/>
                    </a:prstGeom>
                  </pic:spPr>
                </pic:pic>
              </a:graphicData>
            </a:graphic>
          </wp:inline>
        </w:drawing>
      </w:r>
    </w:p>
    <w:p w14:paraId="51BC7B15" w14:textId="373DD490" w:rsidR="00475C75" w:rsidRDefault="00475C75" w:rsidP="0088225F">
      <w:pPr>
        <w:rPr>
          <w:rFonts w:hint="eastAsia"/>
        </w:rPr>
      </w:pPr>
      <w:r>
        <w:rPr>
          <w:noProof/>
        </w:rPr>
        <w:drawing>
          <wp:inline distT="0" distB="0" distL="0" distR="0" wp14:anchorId="5A106A22" wp14:editId="2D758D16">
            <wp:extent cx="5274310" cy="2785745"/>
            <wp:effectExtent l="0" t="0" r="2540" b="0"/>
            <wp:docPr id="964569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69061" name=""/>
                    <pic:cNvPicPr/>
                  </pic:nvPicPr>
                  <pic:blipFill>
                    <a:blip r:embed="rId10"/>
                    <a:stretch>
                      <a:fillRect/>
                    </a:stretch>
                  </pic:blipFill>
                  <pic:spPr>
                    <a:xfrm>
                      <a:off x="0" y="0"/>
                      <a:ext cx="5274310" cy="2785745"/>
                    </a:xfrm>
                    <a:prstGeom prst="rect">
                      <a:avLst/>
                    </a:prstGeom>
                  </pic:spPr>
                </pic:pic>
              </a:graphicData>
            </a:graphic>
          </wp:inline>
        </w:drawing>
      </w:r>
    </w:p>
    <w:p w14:paraId="78F3D73E" w14:textId="6123A17B" w:rsidR="0088225F" w:rsidRPr="00F7335A" w:rsidRDefault="00475C75" w:rsidP="0088225F">
      <w:pPr>
        <w:rPr>
          <w:rFonts w:hint="eastAsia"/>
        </w:rPr>
      </w:pPr>
      <w:r w:rsidRPr="00475C75">
        <w:rPr>
          <w:rFonts w:hint="eastAsia"/>
        </w:rPr>
        <w:t>在所有这些功能中，使用事务（</w:t>
      </w:r>
      <w:r w:rsidRPr="00475C75">
        <w:t>Begin Transaction ... End Transaction）确保了操作的原子性，即要么所有数据库操作都成功，要么如果有任何一个操作失败，则回滚到事务开始前的状态。这样可以在服务器宕机重启后，依靠这些事务保证，用户的订单能够被顺利完成。同时，这也防止了在并发操作环境下的数据不一致性问题。</w:t>
      </w:r>
    </w:p>
    <w:sectPr w:rsidR="0088225F" w:rsidRPr="00F733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8D8A2" w14:textId="77777777" w:rsidR="00E768A1" w:rsidRDefault="00E768A1" w:rsidP="00D15444">
      <w:r>
        <w:separator/>
      </w:r>
    </w:p>
  </w:endnote>
  <w:endnote w:type="continuationSeparator" w:id="0">
    <w:p w14:paraId="628BD8B2" w14:textId="77777777" w:rsidR="00E768A1" w:rsidRDefault="00E768A1" w:rsidP="00D15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2F0FE" w14:textId="77777777" w:rsidR="00E768A1" w:rsidRDefault="00E768A1" w:rsidP="00D15444">
      <w:r>
        <w:separator/>
      </w:r>
    </w:p>
  </w:footnote>
  <w:footnote w:type="continuationSeparator" w:id="0">
    <w:p w14:paraId="3CE9CEF6" w14:textId="77777777" w:rsidR="00E768A1" w:rsidRDefault="00E768A1" w:rsidP="00D15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42A93"/>
    <w:multiLevelType w:val="hybridMultilevel"/>
    <w:tmpl w:val="9334D240"/>
    <w:lvl w:ilvl="0" w:tplc="A7F840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7325D20"/>
    <w:multiLevelType w:val="multilevel"/>
    <w:tmpl w:val="C472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C2134F"/>
    <w:multiLevelType w:val="hybridMultilevel"/>
    <w:tmpl w:val="0B64454C"/>
    <w:lvl w:ilvl="0" w:tplc="4A1C96F0">
      <w:start w:val="1"/>
      <w:numFmt w:val="japaneseCounting"/>
      <w:lvlText w:val="%1、"/>
      <w:lvlJc w:val="left"/>
      <w:pPr>
        <w:ind w:left="408" w:hanging="40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3926776">
    <w:abstractNumId w:val="1"/>
  </w:num>
  <w:num w:numId="2" w16cid:durableId="1691951448">
    <w:abstractNumId w:val="0"/>
  </w:num>
  <w:num w:numId="3" w16cid:durableId="1393196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2C"/>
    <w:rsid w:val="00112BEB"/>
    <w:rsid w:val="001E38F4"/>
    <w:rsid w:val="00475C75"/>
    <w:rsid w:val="0087337E"/>
    <w:rsid w:val="0088225F"/>
    <w:rsid w:val="009F017D"/>
    <w:rsid w:val="009F1ADD"/>
    <w:rsid w:val="00D15444"/>
    <w:rsid w:val="00E168FD"/>
    <w:rsid w:val="00E2032C"/>
    <w:rsid w:val="00E768A1"/>
    <w:rsid w:val="00F73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AEDFD5"/>
  <w15:chartTrackingRefBased/>
  <w15:docId w15:val="{A56CBA60-9A14-42B6-91C2-B347567E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5444"/>
    <w:pPr>
      <w:tabs>
        <w:tab w:val="center" w:pos="4153"/>
        <w:tab w:val="right" w:pos="8306"/>
      </w:tabs>
      <w:snapToGrid w:val="0"/>
      <w:jc w:val="center"/>
    </w:pPr>
    <w:rPr>
      <w:sz w:val="18"/>
      <w:szCs w:val="18"/>
    </w:rPr>
  </w:style>
  <w:style w:type="character" w:customStyle="1" w:styleId="a4">
    <w:name w:val="页眉 字符"/>
    <w:basedOn w:val="a0"/>
    <w:link w:val="a3"/>
    <w:uiPriority w:val="99"/>
    <w:rsid w:val="00D15444"/>
    <w:rPr>
      <w:sz w:val="18"/>
      <w:szCs w:val="18"/>
    </w:rPr>
  </w:style>
  <w:style w:type="paragraph" w:styleId="a5">
    <w:name w:val="footer"/>
    <w:basedOn w:val="a"/>
    <w:link w:val="a6"/>
    <w:uiPriority w:val="99"/>
    <w:unhideWhenUsed/>
    <w:rsid w:val="00D15444"/>
    <w:pPr>
      <w:tabs>
        <w:tab w:val="center" w:pos="4153"/>
        <w:tab w:val="right" w:pos="8306"/>
      </w:tabs>
      <w:snapToGrid w:val="0"/>
      <w:jc w:val="left"/>
    </w:pPr>
    <w:rPr>
      <w:sz w:val="18"/>
      <w:szCs w:val="18"/>
    </w:rPr>
  </w:style>
  <w:style w:type="character" w:customStyle="1" w:styleId="a6">
    <w:name w:val="页脚 字符"/>
    <w:basedOn w:val="a0"/>
    <w:link w:val="a5"/>
    <w:uiPriority w:val="99"/>
    <w:rsid w:val="00D15444"/>
    <w:rPr>
      <w:sz w:val="18"/>
      <w:szCs w:val="18"/>
    </w:rPr>
  </w:style>
  <w:style w:type="paragraph" w:styleId="a7">
    <w:name w:val="Normal (Web)"/>
    <w:basedOn w:val="a"/>
    <w:uiPriority w:val="99"/>
    <w:semiHidden/>
    <w:unhideWhenUsed/>
    <w:rsid w:val="00D154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154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15444"/>
    <w:rPr>
      <w:rFonts w:ascii="宋体" w:eastAsia="宋体" w:hAnsi="宋体" w:cs="宋体"/>
      <w:kern w:val="0"/>
      <w:sz w:val="24"/>
      <w:szCs w:val="24"/>
    </w:rPr>
  </w:style>
  <w:style w:type="character" w:styleId="HTML1">
    <w:name w:val="HTML Code"/>
    <w:basedOn w:val="a0"/>
    <w:uiPriority w:val="99"/>
    <w:semiHidden/>
    <w:unhideWhenUsed/>
    <w:rsid w:val="00D15444"/>
    <w:rPr>
      <w:rFonts w:ascii="宋体" w:eastAsia="宋体" w:hAnsi="宋体" w:cs="宋体"/>
      <w:sz w:val="24"/>
      <w:szCs w:val="24"/>
    </w:rPr>
  </w:style>
  <w:style w:type="paragraph" w:styleId="a8">
    <w:name w:val="List Paragraph"/>
    <w:basedOn w:val="a"/>
    <w:uiPriority w:val="34"/>
    <w:qFormat/>
    <w:rsid w:val="00F733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88856">
      <w:bodyDiv w:val="1"/>
      <w:marLeft w:val="0"/>
      <w:marRight w:val="0"/>
      <w:marTop w:val="0"/>
      <w:marBottom w:val="0"/>
      <w:divBdr>
        <w:top w:val="none" w:sz="0" w:space="0" w:color="auto"/>
        <w:left w:val="none" w:sz="0" w:space="0" w:color="auto"/>
        <w:bottom w:val="none" w:sz="0" w:space="0" w:color="auto"/>
        <w:right w:val="none" w:sz="0" w:space="0" w:color="auto"/>
      </w:divBdr>
    </w:div>
    <w:div w:id="1345280007">
      <w:bodyDiv w:val="1"/>
      <w:marLeft w:val="0"/>
      <w:marRight w:val="0"/>
      <w:marTop w:val="0"/>
      <w:marBottom w:val="0"/>
      <w:divBdr>
        <w:top w:val="none" w:sz="0" w:space="0" w:color="auto"/>
        <w:left w:val="none" w:sz="0" w:space="0" w:color="auto"/>
        <w:bottom w:val="none" w:sz="0" w:space="0" w:color="auto"/>
        <w:right w:val="none" w:sz="0" w:space="0" w:color="auto"/>
      </w:divBdr>
    </w:div>
    <w:div w:id="175624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3225</Words>
  <Characters>3520</Characters>
  <Application>Microsoft Office Word</Application>
  <DocSecurity>0</DocSecurity>
  <Lines>168</Lines>
  <Paragraphs>105</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Yang</dc:creator>
  <cp:keywords/>
  <dc:description/>
  <cp:lastModifiedBy>Lily Yang</cp:lastModifiedBy>
  <cp:revision>12</cp:revision>
  <dcterms:created xsi:type="dcterms:W3CDTF">2024-01-03T07:03:00Z</dcterms:created>
  <dcterms:modified xsi:type="dcterms:W3CDTF">2024-01-03T12:38:00Z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ee623f498338efb51264d96ec15732039bbdb07bd95a7fe63305aec043390712</vt:lpwstr>
  </property>
</Properties>
</file>