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EA0C54">
      <w:pPr>
        <w:jc w:val="left"/>
      </w:pPr>
      <w:bookmarkStart w:id="0" w:name="_GoBack"/>
      <w:bookmarkEnd w:id="0"/>
      <w:r>
        <w:rPr>
          <w:rFonts w:ascii="微软雅黑" w:hAnsi="微软雅黑" w:eastAsia="微软雅黑" w:cs="微软雅黑"/>
          <w:sz w:val="28"/>
          <w:u w:color="auto"/>
        </w:rPr>
        <w:t>第二页：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首先是项目目标：我们的核心目标是依托HTML、CSS和JavaScript技术，搭建一个国风文创展示单页网站。在这个过程中，我们重点实践了利用Cursor AI工具进行辅助开发，旨在完整地走完一个小型Web项目的开发流程，从需求分析到最终上线。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 其次是开发要求：我们的项目要求实现一个单文件网页，视觉风格上追求国风简约，功能上要支持产品分类筛选、平滑滚动交互，并确保在手机、平板、电脑等多端设备上都能自适应显示。值得一提的是，整个项目的编码过程，我们都全程采用了AI辅助的方式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最后是分工与周期：项目周期为3天，我们将其划分为需求设计、代码开发和测试答辩三个阶段。团队成员各司其职，分别负责编码、文档撰写、PPT制作以及最终的答辩工作，确保了项目高效、有序地推进。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第三页：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首先是用户需求：我们的目标用户是国风文创爱好者。因此，我们的核心任务是打造一个具有清雅东方风格的页面，让用户能够方便地进行产品分类浏览，并获得流畅的页面跳转体验。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其次是功能需求，我们将其拆解为四个核心点：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 1. 品牌头部导航和首页主视觉宣传区：确保用户能第一时间了解品牌形象。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2. 产品分类筛选和产品卡片网格展示：这是核心功能，方便用户快速找到心仪的商品。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3. 品牌故事展示和全设备自适应布局：传递品牌文化，并保证在任何设备上都有良好的浏览体验。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4. 按钮悬停和点击交互反馈：提升用户体验，让每一次操作都有明确的响应。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右侧的这张意境图，也体现了我们对东方美学和流畅体验的追求。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第四页：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 设计理念：我们遵循极简东方美学，大量运用留白和宣纸肌理，并选择了低饱和的茶色作为主色调，营造出一种沉静、雅致的国风氛围。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技术栈：前端部分，我们采用原生的HTML5、CSS3（重点使用Flex和Grid布局）和原生JavaScript来实现所有交互。开发工具上，我们创新性地引入了Cursor AI辅助开发，极大地提升了开发效率。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五大功能模块：我们将整个网站划分为头部导航、主视觉Banner、产品展示区、品牌故事区以及交互控制模块，每个模块各司其职，共同构成了完整的用户体验。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下方的三张图片，直观地展示了我们设计理念中的色彩搭配和视觉风格。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第五页：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 页面布局：我们采用了经典的从上到下的结构：头部导航 -&gt; 主视觉Banner -&gt; 产品区 -&gt; 品牌故事 -&gt; 页脚，逻辑清晰，符合用户浏览习惯。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视觉配色：严格遵循了我们之前确立的设计理念，以宣纸米白为底，茶色为主色调，淡杏色为装饰色，并通过半透明卡片创造出丰富的层次感。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分类筛选：用户点击不同分类，页面会实时渲染对应的产品。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平滑滚动：点击导航栏的锚点，页面会平滑地跳转到相应区域。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按钮Hover动态反馈：当用户鼠标悬停在按钮上时，会有动态的视觉效果，增强了交互的趣味性。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数据结构：为了实现上述功能，我们在JavaScript中设计了分类数组和文创产品数组，用于存储和管理页面展示的所有内容。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第六页：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在项目完成后，我们设计并执行了全面的测试用例。测试结果显示，全部测试用例均顺利通过。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我们的核心验证点包括：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页面加载正常，并且在手机、平板、电脑等不同设备上都能完美自适应，没有出现布局错乱。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导航和按钮的平滑跳转功能正常，响应迅速。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四大产品分类筛选功能精准匹配商品，没有出现错误或遗漏。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悬停和按钮交互反馈完整，用户体验流畅。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第七页：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交付成果：我们成功交付了一个可直接运行的国风文创单页网站。该网站统一了视觉风格，交互流畅，并配套了完整的实习报告、PPT等答辩材料。整个项目实现了轻量化原生前端开发，并完整地实践了AI辅助编程的开发流程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右侧展示的是我们项目的实际截图，包括PC端的主页面和移动端的适配效果。大家可以看到，无论是在大屏还是小屏设备上，页面都保持了良好的视觉效果和布局。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第八页：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 - 功能上，目前仅实现了购买按钮的展示，缺少完整的购物下单流程。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数据管理上，产品数据是硬编码在代码中的，不便于后期维护和更新。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视觉效果上，页面动画效果较为单一，缺少滚动入场等更丰富的动画。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内容上，品牌故事板块的内容还比较单薄。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后续改进方案：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针对以上不足，我们计划：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对接后端接口，实现数据与视图的分离，并新增完整的购物车功能。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使用Intersection Observer API，为页面添加更丰富的滚动动画，提升视觉体验。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​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- 进一步扩充品牌文化内容，让品牌故事更加丰满。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第九页：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>在此，我们衷心感谢陈一航老师在整个项目过程中的悉心指导，也感谢团队每一位成员的通力配合。</w:t>
      </w:r>
      <w:r>
        <w:rPr>
          <w:u w:color="auto"/>
        </w:rPr>
        <w:t>﻿</w:t>
      </w:r>
      <w:r>
        <w:rPr>
          <w:u w:color="auto"/>
        </w:rPr>
        <w:cr/>
      </w:r>
      <w:r>
        <w:rPr>
          <w:rFonts w:ascii="微软雅黑" w:hAnsi="微软雅黑" w:eastAsia="微软雅黑" w:cs="微软雅黑"/>
          <w:sz w:val="28"/>
          <w:u w:color="auto"/>
        </w:rPr>
        <w:t xml:space="preserve"> 我的汇报到此结束。感谢各位老师的聆听，敬请批评指正！</w:t>
      </w:r>
    </w:p>
    <w:sectPr>
      <w:pgSz w:w="11906" w:h="16838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2E4A3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rPr>
      <w:sz w:val="21"/>
      <w:szCs w:val="22"/>
    </w:rPr>
  </w:style>
  <w:style w:type="paragraph" w:styleId="2">
    <w:name w:val="heading 1"/>
    <w:basedOn w:val="1"/>
    <w:uiPriority w:val="0"/>
    <w:pPr>
      <w:outlineLvl w:val="0"/>
    </w:pPr>
    <w:rPr>
      <w:b/>
      <w:sz w:val="42"/>
    </w:rPr>
  </w:style>
  <w:style w:type="paragraph" w:styleId="3">
    <w:name w:val="heading 2"/>
    <w:basedOn w:val="1"/>
    <w:uiPriority w:val="0"/>
    <w:pPr>
      <w:outlineLvl w:val="0"/>
    </w:pPr>
    <w:rPr>
      <w:b/>
      <w:sz w:val="31"/>
    </w:rPr>
  </w:style>
  <w:style w:type="paragraph" w:styleId="4">
    <w:name w:val="heading 3"/>
    <w:basedOn w:val="1"/>
    <w:uiPriority w:val="0"/>
    <w:pPr>
      <w:outlineLvl w:val="0"/>
    </w:pPr>
    <w:rPr>
      <w:b/>
      <w:sz w:val="31"/>
    </w:rPr>
  </w:style>
  <w:style w:type="paragraph" w:styleId="5">
    <w:name w:val="heading 4"/>
    <w:basedOn w:val="1"/>
    <w:uiPriority w:val="0"/>
    <w:pPr>
      <w:outlineLvl w:val="0"/>
    </w:pPr>
    <w:rPr>
      <w:b/>
      <w:sz w:val="27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6</Pages>
  <Words>1824</Words>
  <Characters>1945</Characters>
  <TotalTime>5</TotalTime>
  <ScaleCrop>false</ScaleCrop>
  <LinksUpToDate>false</LinksUpToDate>
  <CharactersWithSpaces>1981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2026-07-15T13:47:00Z</dcterms:created>
  <dc:creator>Apache POI</dc:creator>
  <cp:lastModifiedBy>肖林兰钰</cp:lastModifiedBy>
  <dcterms:modified xsi:type="dcterms:W3CDTF">2026-07-16T02:17:08Z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CC57449B8081447B9C5A69864254B3DF_13</vt:lpwstr>
  </property>
</Properties>
</file>