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7E330" w14:textId="25BFE5EB" w:rsidR="009567E8" w:rsidRPr="00833A6C" w:rsidRDefault="00D15153" w:rsidP="00D15153">
      <w:pPr>
        <w:pStyle w:val="a3"/>
        <w:rPr>
          <w:lang w:eastAsia="zh-CN"/>
        </w:rPr>
      </w:pPr>
      <w:r w:rsidRPr="00D15153">
        <w:rPr>
          <w:lang w:eastAsia="zh-CN"/>
        </w:rPr>
        <w:t>Types and production of fiberglass</w:t>
      </w:r>
    </w:p>
    <w:p w14:paraId="28A7571F" w14:textId="77777777" w:rsidR="009567E8" w:rsidRPr="00F612F2" w:rsidRDefault="00000000">
      <w:pPr>
        <w:rPr>
          <w:sz w:val="28"/>
          <w:szCs w:val="28"/>
        </w:rPr>
      </w:pPr>
      <w:r w:rsidRPr="00F612F2">
        <w:rPr>
          <w:b/>
          <w:bCs/>
          <w:sz w:val="28"/>
          <w:szCs w:val="28"/>
        </w:rPr>
        <w:t>1. History of Glass Fiber</w:t>
      </w:r>
    </w:p>
    <w:p w14:paraId="36C6153B" w14:textId="77777777" w:rsidR="009567E8" w:rsidRDefault="009567E8">
      <w:pPr>
        <w:spacing w:line="289" w:lineRule="exact"/>
      </w:pPr>
    </w:p>
    <w:p w14:paraId="1DF964F1" w14:textId="275BA636" w:rsidR="009567E8" w:rsidRPr="00835E90" w:rsidRDefault="00000000" w:rsidP="00835E90">
      <w:pPr>
        <w:spacing w:line="250" w:lineRule="auto"/>
        <w:ind w:firstLine="708"/>
        <w:jc w:val="both"/>
        <w:rPr>
          <w:sz w:val="20"/>
          <w:szCs w:val="20"/>
        </w:rPr>
      </w:pPr>
      <w:r>
        <w:rPr>
          <w:sz w:val="23"/>
          <w:szCs w:val="23"/>
        </w:rPr>
        <w:t xml:space="preserve">Glass makers experimented glass fiber production from the ancient time but mass manufacture of glass fiber started in 1893 by Edward Drummond Libbey who exhibited a dress made from fabric combining silk and glass fiber. Russell Games </w:t>
      </w:r>
      <w:proofErr w:type="spellStart"/>
      <w:r>
        <w:rPr>
          <w:sz w:val="23"/>
          <w:szCs w:val="23"/>
        </w:rPr>
        <w:t>Slayter</w:t>
      </w:r>
      <w:proofErr w:type="spellEnd"/>
      <w:r>
        <w:rPr>
          <w:sz w:val="23"/>
          <w:szCs w:val="23"/>
        </w:rPr>
        <w:t xml:space="preserve"> in 1938 issued first patent considering glass wool production. The produced fiber showed a good electrical insulation properties and for this reason glass fiber products named as electrical glass or E-glass. Starting from 1939 glass fibers were used as insulators in the warships of US navy. Furthermore, during </w:t>
      </w:r>
      <w:proofErr w:type="spellStart"/>
      <w:r>
        <w:rPr>
          <w:sz w:val="23"/>
          <w:szCs w:val="23"/>
        </w:rPr>
        <w:t>worldwar</w:t>
      </w:r>
      <w:proofErr w:type="spellEnd"/>
      <w:r w:rsidR="00835E90">
        <w:rPr>
          <w:rFonts w:hint="eastAsia"/>
          <w:sz w:val="20"/>
          <w:szCs w:val="20"/>
          <w:lang w:eastAsia="zh-CN"/>
        </w:rPr>
        <w:t xml:space="preserve"> II </w:t>
      </w:r>
      <w:r>
        <w:t>glass fiber manufacturing and development in the production of unsaturated polyester resin was the driving force to produce radar domes (</w:t>
      </w:r>
      <w:proofErr w:type="spellStart"/>
      <w:r>
        <w:t>radoms</w:t>
      </w:r>
      <w:proofErr w:type="spellEnd"/>
      <w:r>
        <w:t xml:space="preserve">) and structural parts of the aircrafts using hand </w:t>
      </w:r>
      <w:proofErr w:type="spellStart"/>
      <w:r>
        <w:t>lay up</w:t>
      </w:r>
      <w:proofErr w:type="spellEnd"/>
      <w:r>
        <w:t xml:space="preserve"> technique. For the first time in 1953 General Motors started mass production of the entire body of Chevrolet Corvette sport cars using glass fiber and </w:t>
      </w:r>
      <w:proofErr w:type="spellStart"/>
      <w:r>
        <w:t>utilising</w:t>
      </w:r>
      <w:proofErr w:type="spellEnd"/>
      <w:r>
        <w:t xml:space="preserve"> sheet molding compound (SMC) technique</w:t>
      </w:r>
      <w:r w:rsidR="0070192F">
        <w:rPr>
          <w:rFonts w:hint="eastAsia"/>
          <w:lang w:eastAsia="zh-CN"/>
        </w:rPr>
        <w:t>.</w:t>
      </w:r>
    </w:p>
    <w:p w14:paraId="41286CAA" w14:textId="77777777" w:rsidR="0070192F" w:rsidRDefault="0070192F" w:rsidP="0070192F">
      <w:pPr>
        <w:tabs>
          <w:tab w:val="left" w:pos="235"/>
        </w:tabs>
        <w:spacing w:line="237" w:lineRule="auto"/>
        <w:jc w:val="both"/>
      </w:pPr>
    </w:p>
    <w:p w14:paraId="101AC5EC" w14:textId="3398B06E" w:rsidR="009567E8" w:rsidRDefault="00000000" w:rsidP="00833A6C">
      <w:pPr>
        <w:spacing w:line="250" w:lineRule="auto"/>
        <w:ind w:firstLine="708"/>
        <w:jc w:val="both"/>
        <w:rPr>
          <w:sz w:val="20"/>
          <w:szCs w:val="20"/>
          <w:lang w:eastAsia="zh-CN"/>
        </w:rPr>
      </w:pPr>
      <w:r>
        <w:rPr>
          <w:sz w:val="23"/>
          <w:szCs w:val="23"/>
        </w:rPr>
        <w:t xml:space="preserve">Improvements in the technology, consumer awareness and government regulations resulted that glass </w:t>
      </w:r>
      <w:proofErr w:type="spellStart"/>
      <w:r>
        <w:rPr>
          <w:sz w:val="23"/>
          <w:szCs w:val="23"/>
        </w:rPr>
        <w:t>fibeer</w:t>
      </w:r>
      <w:proofErr w:type="spellEnd"/>
      <w:r>
        <w:rPr>
          <w:sz w:val="23"/>
          <w:szCs w:val="23"/>
        </w:rPr>
        <w:t xml:space="preserve"> manufacturers spent millions of dollars to minimize waste. Reducing furnace emission is the major challenge for glass fiber </w:t>
      </w:r>
      <w:proofErr w:type="spellStart"/>
      <w:r>
        <w:rPr>
          <w:sz w:val="23"/>
          <w:szCs w:val="23"/>
        </w:rPr>
        <w:t>maufacturers</w:t>
      </w:r>
      <w:proofErr w:type="spellEnd"/>
      <w:r>
        <w:rPr>
          <w:sz w:val="23"/>
          <w:szCs w:val="23"/>
        </w:rPr>
        <w:t xml:space="preserve"> in which dust, sulfur dioxide and nitrogen oxides plays the </w:t>
      </w:r>
      <w:proofErr w:type="spellStart"/>
      <w:r>
        <w:rPr>
          <w:sz w:val="23"/>
          <w:szCs w:val="23"/>
        </w:rPr>
        <w:t>importan</w:t>
      </w:r>
      <w:proofErr w:type="spellEnd"/>
      <w:r>
        <w:rPr>
          <w:sz w:val="23"/>
          <w:szCs w:val="23"/>
        </w:rPr>
        <w:t xml:space="preserve"> role. The use of oxygen combustion makes advantage of decreasing the emission of nitrogen oxide to the environment. Glass makers produces fluorine and boron free glasses to eliminate fluorine pollution and minimize air pollutants in manufacturing. Industrial </w:t>
      </w:r>
      <w:proofErr w:type="spellStart"/>
      <w:r>
        <w:rPr>
          <w:sz w:val="23"/>
          <w:szCs w:val="23"/>
        </w:rPr>
        <w:t>demends</w:t>
      </w:r>
      <w:proofErr w:type="spellEnd"/>
      <w:r>
        <w:rPr>
          <w:sz w:val="23"/>
          <w:szCs w:val="23"/>
        </w:rPr>
        <w:t xml:space="preserve"> are always a driving force to produce fibers with high mechanical strength, corrosion resistance and etc. In this regard, S glass, ECR glass, Boron free and many other </w:t>
      </w:r>
      <w:proofErr w:type="gramStart"/>
      <w:r>
        <w:rPr>
          <w:sz w:val="23"/>
          <w:szCs w:val="23"/>
        </w:rPr>
        <w:t>type</w:t>
      </w:r>
      <w:proofErr w:type="gramEnd"/>
      <w:r>
        <w:rPr>
          <w:sz w:val="23"/>
          <w:szCs w:val="23"/>
        </w:rPr>
        <w:t xml:space="preserve"> of glasses are produced.</w:t>
      </w:r>
    </w:p>
    <w:p w14:paraId="6E27A3F8" w14:textId="77777777" w:rsidR="009567E8" w:rsidRDefault="009567E8">
      <w:pPr>
        <w:spacing w:line="232" w:lineRule="exact"/>
        <w:rPr>
          <w:lang w:eastAsia="zh-CN"/>
        </w:rPr>
      </w:pPr>
    </w:p>
    <w:p w14:paraId="0C5135E0" w14:textId="77777777" w:rsidR="00CE5393" w:rsidRDefault="00CE5393">
      <w:pPr>
        <w:spacing w:line="232" w:lineRule="exact"/>
        <w:rPr>
          <w:lang w:eastAsia="zh-CN"/>
        </w:rPr>
      </w:pPr>
    </w:p>
    <w:p w14:paraId="6FFE8AB2" w14:textId="131BB086" w:rsidR="00833A6C" w:rsidRPr="00F612F2" w:rsidRDefault="00000000" w:rsidP="00833A6C">
      <w:pPr>
        <w:rPr>
          <w:sz w:val="28"/>
          <w:szCs w:val="28"/>
          <w:lang w:eastAsia="zh-CN"/>
        </w:rPr>
      </w:pPr>
      <w:r w:rsidRPr="00F612F2">
        <w:rPr>
          <w:b/>
          <w:bCs/>
          <w:sz w:val="28"/>
          <w:szCs w:val="28"/>
        </w:rPr>
        <w:t>2. Glass Fiber Manufacturing</w:t>
      </w:r>
    </w:p>
    <w:p w14:paraId="16A61934" w14:textId="77777777" w:rsidR="00833A6C" w:rsidRPr="00833A6C" w:rsidRDefault="00833A6C" w:rsidP="00833A6C">
      <w:pPr>
        <w:rPr>
          <w:sz w:val="20"/>
          <w:szCs w:val="20"/>
          <w:lang w:eastAsia="zh-CN"/>
        </w:rPr>
      </w:pPr>
    </w:p>
    <w:p w14:paraId="3BB2635C" w14:textId="77777777" w:rsidR="009567E8" w:rsidRDefault="00000000">
      <w:pPr>
        <w:spacing w:line="237" w:lineRule="auto"/>
        <w:ind w:firstLine="708"/>
        <w:jc w:val="both"/>
        <w:rPr>
          <w:sz w:val="20"/>
          <w:szCs w:val="20"/>
        </w:rPr>
      </w:pPr>
      <w:r>
        <w:t xml:space="preserve">In the modern glass fiber manufacturing plant direct manufacturing process is </w:t>
      </w:r>
      <w:proofErr w:type="spellStart"/>
      <w:r>
        <w:t>prefered</w:t>
      </w:r>
      <w:proofErr w:type="spellEnd"/>
      <w:r>
        <w:t xml:space="preserve">. In this process raw materials are stored separately in the silo and metered to the mixing tank by accurate weighing followed by transfer to the batch silo to charge to the furnace. This system is computer controlled and air tight in </w:t>
      </w:r>
      <w:proofErr w:type="spellStart"/>
      <w:r>
        <w:t>away</w:t>
      </w:r>
      <w:proofErr w:type="spellEnd"/>
      <w:r>
        <w:t xml:space="preserve"> to prevent spreading of dust.</w:t>
      </w:r>
    </w:p>
    <w:p w14:paraId="459A87E7" w14:textId="77777777" w:rsidR="009567E8" w:rsidRDefault="009567E8">
      <w:pPr>
        <w:spacing w:line="295" w:lineRule="exact"/>
      </w:pPr>
    </w:p>
    <w:p w14:paraId="545C8DB2" w14:textId="591FA6D3" w:rsidR="009567E8" w:rsidRDefault="00F612F2">
      <w:pPr>
        <w:spacing w:line="237" w:lineRule="auto"/>
        <w:ind w:firstLine="708"/>
        <w:jc w:val="both"/>
        <w:rPr>
          <w:sz w:val="20"/>
          <w:szCs w:val="20"/>
          <w:lang w:eastAsia="zh-CN"/>
        </w:rPr>
      </w:pPr>
      <w:r>
        <w:rPr>
          <w:noProof/>
          <w:sz w:val="20"/>
          <w:szCs w:val="20"/>
        </w:rPr>
        <w:drawing>
          <wp:anchor distT="0" distB="0" distL="114300" distR="114300" simplePos="0" relativeHeight="251654656" behindDoc="1" locked="0" layoutInCell="0" allowOverlap="1" wp14:anchorId="541CBFB2" wp14:editId="0D7BE077">
            <wp:simplePos x="0" y="0"/>
            <wp:positionH relativeFrom="page">
              <wp:posOffset>1219200</wp:posOffset>
            </wp:positionH>
            <wp:positionV relativeFrom="page">
              <wp:posOffset>7667625</wp:posOffset>
            </wp:positionV>
            <wp:extent cx="5124448" cy="2314575"/>
            <wp:effectExtent l="0" t="0" r="0" b="0"/>
            <wp:wrapNone/>
            <wp:docPr id="1243648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48301"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5124448" cy="2314575"/>
                    </a:xfrm>
                    <a:prstGeom prst="rect">
                      <a:avLst/>
                    </a:prstGeom>
                    <a:noFill/>
                  </pic:spPr>
                </pic:pic>
              </a:graphicData>
            </a:graphic>
            <wp14:sizeRelH relativeFrom="margin">
              <wp14:pctWidth>0</wp14:pctWidth>
            </wp14:sizeRelH>
            <wp14:sizeRelV relativeFrom="margin">
              <wp14:pctHeight>0</wp14:pctHeight>
            </wp14:sizeRelV>
          </wp:anchor>
        </w:drawing>
      </w:r>
      <w:r>
        <w:t xml:space="preserve">The raw materials that </w:t>
      </w:r>
      <w:proofErr w:type="gramStart"/>
      <w:r>
        <w:t>is</w:t>
      </w:r>
      <w:proofErr w:type="gramEnd"/>
      <w:r>
        <w:t xml:space="preserve"> used in the manufacturing of E-glass are; sand for silica, clay for alumina, colemanite or boric acid for boron oxide and limestone or calcite for calcium oxide. E-glass furnace is generally rectangular with a short channel at the exit that is connected to the narrow forehearth channel along which fiber forming is done</w:t>
      </w:r>
      <w:r>
        <w:rPr>
          <w:rFonts w:hint="eastAsia"/>
          <w:lang w:eastAsia="zh-CN"/>
        </w:rPr>
        <w:t>.</w:t>
      </w:r>
    </w:p>
    <w:p w14:paraId="7DB4CB43" w14:textId="0F86BF24" w:rsidR="009567E8" w:rsidRDefault="00500F50">
      <w:pPr>
        <w:rPr>
          <w:rFonts w:hint="eastAsia"/>
          <w:sz w:val="22"/>
          <w:szCs w:val="22"/>
          <w:lang w:eastAsia="zh-CN"/>
        </w:rPr>
        <w:sectPr w:rsidR="009567E8">
          <w:pgSz w:w="11900" w:h="16838"/>
          <w:pgMar w:top="1437" w:right="846" w:bottom="1440" w:left="1440" w:header="0" w:footer="0" w:gutter="0"/>
          <w:cols w:space="708" w:equalWidth="0">
            <w:col w:w="9620"/>
          </w:cols>
        </w:sectPr>
      </w:pPr>
      <w:r w:rsidRPr="00500F50">
        <w:rPr>
          <w:sz w:val="22"/>
          <w:szCs w:val="22"/>
          <w:lang w:eastAsia="zh-CN"/>
        </w:rPr>
        <w:t>See the figure below</w:t>
      </w:r>
      <w:r w:rsidR="00DD5701">
        <w:rPr>
          <w:rFonts w:hint="eastAsia"/>
          <w:sz w:val="22"/>
          <w:szCs w:val="22"/>
          <w:lang w:eastAsia="zh-CN"/>
        </w:rPr>
        <w:t>.</w:t>
      </w:r>
    </w:p>
    <w:p w14:paraId="1CAC6872" w14:textId="6FE69511" w:rsidR="009567E8" w:rsidRDefault="00000000" w:rsidP="00F612F2">
      <w:pPr>
        <w:spacing w:line="227" w:lineRule="auto"/>
        <w:ind w:firstLine="708"/>
        <w:jc w:val="both"/>
        <w:rPr>
          <w:sz w:val="20"/>
          <w:szCs w:val="20"/>
          <w:lang w:eastAsia="zh-CN"/>
        </w:rPr>
      </w:pPr>
      <w:r>
        <w:lastRenderedPageBreak/>
        <w:t xml:space="preserve">The best refractory material that is used to build the wall of furnace is dense chromium oxide which is resistant to the corrosive molten E-glass. The refractory is baked by zircon blocks and another layer of </w:t>
      </w:r>
      <w:proofErr w:type="spellStart"/>
      <w:r>
        <w:t>of</w:t>
      </w:r>
      <w:proofErr w:type="spellEnd"/>
      <w:r>
        <w:t xml:space="preserve"> clay blocks. The fuel that is used is usually natural gas which produces the </w:t>
      </w:r>
      <w:proofErr w:type="spellStart"/>
      <w:r>
        <w:t>tempreture</w:t>
      </w:r>
      <w:proofErr w:type="spellEnd"/>
      <w:r>
        <w:t xml:space="preserve"> of around 1600</w:t>
      </w:r>
      <w:r>
        <w:rPr>
          <w:sz w:val="32"/>
          <w:szCs w:val="32"/>
          <w:vertAlign w:val="superscript"/>
        </w:rPr>
        <w:t>o</w:t>
      </w:r>
      <w:r>
        <w:t xml:space="preserve">C to melt the raw materials as they feed to the furnace. During formation of the E-glass and as it moves to the furnace exit the electrodes and bubblers in the bottom of furnace produce convection of the liquid glass in addition to </w:t>
      </w:r>
      <w:proofErr w:type="spellStart"/>
      <w:r>
        <w:t>romoving</w:t>
      </w:r>
      <w:proofErr w:type="spellEnd"/>
      <w:r>
        <w:t xml:space="preserve"> of gasses evolved and to finalize the chemical reactions.</w:t>
      </w:r>
    </w:p>
    <w:p w14:paraId="314A19A4" w14:textId="77777777" w:rsidR="00F612F2" w:rsidRDefault="00F612F2" w:rsidP="00F612F2">
      <w:pPr>
        <w:spacing w:line="227" w:lineRule="auto"/>
        <w:ind w:firstLine="708"/>
        <w:jc w:val="both"/>
        <w:rPr>
          <w:sz w:val="20"/>
          <w:szCs w:val="20"/>
          <w:lang w:eastAsia="zh-CN"/>
        </w:rPr>
      </w:pPr>
    </w:p>
    <w:p w14:paraId="4A57459A" w14:textId="34ADDD42" w:rsidR="009567E8" w:rsidRDefault="008309CB">
      <w:pPr>
        <w:spacing w:line="238" w:lineRule="auto"/>
        <w:ind w:firstLine="708"/>
        <w:jc w:val="both"/>
      </w:pPr>
      <w:r>
        <w:rPr>
          <w:noProof/>
        </w:rPr>
        <w:drawing>
          <wp:anchor distT="0" distB="0" distL="114300" distR="114300" simplePos="0" relativeHeight="251653632" behindDoc="1" locked="0" layoutInCell="0" allowOverlap="1" wp14:anchorId="1D3C5149" wp14:editId="5EE18A1A">
            <wp:simplePos x="0" y="0"/>
            <wp:positionH relativeFrom="page">
              <wp:posOffset>1276638</wp:posOffset>
            </wp:positionH>
            <wp:positionV relativeFrom="page">
              <wp:posOffset>4424968</wp:posOffset>
            </wp:positionV>
            <wp:extent cx="5748521" cy="4321834"/>
            <wp:effectExtent l="0" t="0" r="0" b="0"/>
            <wp:wrapNone/>
            <wp:docPr id="27640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04159" name="Picture 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5748521" cy="4321834"/>
                    </a:xfrm>
                    <a:prstGeom prst="rect">
                      <a:avLst/>
                    </a:prstGeom>
                    <a:noFill/>
                  </pic:spPr>
                </pic:pic>
              </a:graphicData>
            </a:graphic>
            <wp14:sizeRelH relativeFrom="margin">
              <wp14:pctWidth>0</wp14:pctWidth>
            </wp14:sizeRelH>
            <wp14:sizeRelV relativeFrom="margin">
              <wp14:pctHeight>0</wp14:pctHeight>
            </wp14:sizeRelV>
          </wp:anchor>
        </w:drawing>
      </w:r>
      <w:r>
        <w:t xml:space="preserve">As the molten E-glass leaves the furnace it enters to the forehearth channel and conveys into bushing where </w:t>
      </w:r>
      <w:proofErr w:type="spellStart"/>
      <w:r>
        <w:t>fibre</w:t>
      </w:r>
      <w:proofErr w:type="spellEnd"/>
      <w:r>
        <w:t xml:space="preserve"> is formed. The bushing is like spinneret of the synthetic fiber industry, however, it is rectangular in shape and made of platinum and rhodium alloy to withstand high temperature and </w:t>
      </w:r>
      <w:proofErr w:type="spellStart"/>
      <w:r>
        <w:t>corossion</w:t>
      </w:r>
      <w:proofErr w:type="spellEnd"/>
      <w:r>
        <w:t xml:space="preserve"> of molten E-glass, Fig. 3.2. Presence of rhodium in the alloy increases the hardness and </w:t>
      </w:r>
      <w:proofErr w:type="spellStart"/>
      <w:r>
        <w:t>stifness</w:t>
      </w:r>
      <w:proofErr w:type="spellEnd"/>
      <w:r>
        <w:t xml:space="preserve"> that enhances the lifetime of bushing. A bushing contains small holes, nozzles, with the number up to several thousands, e.g., 6000. The bushing is heated electrically for better temperature control and uniformity of the fibers that flow through tips, holes. The orifices of tips ranging from 0.75 to 2.0 mm and as winder or chopper pulls the fibers the linear speed of it may</w:t>
      </w:r>
      <w:r w:rsidR="000F6BF5">
        <w:rPr>
          <w:rFonts w:hint="eastAsia"/>
          <w:lang w:eastAsia="zh-CN"/>
        </w:rPr>
        <w:t xml:space="preserve"> </w:t>
      </w:r>
      <w:r>
        <w:t>rise up to 60 m/s.</w:t>
      </w:r>
    </w:p>
    <w:p w14:paraId="1D2F9CF5" w14:textId="3EDB582D" w:rsidR="000F6BF5" w:rsidRDefault="000F6BF5">
      <w:pPr>
        <w:spacing w:line="238" w:lineRule="auto"/>
        <w:ind w:firstLine="708"/>
        <w:jc w:val="both"/>
        <w:rPr>
          <w:sz w:val="20"/>
          <w:szCs w:val="20"/>
        </w:rPr>
        <w:sectPr w:rsidR="000F6BF5">
          <w:pgSz w:w="11900" w:h="16838"/>
          <w:pgMar w:top="1440" w:right="846" w:bottom="1084" w:left="1440" w:header="0" w:footer="0" w:gutter="0"/>
          <w:cols w:space="708" w:equalWidth="0">
            <w:col w:w="9620"/>
          </w:cols>
        </w:sectPr>
      </w:pPr>
    </w:p>
    <w:p w14:paraId="0DB1F1A6" w14:textId="3756DD60" w:rsidR="009567E8" w:rsidRDefault="00000000" w:rsidP="000F6BF5">
      <w:pPr>
        <w:spacing w:line="236" w:lineRule="auto"/>
        <w:ind w:firstLine="708"/>
        <w:jc w:val="both"/>
        <w:rPr>
          <w:rFonts w:hint="eastAsia"/>
          <w:sz w:val="20"/>
          <w:szCs w:val="20"/>
          <w:lang w:eastAsia="zh-CN"/>
        </w:rPr>
      </w:pPr>
      <w:r>
        <w:lastRenderedPageBreak/>
        <w:t xml:space="preserve">By variation in the winder or chopper speed or output capacity of the bushing the fiber diameters can be changed and therefore fibers with various diameters are produced. Fibers with different diameters are named </w:t>
      </w:r>
      <w:r w:rsidR="001C5FA7">
        <w:rPr>
          <w:rFonts w:hint="eastAsia"/>
          <w:lang w:eastAsia="zh-CN"/>
        </w:rPr>
        <w:t>a</w:t>
      </w:r>
      <w:r w:rsidR="00502B07" w:rsidRPr="00502B07">
        <w:t>s shown in the table below</w:t>
      </w:r>
      <w:r w:rsidR="004335DC">
        <w:rPr>
          <w:rFonts w:hint="eastAsia"/>
          <w:lang w:eastAsia="zh-CN"/>
        </w:rPr>
        <w:t>.</w:t>
      </w:r>
    </w:p>
    <w:p w14:paraId="6C656DF3" w14:textId="77777777" w:rsidR="000F6BF5" w:rsidRPr="000F6BF5" w:rsidRDefault="000F6BF5" w:rsidP="00265F85">
      <w:pPr>
        <w:spacing w:line="236" w:lineRule="auto"/>
        <w:jc w:val="both"/>
        <w:rPr>
          <w:rFonts w:hint="eastAsia"/>
          <w:sz w:val="20"/>
          <w:szCs w:val="20"/>
          <w:lang w:eastAsia="zh-CN"/>
        </w:rPr>
      </w:pPr>
    </w:p>
    <w:p w14:paraId="6707B205" w14:textId="13347606" w:rsidR="009567E8" w:rsidRPr="00657614" w:rsidRDefault="00000000" w:rsidP="000F6BF5">
      <w:pPr>
        <w:rPr>
          <w:b/>
          <w:bCs/>
          <w:i/>
          <w:iCs/>
          <w:sz w:val="20"/>
          <w:szCs w:val="20"/>
          <w:lang w:eastAsia="zh-CN"/>
        </w:rPr>
      </w:pPr>
      <w:r w:rsidRPr="00657614">
        <w:rPr>
          <w:b/>
          <w:bCs/>
          <w:i/>
          <w:iCs/>
        </w:rPr>
        <w:t>Letter designation of glass fiber diameter</w:t>
      </w:r>
    </w:p>
    <w:p w14:paraId="1AC57C81" w14:textId="77777777" w:rsidR="000F6BF5" w:rsidRPr="000F6BF5" w:rsidRDefault="000F6BF5" w:rsidP="000F6BF5">
      <w:pPr>
        <w:rPr>
          <w:sz w:val="20"/>
          <w:szCs w:val="20"/>
          <w:lang w:eastAsia="zh-CN"/>
        </w:rPr>
      </w:pPr>
    </w:p>
    <w:tbl>
      <w:tblPr>
        <w:tblW w:w="0" w:type="auto"/>
        <w:tblInd w:w="270" w:type="dxa"/>
        <w:tblLayout w:type="fixed"/>
        <w:tblCellMar>
          <w:left w:w="0" w:type="dxa"/>
          <w:right w:w="0" w:type="dxa"/>
        </w:tblCellMar>
        <w:tblLook w:val="04A0" w:firstRow="1" w:lastRow="0" w:firstColumn="1" w:lastColumn="0" w:noHBand="0" w:noVBand="1"/>
      </w:tblPr>
      <w:tblGrid>
        <w:gridCol w:w="1480"/>
        <w:gridCol w:w="1700"/>
      </w:tblGrid>
      <w:tr w:rsidR="009567E8" w14:paraId="3876C8B1" w14:textId="77777777">
        <w:trPr>
          <w:trHeight w:val="300"/>
        </w:trPr>
        <w:tc>
          <w:tcPr>
            <w:tcW w:w="1480" w:type="dxa"/>
            <w:tcBorders>
              <w:top w:val="single" w:sz="8" w:space="0" w:color="auto"/>
              <w:left w:val="single" w:sz="8" w:space="0" w:color="auto"/>
              <w:right w:val="single" w:sz="8" w:space="0" w:color="auto"/>
            </w:tcBorders>
            <w:vAlign w:val="bottom"/>
          </w:tcPr>
          <w:p w14:paraId="2D454DFF" w14:textId="77777777" w:rsidR="009567E8" w:rsidRDefault="00000000">
            <w:pPr>
              <w:jc w:val="center"/>
              <w:rPr>
                <w:sz w:val="20"/>
                <w:szCs w:val="20"/>
              </w:rPr>
            </w:pPr>
            <w:r>
              <w:rPr>
                <w:w w:val="98"/>
              </w:rPr>
              <w:t>Filament</w:t>
            </w:r>
          </w:p>
        </w:tc>
        <w:tc>
          <w:tcPr>
            <w:tcW w:w="1700" w:type="dxa"/>
            <w:tcBorders>
              <w:top w:val="single" w:sz="8" w:space="0" w:color="auto"/>
              <w:right w:val="single" w:sz="8" w:space="0" w:color="auto"/>
            </w:tcBorders>
            <w:vAlign w:val="bottom"/>
          </w:tcPr>
          <w:p w14:paraId="56CE03DB" w14:textId="77777777" w:rsidR="009567E8" w:rsidRDefault="00000000">
            <w:pPr>
              <w:ind w:left="480"/>
              <w:rPr>
                <w:sz w:val="20"/>
                <w:szCs w:val="20"/>
              </w:rPr>
            </w:pPr>
            <w:r>
              <w:t>Average</w:t>
            </w:r>
          </w:p>
        </w:tc>
      </w:tr>
      <w:tr w:rsidR="009567E8" w14:paraId="4F7B08A0" w14:textId="77777777">
        <w:trPr>
          <w:trHeight w:val="292"/>
        </w:trPr>
        <w:tc>
          <w:tcPr>
            <w:tcW w:w="1480" w:type="dxa"/>
            <w:tcBorders>
              <w:left w:val="single" w:sz="8" w:space="0" w:color="auto"/>
              <w:bottom w:val="single" w:sz="8" w:space="0" w:color="auto"/>
              <w:right w:val="single" w:sz="8" w:space="0" w:color="auto"/>
            </w:tcBorders>
            <w:vAlign w:val="bottom"/>
          </w:tcPr>
          <w:p w14:paraId="3FFE09DD" w14:textId="77777777" w:rsidR="009567E8" w:rsidRDefault="00000000">
            <w:pPr>
              <w:jc w:val="center"/>
              <w:rPr>
                <w:sz w:val="20"/>
                <w:szCs w:val="20"/>
              </w:rPr>
            </w:pPr>
            <w:r>
              <w:rPr>
                <w:w w:val="99"/>
              </w:rPr>
              <w:t>Design</w:t>
            </w:r>
          </w:p>
        </w:tc>
        <w:tc>
          <w:tcPr>
            <w:tcW w:w="1700" w:type="dxa"/>
            <w:tcBorders>
              <w:bottom w:val="single" w:sz="8" w:space="0" w:color="auto"/>
              <w:right w:val="single" w:sz="8" w:space="0" w:color="auto"/>
            </w:tcBorders>
            <w:vAlign w:val="bottom"/>
          </w:tcPr>
          <w:p w14:paraId="0FCD3BC7" w14:textId="77777777" w:rsidR="009567E8" w:rsidRDefault="00000000">
            <w:pPr>
              <w:ind w:left="200"/>
              <w:rPr>
                <w:sz w:val="20"/>
                <w:szCs w:val="20"/>
              </w:rPr>
            </w:pPr>
            <w:r>
              <w:t>Diameter (µ)</w:t>
            </w:r>
          </w:p>
        </w:tc>
      </w:tr>
      <w:tr w:rsidR="009567E8" w14:paraId="572BF12E" w14:textId="77777777">
        <w:trPr>
          <w:trHeight w:val="313"/>
        </w:trPr>
        <w:tc>
          <w:tcPr>
            <w:tcW w:w="1480" w:type="dxa"/>
            <w:tcBorders>
              <w:left w:val="single" w:sz="8" w:space="0" w:color="auto"/>
              <w:bottom w:val="single" w:sz="8" w:space="0" w:color="auto"/>
              <w:right w:val="single" w:sz="8" w:space="0" w:color="auto"/>
            </w:tcBorders>
            <w:vAlign w:val="bottom"/>
          </w:tcPr>
          <w:p w14:paraId="3E06B8F8" w14:textId="77777777" w:rsidR="009567E8" w:rsidRDefault="00000000">
            <w:pPr>
              <w:jc w:val="center"/>
              <w:rPr>
                <w:sz w:val="20"/>
                <w:szCs w:val="20"/>
              </w:rPr>
            </w:pPr>
            <w:r>
              <w:rPr>
                <w:w w:val="92"/>
              </w:rPr>
              <w:t>D</w:t>
            </w:r>
          </w:p>
        </w:tc>
        <w:tc>
          <w:tcPr>
            <w:tcW w:w="1700" w:type="dxa"/>
            <w:tcBorders>
              <w:bottom w:val="single" w:sz="8" w:space="0" w:color="auto"/>
              <w:right w:val="single" w:sz="8" w:space="0" w:color="auto"/>
            </w:tcBorders>
            <w:vAlign w:val="bottom"/>
          </w:tcPr>
          <w:p w14:paraId="22F2C994" w14:textId="77777777" w:rsidR="009567E8" w:rsidRDefault="00000000">
            <w:pPr>
              <w:jc w:val="center"/>
              <w:rPr>
                <w:sz w:val="20"/>
                <w:szCs w:val="20"/>
              </w:rPr>
            </w:pPr>
            <w:r>
              <w:rPr>
                <w:w w:val="99"/>
              </w:rPr>
              <w:t>5.33</w:t>
            </w:r>
          </w:p>
        </w:tc>
      </w:tr>
      <w:tr w:rsidR="009567E8" w14:paraId="6488E86A" w14:textId="77777777">
        <w:trPr>
          <w:trHeight w:val="304"/>
        </w:trPr>
        <w:tc>
          <w:tcPr>
            <w:tcW w:w="1480" w:type="dxa"/>
            <w:tcBorders>
              <w:left w:val="single" w:sz="8" w:space="0" w:color="auto"/>
              <w:bottom w:val="single" w:sz="8" w:space="0" w:color="auto"/>
              <w:right w:val="single" w:sz="8" w:space="0" w:color="auto"/>
            </w:tcBorders>
            <w:vAlign w:val="bottom"/>
          </w:tcPr>
          <w:p w14:paraId="4BD05750" w14:textId="77777777" w:rsidR="009567E8" w:rsidRDefault="00000000">
            <w:pPr>
              <w:jc w:val="center"/>
              <w:rPr>
                <w:sz w:val="20"/>
                <w:szCs w:val="20"/>
              </w:rPr>
            </w:pPr>
            <w:r>
              <w:t>E</w:t>
            </w:r>
          </w:p>
        </w:tc>
        <w:tc>
          <w:tcPr>
            <w:tcW w:w="1700" w:type="dxa"/>
            <w:tcBorders>
              <w:bottom w:val="single" w:sz="8" w:space="0" w:color="auto"/>
              <w:right w:val="single" w:sz="8" w:space="0" w:color="auto"/>
            </w:tcBorders>
            <w:vAlign w:val="bottom"/>
          </w:tcPr>
          <w:p w14:paraId="12B27D98" w14:textId="77777777" w:rsidR="009567E8" w:rsidRDefault="00000000">
            <w:pPr>
              <w:jc w:val="center"/>
              <w:rPr>
                <w:sz w:val="20"/>
                <w:szCs w:val="20"/>
              </w:rPr>
            </w:pPr>
            <w:r>
              <w:rPr>
                <w:w w:val="99"/>
              </w:rPr>
              <w:t>7.32</w:t>
            </w:r>
          </w:p>
        </w:tc>
      </w:tr>
      <w:tr w:rsidR="009567E8" w14:paraId="123A7ADB" w14:textId="77777777">
        <w:trPr>
          <w:trHeight w:val="266"/>
        </w:trPr>
        <w:tc>
          <w:tcPr>
            <w:tcW w:w="1480" w:type="dxa"/>
            <w:tcBorders>
              <w:left w:val="single" w:sz="8" w:space="0" w:color="auto"/>
              <w:bottom w:val="single" w:sz="8" w:space="0" w:color="auto"/>
              <w:right w:val="single" w:sz="8" w:space="0" w:color="auto"/>
            </w:tcBorders>
            <w:vAlign w:val="bottom"/>
          </w:tcPr>
          <w:p w14:paraId="73490D30" w14:textId="77777777" w:rsidR="009567E8" w:rsidRDefault="00000000">
            <w:pPr>
              <w:spacing w:line="264" w:lineRule="exact"/>
              <w:jc w:val="center"/>
              <w:rPr>
                <w:sz w:val="20"/>
                <w:szCs w:val="20"/>
              </w:rPr>
            </w:pPr>
            <w:r>
              <w:rPr>
                <w:w w:val="92"/>
              </w:rPr>
              <w:t>G</w:t>
            </w:r>
          </w:p>
        </w:tc>
        <w:tc>
          <w:tcPr>
            <w:tcW w:w="1700" w:type="dxa"/>
            <w:tcBorders>
              <w:bottom w:val="single" w:sz="8" w:space="0" w:color="auto"/>
              <w:right w:val="single" w:sz="8" w:space="0" w:color="auto"/>
            </w:tcBorders>
            <w:vAlign w:val="bottom"/>
          </w:tcPr>
          <w:p w14:paraId="548BCCBE" w14:textId="77777777" w:rsidR="009567E8" w:rsidRDefault="00000000">
            <w:pPr>
              <w:spacing w:line="264" w:lineRule="exact"/>
              <w:jc w:val="center"/>
              <w:rPr>
                <w:sz w:val="20"/>
                <w:szCs w:val="20"/>
              </w:rPr>
            </w:pPr>
            <w:r>
              <w:rPr>
                <w:w w:val="99"/>
              </w:rPr>
              <w:t>9.50</w:t>
            </w:r>
          </w:p>
        </w:tc>
      </w:tr>
      <w:tr w:rsidR="009567E8" w14:paraId="23C72E5C" w14:textId="77777777">
        <w:trPr>
          <w:trHeight w:val="266"/>
        </w:trPr>
        <w:tc>
          <w:tcPr>
            <w:tcW w:w="1480" w:type="dxa"/>
            <w:tcBorders>
              <w:left w:val="single" w:sz="8" w:space="0" w:color="auto"/>
              <w:bottom w:val="single" w:sz="8" w:space="0" w:color="auto"/>
              <w:right w:val="single" w:sz="8" w:space="0" w:color="auto"/>
            </w:tcBorders>
            <w:vAlign w:val="bottom"/>
          </w:tcPr>
          <w:p w14:paraId="6887D143" w14:textId="77777777" w:rsidR="009567E8" w:rsidRDefault="00000000">
            <w:pPr>
              <w:spacing w:line="264" w:lineRule="exact"/>
              <w:jc w:val="center"/>
              <w:rPr>
                <w:sz w:val="20"/>
                <w:szCs w:val="20"/>
              </w:rPr>
            </w:pPr>
            <w:r>
              <w:rPr>
                <w:w w:val="92"/>
              </w:rPr>
              <w:t>H</w:t>
            </w:r>
          </w:p>
        </w:tc>
        <w:tc>
          <w:tcPr>
            <w:tcW w:w="1700" w:type="dxa"/>
            <w:tcBorders>
              <w:bottom w:val="single" w:sz="8" w:space="0" w:color="auto"/>
              <w:right w:val="single" w:sz="8" w:space="0" w:color="auto"/>
            </w:tcBorders>
            <w:vAlign w:val="bottom"/>
          </w:tcPr>
          <w:p w14:paraId="3D73EFE6" w14:textId="77777777" w:rsidR="009567E8" w:rsidRDefault="00000000">
            <w:pPr>
              <w:spacing w:line="264" w:lineRule="exact"/>
              <w:jc w:val="center"/>
              <w:rPr>
                <w:sz w:val="20"/>
                <w:szCs w:val="20"/>
              </w:rPr>
            </w:pPr>
            <w:r>
              <w:rPr>
                <w:w w:val="99"/>
              </w:rPr>
              <w:t>10.67</w:t>
            </w:r>
          </w:p>
        </w:tc>
      </w:tr>
      <w:tr w:rsidR="009567E8" w14:paraId="0F64848B" w14:textId="77777777">
        <w:trPr>
          <w:trHeight w:val="268"/>
        </w:trPr>
        <w:tc>
          <w:tcPr>
            <w:tcW w:w="1480" w:type="dxa"/>
            <w:tcBorders>
              <w:left w:val="single" w:sz="8" w:space="0" w:color="auto"/>
              <w:bottom w:val="single" w:sz="8" w:space="0" w:color="auto"/>
              <w:right w:val="single" w:sz="8" w:space="0" w:color="auto"/>
            </w:tcBorders>
            <w:vAlign w:val="bottom"/>
          </w:tcPr>
          <w:p w14:paraId="2B4A572A" w14:textId="77777777" w:rsidR="009567E8" w:rsidRDefault="00000000">
            <w:pPr>
              <w:spacing w:line="264" w:lineRule="exact"/>
              <w:jc w:val="center"/>
              <w:rPr>
                <w:sz w:val="20"/>
                <w:szCs w:val="20"/>
              </w:rPr>
            </w:pPr>
            <w:r>
              <w:rPr>
                <w:w w:val="85"/>
              </w:rPr>
              <w:t>J</w:t>
            </w:r>
          </w:p>
        </w:tc>
        <w:tc>
          <w:tcPr>
            <w:tcW w:w="1700" w:type="dxa"/>
            <w:tcBorders>
              <w:bottom w:val="single" w:sz="8" w:space="0" w:color="auto"/>
              <w:right w:val="single" w:sz="8" w:space="0" w:color="auto"/>
            </w:tcBorders>
            <w:vAlign w:val="bottom"/>
          </w:tcPr>
          <w:p w14:paraId="5DFEB4A2" w14:textId="77777777" w:rsidR="009567E8" w:rsidRDefault="00000000">
            <w:pPr>
              <w:spacing w:line="264" w:lineRule="exact"/>
              <w:jc w:val="center"/>
              <w:rPr>
                <w:sz w:val="20"/>
                <w:szCs w:val="20"/>
              </w:rPr>
            </w:pPr>
            <w:r>
              <w:rPr>
                <w:w w:val="99"/>
              </w:rPr>
              <w:t>11.75</w:t>
            </w:r>
          </w:p>
        </w:tc>
      </w:tr>
      <w:tr w:rsidR="009567E8" w14:paraId="4E187AA7" w14:textId="77777777">
        <w:trPr>
          <w:trHeight w:val="266"/>
        </w:trPr>
        <w:tc>
          <w:tcPr>
            <w:tcW w:w="1480" w:type="dxa"/>
            <w:tcBorders>
              <w:left w:val="single" w:sz="8" w:space="0" w:color="auto"/>
              <w:bottom w:val="single" w:sz="8" w:space="0" w:color="auto"/>
              <w:right w:val="single" w:sz="8" w:space="0" w:color="auto"/>
            </w:tcBorders>
            <w:vAlign w:val="bottom"/>
          </w:tcPr>
          <w:p w14:paraId="1E3D8C3C" w14:textId="77777777" w:rsidR="009567E8" w:rsidRDefault="00000000">
            <w:pPr>
              <w:spacing w:line="264" w:lineRule="exact"/>
              <w:jc w:val="center"/>
              <w:rPr>
                <w:sz w:val="20"/>
                <w:szCs w:val="20"/>
              </w:rPr>
            </w:pPr>
            <w:r>
              <w:rPr>
                <w:w w:val="92"/>
              </w:rPr>
              <w:t>K</w:t>
            </w:r>
          </w:p>
        </w:tc>
        <w:tc>
          <w:tcPr>
            <w:tcW w:w="1700" w:type="dxa"/>
            <w:tcBorders>
              <w:bottom w:val="single" w:sz="8" w:space="0" w:color="auto"/>
              <w:right w:val="single" w:sz="8" w:space="0" w:color="auto"/>
            </w:tcBorders>
            <w:vAlign w:val="bottom"/>
          </w:tcPr>
          <w:p w14:paraId="3A399511" w14:textId="77777777" w:rsidR="009567E8" w:rsidRDefault="00000000">
            <w:pPr>
              <w:spacing w:line="264" w:lineRule="exact"/>
              <w:jc w:val="center"/>
              <w:rPr>
                <w:sz w:val="20"/>
                <w:szCs w:val="20"/>
              </w:rPr>
            </w:pPr>
            <w:r>
              <w:rPr>
                <w:w w:val="99"/>
              </w:rPr>
              <w:t>14.19</w:t>
            </w:r>
          </w:p>
        </w:tc>
      </w:tr>
      <w:tr w:rsidR="009567E8" w14:paraId="5E3F4D38" w14:textId="77777777">
        <w:trPr>
          <w:trHeight w:val="266"/>
        </w:trPr>
        <w:tc>
          <w:tcPr>
            <w:tcW w:w="1480" w:type="dxa"/>
            <w:tcBorders>
              <w:left w:val="single" w:sz="8" w:space="0" w:color="auto"/>
              <w:bottom w:val="single" w:sz="8" w:space="0" w:color="auto"/>
              <w:right w:val="single" w:sz="8" w:space="0" w:color="auto"/>
            </w:tcBorders>
            <w:vAlign w:val="bottom"/>
          </w:tcPr>
          <w:p w14:paraId="1C262B77" w14:textId="77777777" w:rsidR="009567E8" w:rsidRDefault="00000000">
            <w:pPr>
              <w:spacing w:line="264" w:lineRule="exact"/>
              <w:jc w:val="center"/>
              <w:rPr>
                <w:sz w:val="20"/>
                <w:szCs w:val="20"/>
              </w:rPr>
            </w:pPr>
            <w:r>
              <w:rPr>
                <w:w w:val="93"/>
              </w:rPr>
              <w:t>M</w:t>
            </w:r>
          </w:p>
        </w:tc>
        <w:tc>
          <w:tcPr>
            <w:tcW w:w="1700" w:type="dxa"/>
            <w:tcBorders>
              <w:bottom w:val="single" w:sz="8" w:space="0" w:color="auto"/>
              <w:right w:val="single" w:sz="8" w:space="0" w:color="auto"/>
            </w:tcBorders>
            <w:vAlign w:val="bottom"/>
          </w:tcPr>
          <w:p w14:paraId="7F5E430D" w14:textId="77777777" w:rsidR="009567E8" w:rsidRDefault="00000000">
            <w:pPr>
              <w:spacing w:line="264" w:lineRule="exact"/>
              <w:jc w:val="center"/>
              <w:rPr>
                <w:sz w:val="20"/>
                <w:szCs w:val="20"/>
              </w:rPr>
            </w:pPr>
            <w:r>
              <w:rPr>
                <w:w w:val="99"/>
              </w:rPr>
              <w:t>15.86</w:t>
            </w:r>
          </w:p>
        </w:tc>
      </w:tr>
      <w:tr w:rsidR="009567E8" w14:paraId="28E6080B" w14:textId="77777777">
        <w:trPr>
          <w:trHeight w:val="266"/>
        </w:trPr>
        <w:tc>
          <w:tcPr>
            <w:tcW w:w="1480" w:type="dxa"/>
            <w:tcBorders>
              <w:left w:val="single" w:sz="8" w:space="0" w:color="auto"/>
              <w:bottom w:val="single" w:sz="8" w:space="0" w:color="auto"/>
              <w:right w:val="single" w:sz="8" w:space="0" w:color="auto"/>
            </w:tcBorders>
            <w:vAlign w:val="bottom"/>
          </w:tcPr>
          <w:p w14:paraId="3D825528" w14:textId="77777777" w:rsidR="009567E8" w:rsidRDefault="00000000">
            <w:pPr>
              <w:spacing w:line="264" w:lineRule="exact"/>
              <w:jc w:val="center"/>
              <w:rPr>
                <w:sz w:val="20"/>
                <w:szCs w:val="20"/>
              </w:rPr>
            </w:pPr>
            <w:r>
              <w:rPr>
                <w:w w:val="92"/>
              </w:rPr>
              <w:t>N</w:t>
            </w:r>
          </w:p>
        </w:tc>
        <w:tc>
          <w:tcPr>
            <w:tcW w:w="1700" w:type="dxa"/>
            <w:tcBorders>
              <w:bottom w:val="single" w:sz="8" w:space="0" w:color="auto"/>
              <w:right w:val="single" w:sz="8" w:space="0" w:color="auto"/>
            </w:tcBorders>
            <w:vAlign w:val="bottom"/>
          </w:tcPr>
          <w:p w14:paraId="4C09A404" w14:textId="77777777" w:rsidR="009567E8" w:rsidRDefault="00000000">
            <w:pPr>
              <w:spacing w:line="264" w:lineRule="exact"/>
              <w:jc w:val="center"/>
              <w:rPr>
                <w:sz w:val="20"/>
                <w:szCs w:val="20"/>
              </w:rPr>
            </w:pPr>
            <w:r>
              <w:rPr>
                <w:w w:val="99"/>
              </w:rPr>
              <w:t>17.38</w:t>
            </w:r>
          </w:p>
        </w:tc>
      </w:tr>
      <w:tr w:rsidR="009567E8" w14:paraId="002A1A19" w14:textId="77777777">
        <w:trPr>
          <w:trHeight w:val="278"/>
        </w:trPr>
        <w:tc>
          <w:tcPr>
            <w:tcW w:w="1480" w:type="dxa"/>
            <w:tcBorders>
              <w:left w:val="single" w:sz="8" w:space="0" w:color="auto"/>
              <w:bottom w:val="single" w:sz="8" w:space="0" w:color="auto"/>
              <w:right w:val="single" w:sz="8" w:space="0" w:color="auto"/>
            </w:tcBorders>
            <w:vAlign w:val="bottom"/>
          </w:tcPr>
          <w:p w14:paraId="1BCF58A1" w14:textId="77777777" w:rsidR="009567E8" w:rsidRDefault="00000000">
            <w:pPr>
              <w:spacing w:line="264" w:lineRule="exact"/>
              <w:jc w:val="center"/>
              <w:rPr>
                <w:sz w:val="20"/>
                <w:szCs w:val="20"/>
              </w:rPr>
            </w:pPr>
            <w:r>
              <w:t>T</w:t>
            </w:r>
          </w:p>
        </w:tc>
        <w:tc>
          <w:tcPr>
            <w:tcW w:w="1700" w:type="dxa"/>
            <w:tcBorders>
              <w:bottom w:val="single" w:sz="8" w:space="0" w:color="auto"/>
              <w:right w:val="single" w:sz="8" w:space="0" w:color="auto"/>
            </w:tcBorders>
            <w:vAlign w:val="bottom"/>
          </w:tcPr>
          <w:p w14:paraId="7C87C8AA" w14:textId="77777777" w:rsidR="009567E8" w:rsidRDefault="00000000">
            <w:pPr>
              <w:spacing w:line="264" w:lineRule="exact"/>
              <w:jc w:val="center"/>
              <w:rPr>
                <w:sz w:val="20"/>
                <w:szCs w:val="20"/>
              </w:rPr>
            </w:pPr>
            <w:r>
              <w:rPr>
                <w:w w:val="99"/>
              </w:rPr>
              <w:t>23.52</w:t>
            </w:r>
          </w:p>
        </w:tc>
      </w:tr>
    </w:tbl>
    <w:p w14:paraId="498A1248" w14:textId="77777777" w:rsidR="009567E8" w:rsidRDefault="009567E8">
      <w:pPr>
        <w:spacing w:line="294" w:lineRule="exact"/>
        <w:rPr>
          <w:rFonts w:hint="eastAsia"/>
          <w:lang w:eastAsia="zh-CN"/>
        </w:rPr>
      </w:pPr>
    </w:p>
    <w:p w14:paraId="7B491BB4" w14:textId="77777777" w:rsidR="00CB703A" w:rsidRDefault="00000000" w:rsidP="004868E2">
      <w:pPr>
        <w:spacing w:line="236" w:lineRule="auto"/>
        <w:ind w:firstLine="700"/>
        <w:jc w:val="both"/>
      </w:pPr>
      <w:r>
        <w:t>E-glass melt should have a narrow range of viscosity between 600 to 1000P. The rate of fiber production at the nozzle is the function of the rate of flow of glass and can be described by the Poiseuille’s equation:</w:t>
      </w:r>
    </w:p>
    <w:p w14:paraId="5D26147F" w14:textId="11E4381B" w:rsidR="00CB703A" w:rsidRDefault="00CB703A" w:rsidP="00CB703A">
      <w:pPr>
        <w:spacing w:line="236" w:lineRule="auto"/>
        <w:ind w:firstLine="708"/>
        <w:jc w:val="both"/>
        <w:rPr>
          <w:lang w:eastAsia="zh-CN"/>
        </w:rPr>
      </w:pPr>
      <w:r w:rsidRPr="00CB703A">
        <w:rPr>
          <w:noProof/>
        </w:rPr>
        <w:t xml:space="preserve"> </w:t>
      </w:r>
      <w:r w:rsidRPr="00CB703A">
        <w:rPr>
          <w:noProof/>
        </w:rPr>
        <w:drawing>
          <wp:inline distT="0" distB="0" distL="0" distR="0" wp14:anchorId="664661D4" wp14:editId="4DE629F3">
            <wp:extent cx="1702984" cy="8724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2622" cy="887674"/>
                    </a:xfrm>
                    <a:prstGeom prst="rect">
                      <a:avLst/>
                    </a:prstGeom>
                  </pic:spPr>
                </pic:pic>
              </a:graphicData>
            </a:graphic>
          </wp:inline>
        </w:drawing>
      </w:r>
    </w:p>
    <w:p w14:paraId="6D45BBB5" w14:textId="145DBA89" w:rsidR="009567E8" w:rsidRPr="004868E2" w:rsidRDefault="00000000">
      <w:pPr>
        <w:spacing w:line="180" w:lineRule="auto"/>
        <w:jc w:val="both"/>
        <w:rPr>
          <w:sz w:val="21"/>
          <w:szCs w:val="21"/>
        </w:rPr>
      </w:pPr>
      <w:r w:rsidRPr="004868E2">
        <w:rPr>
          <w:sz w:val="21"/>
          <w:szCs w:val="21"/>
        </w:rPr>
        <w:t xml:space="preserve">where </w:t>
      </w:r>
      <w:r w:rsidRPr="004868E2">
        <w:rPr>
          <w:i/>
          <w:iCs/>
          <w:sz w:val="21"/>
          <w:szCs w:val="21"/>
        </w:rPr>
        <w:t>F</w:t>
      </w:r>
      <w:r w:rsidRPr="004868E2">
        <w:rPr>
          <w:sz w:val="21"/>
          <w:szCs w:val="21"/>
        </w:rPr>
        <w:t xml:space="preserve"> is the rate of flow, </w:t>
      </w:r>
      <w:r w:rsidRPr="004868E2">
        <w:rPr>
          <w:i/>
          <w:iCs/>
          <w:sz w:val="21"/>
          <w:szCs w:val="21"/>
        </w:rPr>
        <w:t>r</w:t>
      </w:r>
      <w:r w:rsidRPr="004868E2">
        <w:rPr>
          <w:sz w:val="21"/>
          <w:szCs w:val="21"/>
        </w:rPr>
        <w:t xml:space="preserve"> is the radius of the nozzle at its narrowest cylindrical section, </w:t>
      </w:r>
      <w:r w:rsidRPr="004868E2">
        <w:rPr>
          <w:i/>
          <w:iCs/>
          <w:sz w:val="21"/>
          <w:szCs w:val="21"/>
        </w:rPr>
        <w:t>h</w:t>
      </w:r>
      <w:r w:rsidRPr="004868E2">
        <w:rPr>
          <w:sz w:val="21"/>
          <w:szCs w:val="21"/>
        </w:rPr>
        <w:t xml:space="preserve"> is the height of the glass above the nozzle and </w:t>
      </w:r>
      <w:r w:rsidRPr="004868E2">
        <w:rPr>
          <w:rFonts w:ascii="Cambria Math" w:eastAsia="Cambria Math" w:hAnsi="Cambria Math" w:cs="Cambria Math"/>
          <w:sz w:val="21"/>
          <w:szCs w:val="21"/>
        </w:rPr>
        <w:t>η</w:t>
      </w:r>
      <w:r w:rsidRPr="004868E2">
        <w:rPr>
          <w:sz w:val="21"/>
          <w:szCs w:val="21"/>
        </w:rPr>
        <w:t xml:space="preserve"> is the viscosity of the glass.</w:t>
      </w:r>
    </w:p>
    <w:p w14:paraId="273F0C69" w14:textId="77777777" w:rsidR="009567E8" w:rsidRDefault="009567E8">
      <w:pPr>
        <w:rPr>
          <w:sz w:val="22"/>
          <w:szCs w:val="22"/>
          <w:lang w:eastAsia="zh-CN"/>
        </w:rPr>
        <w:sectPr w:rsidR="009567E8">
          <w:pgSz w:w="11900" w:h="16838"/>
          <w:pgMar w:top="1440" w:right="846" w:bottom="1026" w:left="1440" w:header="0" w:footer="0" w:gutter="0"/>
          <w:cols w:space="708" w:equalWidth="0">
            <w:col w:w="9620"/>
          </w:cols>
        </w:sectPr>
      </w:pPr>
    </w:p>
    <w:p w14:paraId="38CBE326" w14:textId="77777777" w:rsidR="009567E8" w:rsidRDefault="009567E8">
      <w:pPr>
        <w:spacing w:line="5" w:lineRule="exact"/>
        <w:rPr>
          <w:sz w:val="20"/>
          <w:szCs w:val="20"/>
        </w:rPr>
      </w:pPr>
      <w:bookmarkStart w:id="0" w:name="page2_1"/>
      <w:bookmarkEnd w:id="0"/>
    </w:p>
    <w:p w14:paraId="00D5FBD4" w14:textId="7C7A25F9" w:rsidR="009567E8" w:rsidRDefault="00000000">
      <w:pPr>
        <w:spacing w:line="237" w:lineRule="auto"/>
        <w:ind w:firstLine="708"/>
        <w:jc w:val="both"/>
        <w:rPr>
          <w:sz w:val="20"/>
          <w:szCs w:val="20"/>
        </w:rPr>
      </w:pPr>
      <w:r>
        <w:t xml:space="preserve">As the liquid glass leaves the tip of the nozzle, it is quenched rapidly by circulating cold air and spraying water. The glass will be fully </w:t>
      </w:r>
      <w:proofErr w:type="spellStart"/>
      <w:r>
        <w:t>soldified</w:t>
      </w:r>
      <w:proofErr w:type="spellEnd"/>
      <w:r>
        <w:t xml:space="preserve"> when it reaches to the size applicator that is few </w:t>
      </w:r>
      <w:proofErr w:type="gramStart"/>
      <w:r>
        <w:t>meter</w:t>
      </w:r>
      <w:proofErr w:type="gramEnd"/>
      <w:r>
        <w:t xml:space="preserve"> under bushing. In this stage the </w:t>
      </w:r>
      <w:proofErr w:type="spellStart"/>
      <w:r>
        <w:t>aqeous</w:t>
      </w:r>
      <w:proofErr w:type="spellEnd"/>
      <w:r>
        <w:t xml:space="preserve"> size is applied to the glass surface by either roller or belt applicator.</w:t>
      </w:r>
    </w:p>
    <w:p w14:paraId="2C2AB162" w14:textId="77777777" w:rsidR="009567E8" w:rsidRDefault="00000000">
      <w:pPr>
        <w:spacing w:line="20" w:lineRule="exact"/>
        <w:rPr>
          <w:sz w:val="20"/>
          <w:szCs w:val="20"/>
        </w:rPr>
      </w:pPr>
      <w:r>
        <w:rPr>
          <w:noProof/>
          <w:sz w:val="20"/>
          <w:szCs w:val="20"/>
        </w:rPr>
        <w:drawing>
          <wp:anchor distT="0" distB="0" distL="114300" distR="114300" simplePos="0" relativeHeight="251659776" behindDoc="1" locked="0" layoutInCell="0" allowOverlap="1" wp14:anchorId="6DCA3BA3" wp14:editId="5EB6419D">
            <wp:simplePos x="0" y="0"/>
            <wp:positionH relativeFrom="column">
              <wp:posOffset>2533015</wp:posOffset>
            </wp:positionH>
            <wp:positionV relativeFrom="paragraph">
              <wp:posOffset>17145</wp:posOffset>
            </wp:positionV>
            <wp:extent cx="1164590" cy="1419225"/>
            <wp:effectExtent l="0" t="0" r="0" b="0"/>
            <wp:wrapNone/>
            <wp:docPr id="17882021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02166"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64590" cy="1419225"/>
                    </a:xfrm>
                    <a:prstGeom prst="rect">
                      <a:avLst/>
                    </a:prstGeom>
                    <a:noFill/>
                  </pic:spPr>
                </pic:pic>
              </a:graphicData>
            </a:graphic>
          </wp:anchor>
        </w:drawing>
      </w:r>
    </w:p>
    <w:p w14:paraId="7CE3CD5F" w14:textId="77777777" w:rsidR="009567E8" w:rsidRDefault="009567E8">
      <w:pPr>
        <w:spacing w:line="200" w:lineRule="exact"/>
        <w:rPr>
          <w:sz w:val="20"/>
          <w:szCs w:val="20"/>
        </w:rPr>
      </w:pPr>
    </w:p>
    <w:p w14:paraId="4A4AB9DF" w14:textId="77777777" w:rsidR="009567E8" w:rsidRDefault="009567E8">
      <w:pPr>
        <w:spacing w:line="200" w:lineRule="exact"/>
        <w:rPr>
          <w:sz w:val="20"/>
          <w:szCs w:val="20"/>
        </w:rPr>
      </w:pPr>
    </w:p>
    <w:p w14:paraId="2FC98817" w14:textId="77777777" w:rsidR="009567E8" w:rsidRDefault="009567E8">
      <w:pPr>
        <w:spacing w:line="200" w:lineRule="exact"/>
        <w:rPr>
          <w:sz w:val="20"/>
          <w:szCs w:val="20"/>
        </w:rPr>
      </w:pPr>
    </w:p>
    <w:p w14:paraId="6176994B" w14:textId="77777777" w:rsidR="009567E8" w:rsidRDefault="009567E8">
      <w:pPr>
        <w:spacing w:line="200" w:lineRule="exact"/>
        <w:rPr>
          <w:sz w:val="20"/>
          <w:szCs w:val="20"/>
        </w:rPr>
      </w:pPr>
    </w:p>
    <w:p w14:paraId="1DE3C244" w14:textId="77777777" w:rsidR="009567E8" w:rsidRDefault="009567E8">
      <w:pPr>
        <w:spacing w:line="200" w:lineRule="exact"/>
        <w:rPr>
          <w:sz w:val="20"/>
          <w:szCs w:val="20"/>
        </w:rPr>
      </w:pPr>
    </w:p>
    <w:p w14:paraId="45A07362" w14:textId="77777777" w:rsidR="009567E8" w:rsidRDefault="009567E8">
      <w:pPr>
        <w:spacing w:line="200" w:lineRule="exact"/>
        <w:rPr>
          <w:sz w:val="20"/>
          <w:szCs w:val="20"/>
        </w:rPr>
      </w:pPr>
    </w:p>
    <w:p w14:paraId="377757C9" w14:textId="77777777" w:rsidR="009567E8" w:rsidRDefault="009567E8">
      <w:pPr>
        <w:spacing w:line="200" w:lineRule="exact"/>
        <w:rPr>
          <w:sz w:val="20"/>
          <w:szCs w:val="20"/>
        </w:rPr>
      </w:pPr>
    </w:p>
    <w:p w14:paraId="786F840C" w14:textId="77777777" w:rsidR="009567E8" w:rsidRDefault="009567E8">
      <w:pPr>
        <w:spacing w:line="200" w:lineRule="exact"/>
        <w:rPr>
          <w:sz w:val="20"/>
          <w:szCs w:val="20"/>
        </w:rPr>
      </w:pPr>
    </w:p>
    <w:p w14:paraId="6929ABE1" w14:textId="77777777" w:rsidR="009567E8" w:rsidRDefault="009567E8">
      <w:pPr>
        <w:spacing w:line="200" w:lineRule="exact"/>
        <w:rPr>
          <w:sz w:val="20"/>
          <w:szCs w:val="20"/>
        </w:rPr>
      </w:pPr>
    </w:p>
    <w:p w14:paraId="7EB3C9C0" w14:textId="77777777" w:rsidR="009567E8" w:rsidRDefault="009567E8">
      <w:pPr>
        <w:spacing w:line="200" w:lineRule="exact"/>
        <w:rPr>
          <w:sz w:val="20"/>
          <w:szCs w:val="20"/>
        </w:rPr>
      </w:pPr>
    </w:p>
    <w:p w14:paraId="524FC3FC" w14:textId="77777777" w:rsidR="009567E8" w:rsidRDefault="009567E8">
      <w:pPr>
        <w:spacing w:line="200" w:lineRule="exact"/>
        <w:rPr>
          <w:sz w:val="20"/>
          <w:szCs w:val="20"/>
        </w:rPr>
      </w:pPr>
    </w:p>
    <w:p w14:paraId="591E707D" w14:textId="77777777" w:rsidR="009567E8" w:rsidRDefault="009567E8">
      <w:pPr>
        <w:spacing w:line="327" w:lineRule="exact"/>
        <w:rPr>
          <w:sz w:val="20"/>
          <w:szCs w:val="20"/>
        </w:rPr>
      </w:pPr>
    </w:p>
    <w:p w14:paraId="7FCE525C" w14:textId="77777777" w:rsidR="009567E8" w:rsidRDefault="00000000">
      <w:pPr>
        <w:ind w:right="-539"/>
        <w:jc w:val="center"/>
        <w:rPr>
          <w:sz w:val="20"/>
          <w:szCs w:val="20"/>
        </w:rPr>
      </w:pPr>
      <w:r>
        <w:t>Applicator</w:t>
      </w:r>
    </w:p>
    <w:p w14:paraId="293A834B" w14:textId="77777777" w:rsidR="009567E8" w:rsidRDefault="009567E8">
      <w:pPr>
        <w:spacing w:line="293" w:lineRule="exact"/>
        <w:rPr>
          <w:sz w:val="20"/>
          <w:szCs w:val="20"/>
        </w:rPr>
      </w:pPr>
    </w:p>
    <w:p w14:paraId="44CB8F11" w14:textId="77777777" w:rsidR="009567E8" w:rsidRDefault="00000000">
      <w:pPr>
        <w:spacing w:line="234" w:lineRule="auto"/>
        <w:ind w:right="20" w:firstLine="708"/>
        <w:jc w:val="both"/>
        <w:rPr>
          <w:sz w:val="20"/>
          <w:szCs w:val="20"/>
        </w:rPr>
      </w:pPr>
      <w:r>
        <w:t>Since the glass filaments is wetted by water and size, it can be gathered through split shoes which are usually rotatable grooved disks.</w:t>
      </w:r>
    </w:p>
    <w:p w14:paraId="503C4934" w14:textId="77777777" w:rsidR="009567E8" w:rsidRDefault="00000000">
      <w:pPr>
        <w:spacing w:line="20" w:lineRule="exact"/>
        <w:rPr>
          <w:sz w:val="20"/>
          <w:szCs w:val="20"/>
        </w:rPr>
      </w:pPr>
      <w:r>
        <w:rPr>
          <w:noProof/>
          <w:sz w:val="20"/>
          <w:szCs w:val="20"/>
        </w:rPr>
        <w:drawing>
          <wp:anchor distT="0" distB="0" distL="114300" distR="114300" simplePos="0" relativeHeight="251660800" behindDoc="1" locked="0" layoutInCell="0" allowOverlap="1" wp14:anchorId="0C40865D" wp14:editId="110016AE">
            <wp:simplePos x="0" y="0"/>
            <wp:positionH relativeFrom="column">
              <wp:posOffset>338455</wp:posOffset>
            </wp:positionH>
            <wp:positionV relativeFrom="paragraph">
              <wp:posOffset>158115</wp:posOffset>
            </wp:positionV>
            <wp:extent cx="5046345" cy="4984115"/>
            <wp:effectExtent l="0" t="0" r="0" b="0"/>
            <wp:wrapNone/>
            <wp:docPr id="15001915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191588"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46345" cy="4984115"/>
                    </a:xfrm>
                    <a:prstGeom prst="rect">
                      <a:avLst/>
                    </a:prstGeom>
                    <a:noFill/>
                  </pic:spPr>
                </pic:pic>
              </a:graphicData>
            </a:graphic>
          </wp:anchor>
        </w:drawing>
      </w:r>
    </w:p>
    <w:p w14:paraId="33D13B6A" w14:textId="77777777" w:rsidR="009567E8" w:rsidRDefault="009567E8">
      <w:pPr>
        <w:rPr>
          <w:sz w:val="22"/>
          <w:szCs w:val="22"/>
        </w:rPr>
        <w:sectPr w:rsidR="009567E8">
          <w:pgSz w:w="11900" w:h="16838"/>
          <w:pgMar w:top="1440" w:right="846" w:bottom="1157" w:left="1440" w:header="0" w:footer="0" w:gutter="0"/>
          <w:cols w:space="708" w:equalWidth="0">
            <w:col w:w="9620"/>
          </w:cols>
        </w:sectPr>
      </w:pPr>
    </w:p>
    <w:p w14:paraId="784BF422" w14:textId="77777777" w:rsidR="009567E8" w:rsidRDefault="009567E8">
      <w:pPr>
        <w:spacing w:line="252" w:lineRule="exact"/>
        <w:rPr>
          <w:sz w:val="20"/>
          <w:szCs w:val="20"/>
        </w:rPr>
      </w:pPr>
    </w:p>
    <w:p w14:paraId="2FFD8883" w14:textId="77777777" w:rsidR="009567E8" w:rsidRDefault="009567E8">
      <w:pPr>
        <w:spacing w:line="5" w:lineRule="exact"/>
      </w:pPr>
      <w:bookmarkStart w:id="1" w:name="page1_2"/>
      <w:bookmarkEnd w:id="1"/>
    </w:p>
    <w:p w14:paraId="2C6ACBFA" w14:textId="3EC3ADC2" w:rsidR="009567E8" w:rsidRDefault="00000000">
      <w:pPr>
        <w:spacing w:line="238" w:lineRule="auto"/>
        <w:ind w:firstLine="708"/>
        <w:jc w:val="both"/>
        <w:rPr>
          <w:sz w:val="20"/>
          <w:szCs w:val="20"/>
        </w:rPr>
      </w:pPr>
      <w:r>
        <w:t xml:space="preserve">The attenuated glass fibers are traditionally wound on collet which is </w:t>
      </w:r>
      <w:proofErr w:type="spellStart"/>
      <w:r>
        <w:t>cylindir</w:t>
      </w:r>
      <w:proofErr w:type="spellEnd"/>
      <w:r>
        <w:t xml:space="preserve"> powered by winder. The fibers are usually wound on the paper or plastic tube that is slid onto the collet. The function of the tube is to </w:t>
      </w:r>
      <w:proofErr w:type="spellStart"/>
      <w:r>
        <w:t>facillitate</w:t>
      </w:r>
      <w:proofErr w:type="spellEnd"/>
      <w:r>
        <w:t xml:space="preserve"> handling of the forming cakes. The rotation speed of the collet is the key parameter to determine the fiber diameter in the final form. Also, the temperature adjustment of the bushings affect the filaments diameter as well. The other important part of the winder is the traverse that places individual strands to the collet in such fashion that the cake has even build up and the strands can be easily wound after drying.</w:t>
      </w:r>
    </w:p>
    <w:p w14:paraId="18200D1D" w14:textId="77777777" w:rsidR="009567E8" w:rsidRDefault="00000000">
      <w:pPr>
        <w:spacing w:line="20" w:lineRule="exact"/>
      </w:pPr>
      <w:r>
        <w:rPr>
          <w:noProof/>
        </w:rPr>
        <w:drawing>
          <wp:anchor distT="0" distB="0" distL="114300" distR="114300" simplePos="0" relativeHeight="251655680" behindDoc="1" locked="0" layoutInCell="0" allowOverlap="1" wp14:anchorId="234B42FB" wp14:editId="645EE09D">
            <wp:simplePos x="0" y="0"/>
            <wp:positionH relativeFrom="column">
              <wp:posOffset>619125</wp:posOffset>
            </wp:positionH>
            <wp:positionV relativeFrom="paragraph">
              <wp:posOffset>198755</wp:posOffset>
            </wp:positionV>
            <wp:extent cx="4773295" cy="977265"/>
            <wp:effectExtent l="0" t="0" r="0" b="0"/>
            <wp:wrapNone/>
            <wp:docPr id="174352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21182"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73295" cy="977265"/>
                    </a:xfrm>
                    <a:prstGeom prst="rect">
                      <a:avLst/>
                    </a:prstGeom>
                    <a:noFill/>
                  </pic:spPr>
                </pic:pic>
              </a:graphicData>
            </a:graphic>
          </wp:anchor>
        </w:drawing>
      </w:r>
    </w:p>
    <w:p w14:paraId="20A3DC77" w14:textId="77777777" w:rsidR="009567E8" w:rsidRDefault="009567E8">
      <w:pPr>
        <w:spacing w:line="200" w:lineRule="exact"/>
      </w:pPr>
    </w:p>
    <w:p w14:paraId="494D8D48" w14:textId="77777777" w:rsidR="009567E8" w:rsidRDefault="009567E8">
      <w:pPr>
        <w:spacing w:line="200" w:lineRule="exact"/>
      </w:pPr>
    </w:p>
    <w:p w14:paraId="3F31EB02" w14:textId="77777777" w:rsidR="009567E8" w:rsidRDefault="009567E8">
      <w:pPr>
        <w:spacing w:line="200" w:lineRule="exact"/>
      </w:pPr>
    </w:p>
    <w:p w14:paraId="79117C1F" w14:textId="77777777" w:rsidR="009567E8" w:rsidRDefault="009567E8">
      <w:pPr>
        <w:spacing w:line="200" w:lineRule="exact"/>
      </w:pPr>
    </w:p>
    <w:p w14:paraId="2ED3ADA5" w14:textId="77777777" w:rsidR="009567E8" w:rsidRDefault="009567E8">
      <w:pPr>
        <w:spacing w:line="200" w:lineRule="exact"/>
      </w:pPr>
    </w:p>
    <w:p w14:paraId="09B95A80" w14:textId="77777777" w:rsidR="009567E8" w:rsidRDefault="009567E8">
      <w:pPr>
        <w:spacing w:line="200" w:lineRule="exact"/>
      </w:pPr>
    </w:p>
    <w:p w14:paraId="26D1A5E3" w14:textId="77777777" w:rsidR="009567E8" w:rsidRDefault="009567E8">
      <w:pPr>
        <w:spacing w:line="200" w:lineRule="exact"/>
      </w:pPr>
    </w:p>
    <w:p w14:paraId="53D5B095" w14:textId="77777777" w:rsidR="009567E8" w:rsidRDefault="009567E8">
      <w:pPr>
        <w:spacing w:line="200" w:lineRule="exact"/>
      </w:pPr>
    </w:p>
    <w:p w14:paraId="47E42A08" w14:textId="77777777" w:rsidR="009567E8" w:rsidRDefault="009567E8">
      <w:pPr>
        <w:spacing w:line="228" w:lineRule="exact"/>
      </w:pPr>
    </w:p>
    <w:p w14:paraId="172D4FF2" w14:textId="77777777" w:rsidR="009567E8" w:rsidRDefault="00000000">
      <w:pPr>
        <w:tabs>
          <w:tab w:val="left" w:pos="5920"/>
        </w:tabs>
        <w:ind w:left="1320"/>
        <w:rPr>
          <w:sz w:val="20"/>
          <w:szCs w:val="20"/>
        </w:rPr>
      </w:pPr>
      <w:r>
        <w:t>Traverse</w:t>
      </w:r>
      <w:r>
        <w:rPr>
          <w:sz w:val="20"/>
          <w:szCs w:val="20"/>
        </w:rPr>
        <w:tab/>
      </w:r>
      <w:r>
        <w:t>Cake</w:t>
      </w:r>
    </w:p>
    <w:p w14:paraId="4060C4FD" w14:textId="77777777" w:rsidR="009567E8" w:rsidRDefault="009567E8">
      <w:pPr>
        <w:spacing w:line="200" w:lineRule="exact"/>
      </w:pPr>
    </w:p>
    <w:p w14:paraId="5B720217" w14:textId="77777777" w:rsidR="009567E8" w:rsidRDefault="009567E8">
      <w:pPr>
        <w:spacing w:line="200" w:lineRule="exact"/>
      </w:pPr>
    </w:p>
    <w:p w14:paraId="3FC70093" w14:textId="77777777" w:rsidR="009567E8" w:rsidRDefault="009567E8">
      <w:pPr>
        <w:spacing w:line="200" w:lineRule="exact"/>
      </w:pPr>
    </w:p>
    <w:p w14:paraId="506DE789" w14:textId="77777777" w:rsidR="009567E8" w:rsidRDefault="009567E8">
      <w:pPr>
        <w:spacing w:line="240" w:lineRule="exact"/>
      </w:pPr>
    </w:p>
    <w:p w14:paraId="23584E55" w14:textId="77777777" w:rsidR="009567E8" w:rsidRPr="00D312B1" w:rsidRDefault="00000000">
      <w:pPr>
        <w:rPr>
          <w:sz w:val="28"/>
          <w:szCs w:val="28"/>
        </w:rPr>
      </w:pPr>
      <w:r w:rsidRPr="00D312B1">
        <w:rPr>
          <w:b/>
          <w:bCs/>
          <w:sz w:val="28"/>
          <w:szCs w:val="28"/>
        </w:rPr>
        <w:t>3. Types of Glass Fiber</w:t>
      </w:r>
    </w:p>
    <w:p w14:paraId="0DC1EB5F" w14:textId="77777777" w:rsidR="009567E8" w:rsidRDefault="009567E8">
      <w:pPr>
        <w:spacing w:line="288" w:lineRule="exact"/>
      </w:pPr>
    </w:p>
    <w:p w14:paraId="636F62D7" w14:textId="77777777" w:rsidR="009567E8" w:rsidRDefault="00000000">
      <w:pPr>
        <w:spacing w:line="238" w:lineRule="auto"/>
        <w:ind w:firstLine="708"/>
        <w:jc w:val="both"/>
        <w:rPr>
          <w:sz w:val="20"/>
          <w:szCs w:val="20"/>
        </w:rPr>
      </w:pPr>
      <w:r>
        <w:t xml:space="preserve">In </w:t>
      </w:r>
      <w:proofErr w:type="spellStart"/>
      <w:r>
        <w:t>genereal</w:t>
      </w:r>
      <w:proofErr w:type="spellEnd"/>
      <w:r>
        <w:t xml:space="preserve">, E-glass named as calcium </w:t>
      </w:r>
      <w:proofErr w:type="spellStart"/>
      <w:r>
        <w:t>alumino</w:t>
      </w:r>
      <w:proofErr w:type="spellEnd"/>
      <w:r>
        <w:t>-borosilicate glass with less than 1% alkali oxide, Na</w:t>
      </w:r>
      <w:r>
        <w:rPr>
          <w:sz w:val="16"/>
          <w:szCs w:val="16"/>
        </w:rPr>
        <w:t>2</w:t>
      </w:r>
      <w:r>
        <w:t xml:space="preserve">O. Most glasses contain small amount of </w:t>
      </w:r>
      <w:proofErr w:type="spellStart"/>
      <w:r>
        <w:t>flouride</w:t>
      </w:r>
      <w:proofErr w:type="spellEnd"/>
      <w:r>
        <w:t xml:space="preserve"> which assist the dissolution of raw materials and lower the liquidus temperature of the glass. The E-glass, occasionally, has density of 2.62 g/cm</w:t>
      </w:r>
      <w:r>
        <w:rPr>
          <w:sz w:val="32"/>
          <w:szCs w:val="32"/>
          <w:vertAlign w:val="superscript"/>
        </w:rPr>
        <w:t>3</w:t>
      </w:r>
      <w:r>
        <w:t xml:space="preserve"> and refractive index of 1.562.</w:t>
      </w:r>
    </w:p>
    <w:p w14:paraId="432FCF50" w14:textId="77777777" w:rsidR="009567E8" w:rsidRDefault="009567E8">
      <w:pPr>
        <w:spacing w:line="199" w:lineRule="exact"/>
      </w:pPr>
    </w:p>
    <w:p w14:paraId="1C30F78C" w14:textId="37B767CD" w:rsidR="009567E8" w:rsidRDefault="00000000">
      <w:pPr>
        <w:spacing w:line="249" w:lineRule="auto"/>
        <w:ind w:firstLine="708"/>
        <w:jc w:val="both"/>
        <w:rPr>
          <w:sz w:val="20"/>
          <w:szCs w:val="20"/>
        </w:rPr>
      </w:pPr>
      <w:r>
        <w:rPr>
          <w:sz w:val="23"/>
          <w:szCs w:val="23"/>
        </w:rPr>
        <w:t>The composition of E-glass after long producing time is varying as a result of some factors the encourage or force manufacturers to revise the formulation. The need to reduce the atmospheric pollution due to gasses and dust discharged from E-glass furnaces causes production problems and cost of raw materials. Also, the need to improve some properties like corrosion resistance and higher mechanical performance leads to production of new types of glass fibers.</w:t>
      </w:r>
    </w:p>
    <w:p w14:paraId="1D957447" w14:textId="77777777" w:rsidR="009567E8" w:rsidRDefault="009567E8">
      <w:pPr>
        <w:spacing w:line="200" w:lineRule="exact"/>
      </w:pPr>
    </w:p>
    <w:p w14:paraId="099A8709" w14:textId="77777777" w:rsidR="009567E8" w:rsidRDefault="009567E8">
      <w:pPr>
        <w:spacing w:line="200" w:lineRule="exact"/>
      </w:pPr>
    </w:p>
    <w:p w14:paraId="083B2370" w14:textId="77777777" w:rsidR="009567E8" w:rsidRDefault="009567E8">
      <w:pPr>
        <w:spacing w:line="200" w:lineRule="exact"/>
      </w:pPr>
    </w:p>
    <w:p w14:paraId="5FCB37E2" w14:textId="77777777" w:rsidR="009567E8" w:rsidRDefault="009567E8">
      <w:pPr>
        <w:spacing w:line="231" w:lineRule="exact"/>
      </w:pPr>
    </w:p>
    <w:p w14:paraId="122BBBC9" w14:textId="0278A76E" w:rsidR="009567E8" w:rsidRPr="00B9373B" w:rsidRDefault="00000000">
      <w:pPr>
        <w:rPr>
          <w:i/>
          <w:iCs/>
          <w:sz w:val="20"/>
          <w:szCs w:val="20"/>
        </w:rPr>
      </w:pPr>
      <w:r w:rsidRPr="00B9373B">
        <w:rPr>
          <w:i/>
          <w:iCs/>
        </w:rPr>
        <w:t>Glass fibers by commercial melt process</w:t>
      </w:r>
    </w:p>
    <w:p w14:paraId="32CFC9F7" w14:textId="77777777" w:rsidR="009567E8" w:rsidRDefault="00000000">
      <w:pPr>
        <w:spacing w:line="20" w:lineRule="exact"/>
      </w:pPr>
      <w:r>
        <w:rPr>
          <w:noProof/>
        </w:rPr>
        <w:drawing>
          <wp:anchor distT="0" distB="0" distL="114300" distR="114300" simplePos="0" relativeHeight="251657728" behindDoc="1" locked="0" layoutInCell="0" allowOverlap="1" wp14:anchorId="7CDC806C" wp14:editId="587D37CB">
            <wp:simplePos x="0" y="0"/>
            <wp:positionH relativeFrom="column">
              <wp:posOffset>-534035</wp:posOffset>
            </wp:positionH>
            <wp:positionV relativeFrom="paragraph">
              <wp:posOffset>128270</wp:posOffset>
            </wp:positionV>
            <wp:extent cx="6779260" cy="2560320"/>
            <wp:effectExtent l="0" t="0" r="0" b="0"/>
            <wp:wrapNone/>
            <wp:docPr id="1183733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3390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779260" cy="2560320"/>
                    </a:xfrm>
                    <a:prstGeom prst="rect">
                      <a:avLst/>
                    </a:prstGeom>
                    <a:noFill/>
                  </pic:spPr>
                </pic:pic>
              </a:graphicData>
            </a:graphic>
          </wp:anchor>
        </w:drawing>
      </w:r>
    </w:p>
    <w:p w14:paraId="6883C831" w14:textId="77777777" w:rsidR="009567E8" w:rsidRDefault="009567E8">
      <w:pPr>
        <w:rPr>
          <w:sz w:val="22"/>
          <w:szCs w:val="22"/>
        </w:rPr>
        <w:sectPr w:rsidR="009567E8">
          <w:pgSz w:w="11900" w:h="16838"/>
          <w:pgMar w:top="1440" w:right="846" w:bottom="1440" w:left="1440" w:header="0" w:footer="0" w:gutter="0"/>
          <w:cols w:space="708" w:equalWidth="0">
            <w:col w:w="9620"/>
          </w:cols>
        </w:sectPr>
      </w:pPr>
    </w:p>
    <w:p w14:paraId="22A3FA3C" w14:textId="77777777" w:rsidR="009567E8" w:rsidRDefault="009567E8">
      <w:pPr>
        <w:spacing w:line="5" w:lineRule="exact"/>
        <w:rPr>
          <w:sz w:val="20"/>
          <w:szCs w:val="20"/>
        </w:rPr>
      </w:pPr>
      <w:bookmarkStart w:id="2" w:name="page2_2"/>
      <w:bookmarkEnd w:id="2"/>
    </w:p>
    <w:p w14:paraId="07C3A1FF" w14:textId="3EE7D2FA" w:rsidR="009567E8" w:rsidRDefault="000F67D4">
      <w:pPr>
        <w:spacing w:line="234" w:lineRule="auto"/>
        <w:ind w:firstLine="708"/>
        <w:rPr>
          <w:sz w:val="20"/>
          <w:szCs w:val="20"/>
        </w:rPr>
      </w:pPr>
      <w:r>
        <w:rPr>
          <w:noProof/>
          <w:sz w:val="20"/>
          <w:szCs w:val="20"/>
        </w:rPr>
        <w:drawing>
          <wp:anchor distT="0" distB="0" distL="114300" distR="114300" simplePos="0" relativeHeight="251661824" behindDoc="1" locked="0" layoutInCell="0" allowOverlap="1" wp14:anchorId="1DE9169C" wp14:editId="4B72C13D">
            <wp:simplePos x="0" y="0"/>
            <wp:positionH relativeFrom="column">
              <wp:posOffset>1368425</wp:posOffset>
            </wp:positionH>
            <wp:positionV relativeFrom="paragraph">
              <wp:posOffset>104140</wp:posOffset>
            </wp:positionV>
            <wp:extent cx="2171700" cy="5072380"/>
            <wp:effectExtent l="1447800" t="0" r="1428750" b="0"/>
            <wp:wrapNone/>
            <wp:docPr id="1434794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94713"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rot="5400000">
                      <a:off x="0" y="0"/>
                      <a:ext cx="2171700" cy="5072380"/>
                    </a:xfrm>
                    <a:prstGeom prst="rect">
                      <a:avLst/>
                    </a:prstGeom>
                    <a:noFill/>
                  </pic:spPr>
                </pic:pic>
              </a:graphicData>
            </a:graphic>
            <wp14:sizeRelH relativeFrom="margin">
              <wp14:pctWidth>0</wp14:pctWidth>
            </wp14:sizeRelH>
            <wp14:sizeRelV relativeFrom="margin">
              <wp14:pctHeight>0</wp14:pctHeight>
            </wp14:sizeRelV>
          </wp:anchor>
        </w:drawing>
      </w:r>
      <w:r>
        <w:t>As it is seen in the table different types of glass fibers were made to fulfill the industrial needs and this just was possible by modifying formulations.</w:t>
      </w:r>
    </w:p>
    <w:p w14:paraId="772A7113" w14:textId="77777777" w:rsidR="009567E8" w:rsidRDefault="009567E8">
      <w:pPr>
        <w:spacing w:line="283" w:lineRule="exact"/>
        <w:rPr>
          <w:sz w:val="20"/>
          <w:szCs w:val="20"/>
        </w:rPr>
      </w:pPr>
    </w:p>
    <w:p w14:paraId="3240E402" w14:textId="1E05AA98" w:rsidR="009567E8" w:rsidRDefault="00B9373B">
      <w:pPr>
        <w:ind w:left="700"/>
        <w:rPr>
          <w:sz w:val="20"/>
          <w:szCs w:val="20"/>
        </w:rPr>
      </w:pPr>
      <w:r>
        <w:rPr>
          <w:rFonts w:hint="eastAsia"/>
          <w:lang w:eastAsia="zh-CN"/>
        </w:rPr>
        <w:t xml:space="preserve">The </w:t>
      </w:r>
      <w:r w:rsidR="00000000">
        <w:t>Table Shows some physical and mechanical performance of various type of glass fibers.</w:t>
      </w:r>
    </w:p>
    <w:p w14:paraId="7E77EF2C" w14:textId="77777777" w:rsidR="009567E8" w:rsidRDefault="009567E8">
      <w:pPr>
        <w:spacing w:line="200" w:lineRule="exact"/>
        <w:rPr>
          <w:sz w:val="20"/>
          <w:szCs w:val="20"/>
        </w:rPr>
      </w:pPr>
    </w:p>
    <w:p w14:paraId="5A1F7201" w14:textId="03AA5DC1" w:rsidR="009567E8" w:rsidRDefault="009567E8">
      <w:pPr>
        <w:spacing w:line="200" w:lineRule="exact"/>
        <w:rPr>
          <w:sz w:val="20"/>
          <w:szCs w:val="20"/>
        </w:rPr>
      </w:pPr>
    </w:p>
    <w:p w14:paraId="0365767F" w14:textId="348D43BD" w:rsidR="009567E8" w:rsidRDefault="009567E8">
      <w:pPr>
        <w:spacing w:line="200" w:lineRule="exact"/>
        <w:rPr>
          <w:sz w:val="20"/>
          <w:szCs w:val="20"/>
        </w:rPr>
      </w:pPr>
    </w:p>
    <w:p w14:paraId="667F895A" w14:textId="67A0DF3F" w:rsidR="009567E8" w:rsidRDefault="009567E8">
      <w:pPr>
        <w:spacing w:line="235" w:lineRule="exact"/>
        <w:rPr>
          <w:sz w:val="20"/>
          <w:szCs w:val="20"/>
        </w:rPr>
      </w:pPr>
    </w:p>
    <w:p w14:paraId="37E04FDF" w14:textId="6B7488A2" w:rsidR="009567E8" w:rsidRPr="00280637" w:rsidRDefault="00000000" w:rsidP="000F67D4">
      <w:pPr>
        <w:rPr>
          <w:i/>
          <w:iCs/>
          <w:sz w:val="20"/>
          <w:szCs w:val="20"/>
          <w:lang w:eastAsia="zh-CN"/>
        </w:rPr>
        <w:sectPr w:rsidR="009567E8" w:rsidRPr="00280637">
          <w:pgSz w:w="11900" w:h="16838"/>
          <w:pgMar w:top="1440" w:right="846" w:bottom="1440" w:left="1440" w:header="0" w:footer="0" w:gutter="0"/>
          <w:cols w:space="708" w:equalWidth="0">
            <w:col w:w="9620"/>
          </w:cols>
        </w:sectPr>
      </w:pPr>
      <w:r w:rsidRPr="00280637">
        <w:rPr>
          <w:i/>
          <w:iCs/>
        </w:rPr>
        <w:t xml:space="preserve">Physical and mechanical properties of </w:t>
      </w:r>
      <w:proofErr w:type="spellStart"/>
      <w:r w:rsidRPr="00280637">
        <w:rPr>
          <w:i/>
          <w:iCs/>
        </w:rPr>
        <w:t>comercial</w:t>
      </w:r>
      <w:proofErr w:type="spellEnd"/>
      <w:r w:rsidRPr="00280637">
        <w:rPr>
          <w:i/>
          <w:iCs/>
        </w:rPr>
        <w:t xml:space="preserve"> glass fibers</w:t>
      </w:r>
    </w:p>
    <w:p w14:paraId="411853CD" w14:textId="77777777" w:rsidR="009567E8" w:rsidRDefault="009567E8">
      <w:pPr>
        <w:spacing w:line="350" w:lineRule="exact"/>
        <w:rPr>
          <w:lang w:eastAsia="zh-CN"/>
        </w:rPr>
      </w:pPr>
      <w:bookmarkStart w:id="3" w:name="page1_3"/>
      <w:bookmarkEnd w:id="3"/>
    </w:p>
    <w:p w14:paraId="5D53C0A7" w14:textId="79F9490E" w:rsidR="009567E8" w:rsidRPr="00766177" w:rsidRDefault="00000000">
      <w:pPr>
        <w:rPr>
          <w:i/>
          <w:iCs/>
          <w:sz w:val="20"/>
          <w:szCs w:val="20"/>
        </w:rPr>
      </w:pPr>
      <w:r w:rsidRPr="00766177">
        <w:rPr>
          <w:i/>
          <w:iCs/>
        </w:rPr>
        <w:t xml:space="preserve">Evolution of commercial </w:t>
      </w:r>
      <w:proofErr w:type="spellStart"/>
      <w:r w:rsidRPr="00766177">
        <w:rPr>
          <w:i/>
          <w:iCs/>
        </w:rPr>
        <w:t>pupose</w:t>
      </w:r>
      <w:proofErr w:type="spellEnd"/>
      <w:r w:rsidRPr="00766177">
        <w:rPr>
          <w:i/>
          <w:iCs/>
        </w:rPr>
        <w:t xml:space="preserve"> E-glass fibers</w:t>
      </w:r>
    </w:p>
    <w:p w14:paraId="7112B70F" w14:textId="16D78D42" w:rsidR="009567E8" w:rsidRPr="00766177" w:rsidRDefault="009567E8">
      <w:pPr>
        <w:spacing w:line="20" w:lineRule="exact"/>
        <w:rPr>
          <w:i/>
          <w:iCs/>
        </w:rPr>
      </w:pPr>
    </w:p>
    <w:p w14:paraId="51BD0E1C" w14:textId="77777777" w:rsidR="009567E8" w:rsidRDefault="009567E8">
      <w:pPr>
        <w:spacing w:line="200" w:lineRule="exact"/>
        <w:rPr>
          <w:lang w:eastAsia="zh-CN"/>
        </w:rPr>
      </w:pPr>
    </w:p>
    <w:p w14:paraId="5CD31B1E" w14:textId="6652ED4C" w:rsidR="009567E8" w:rsidRDefault="002B3021">
      <w:pPr>
        <w:spacing w:line="200" w:lineRule="exact"/>
      </w:pPr>
      <w:r>
        <w:rPr>
          <w:noProof/>
        </w:rPr>
        <w:drawing>
          <wp:anchor distT="0" distB="0" distL="114300" distR="114300" simplePos="0" relativeHeight="251656704" behindDoc="1" locked="0" layoutInCell="0" allowOverlap="1" wp14:anchorId="4FECD061" wp14:editId="26DBC765">
            <wp:simplePos x="0" y="0"/>
            <wp:positionH relativeFrom="column">
              <wp:posOffset>254332</wp:posOffset>
            </wp:positionH>
            <wp:positionV relativeFrom="paragraph">
              <wp:posOffset>5431</wp:posOffset>
            </wp:positionV>
            <wp:extent cx="5857875" cy="2665730"/>
            <wp:effectExtent l="0" t="0" r="0" b="0"/>
            <wp:wrapNone/>
            <wp:docPr id="112013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135491"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857875" cy="2665730"/>
                    </a:xfrm>
                    <a:prstGeom prst="rect">
                      <a:avLst/>
                    </a:prstGeom>
                    <a:noFill/>
                  </pic:spPr>
                </pic:pic>
              </a:graphicData>
            </a:graphic>
            <wp14:sizeRelH relativeFrom="margin">
              <wp14:pctWidth>0</wp14:pctWidth>
            </wp14:sizeRelH>
          </wp:anchor>
        </w:drawing>
      </w:r>
    </w:p>
    <w:p w14:paraId="29C42AA9" w14:textId="63A67DCF" w:rsidR="009567E8" w:rsidRDefault="009567E8">
      <w:pPr>
        <w:spacing w:line="200" w:lineRule="exact"/>
      </w:pPr>
    </w:p>
    <w:p w14:paraId="65A56A49" w14:textId="77777777" w:rsidR="009567E8" w:rsidRDefault="009567E8">
      <w:pPr>
        <w:spacing w:line="200" w:lineRule="exact"/>
      </w:pPr>
    </w:p>
    <w:p w14:paraId="15EB6B02" w14:textId="77777777" w:rsidR="009567E8" w:rsidRDefault="009567E8">
      <w:pPr>
        <w:spacing w:line="200" w:lineRule="exact"/>
      </w:pPr>
    </w:p>
    <w:p w14:paraId="0374E234" w14:textId="77777777" w:rsidR="009567E8" w:rsidRDefault="009567E8">
      <w:pPr>
        <w:spacing w:line="200" w:lineRule="exact"/>
      </w:pPr>
    </w:p>
    <w:p w14:paraId="36169A64" w14:textId="77777777" w:rsidR="009567E8" w:rsidRDefault="009567E8">
      <w:pPr>
        <w:spacing w:line="200" w:lineRule="exact"/>
      </w:pPr>
    </w:p>
    <w:p w14:paraId="1C2DBC55" w14:textId="77777777" w:rsidR="009567E8" w:rsidRDefault="009567E8">
      <w:pPr>
        <w:spacing w:line="200" w:lineRule="exact"/>
      </w:pPr>
    </w:p>
    <w:p w14:paraId="219EBFBB" w14:textId="77777777" w:rsidR="009567E8" w:rsidRDefault="009567E8">
      <w:pPr>
        <w:spacing w:line="200" w:lineRule="exact"/>
      </w:pPr>
    </w:p>
    <w:p w14:paraId="622E1AE9" w14:textId="77777777" w:rsidR="009567E8" w:rsidRDefault="009567E8">
      <w:pPr>
        <w:spacing w:line="200" w:lineRule="exact"/>
      </w:pPr>
    </w:p>
    <w:p w14:paraId="1DCB3C68" w14:textId="77777777" w:rsidR="009567E8" w:rsidRDefault="009567E8">
      <w:pPr>
        <w:spacing w:line="200" w:lineRule="exact"/>
      </w:pPr>
    </w:p>
    <w:p w14:paraId="18D91A81" w14:textId="77777777" w:rsidR="009567E8" w:rsidRDefault="009567E8">
      <w:pPr>
        <w:spacing w:line="200" w:lineRule="exact"/>
      </w:pPr>
    </w:p>
    <w:p w14:paraId="5BDA8D98" w14:textId="77777777" w:rsidR="009567E8" w:rsidRDefault="009567E8">
      <w:pPr>
        <w:spacing w:line="200" w:lineRule="exact"/>
      </w:pPr>
    </w:p>
    <w:p w14:paraId="6A76EC0A" w14:textId="77777777" w:rsidR="009567E8" w:rsidRDefault="009567E8">
      <w:pPr>
        <w:spacing w:line="200" w:lineRule="exact"/>
      </w:pPr>
    </w:p>
    <w:p w14:paraId="6F4A2415" w14:textId="77777777" w:rsidR="009567E8" w:rsidRDefault="009567E8">
      <w:pPr>
        <w:spacing w:line="200" w:lineRule="exact"/>
      </w:pPr>
    </w:p>
    <w:p w14:paraId="0A571B6A" w14:textId="77777777" w:rsidR="009567E8" w:rsidRDefault="009567E8">
      <w:pPr>
        <w:spacing w:line="200" w:lineRule="exact"/>
      </w:pPr>
    </w:p>
    <w:p w14:paraId="4AC366A2" w14:textId="77777777" w:rsidR="009567E8" w:rsidRDefault="009567E8">
      <w:pPr>
        <w:spacing w:line="200" w:lineRule="exact"/>
      </w:pPr>
    </w:p>
    <w:p w14:paraId="45452660" w14:textId="77777777" w:rsidR="009567E8" w:rsidRDefault="009567E8">
      <w:pPr>
        <w:spacing w:line="200" w:lineRule="exact"/>
      </w:pPr>
    </w:p>
    <w:p w14:paraId="08DDFC55" w14:textId="77777777" w:rsidR="009567E8" w:rsidRDefault="009567E8">
      <w:pPr>
        <w:spacing w:line="200" w:lineRule="exact"/>
      </w:pPr>
    </w:p>
    <w:p w14:paraId="4725F8FC" w14:textId="77777777" w:rsidR="009567E8" w:rsidRDefault="009567E8">
      <w:pPr>
        <w:spacing w:line="200" w:lineRule="exact"/>
      </w:pPr>
    </w:p>
    <w:p w14:paraId="16CDA68E" w14:textId="77777777" w:rsidR="009567E8" w:rsidRDefault="009567E8">
      <w:pPr>
        <w:spacing w:line="200" w:lineRule="exact"/>
      </w:pPr>
    </w:p>
    <w:p w14:paraId="6A7B423E" w14:textId="77777777" w:rsidR="009567E8" w:rsidRDefault="009567E8">
      <w:pPr>
        <w:spacing w:line="200" w:lineRule="exact"/>
      </w:pPr>
    </w:p>
    <w:p w14:paraId="07B9A677" w14:textId="77777777" w:rsidR="009567E8" w:rsidRDefault="009567E8">
      <w:pPr>
        <w:spacing w:line="316" w:lineRule="exact"/>
        <w:rPr>
          <w:rFonts w:hint="eastAsia"/>
          <w:lang w:eastAsia="zh-CN"/>
        </w:rPr>
      </w:pPr>
    </w:p>
    <w:p w14:paraId="7833D62E" w14:textId="6923C0FA" w:rsidR="009567E8" w:rsidRDefault="00000000">
      <w:pPr>
        <w:spacing w:line="232" w:lineRule="auto"/>
        <w:ind w:firstLine="708"/>
        <w:jc w:val="both"/>
        <w:rPr>
          <w:sz w:val="20"/>
          <w:szCs w:val="20"/>
        </w:rPr>
      </w:pPr>
      <w:r>
        <w:t>In table</w:t>
      </w:r>
      <w:r w:rsidR="00031CB3">
        <w:rPr>
          <w:rFonts w:hint="eastAsia"/>
          <w:lang w:eastAsia="zh-CN"/>
        </w:rPr>
        <w:t>,</w:t>
      </w:r>
      <w:r>
        <w:t xml:space="preserve"> evolution of E-glass is shown. At the </w:t>
      </w:r>
      <w:proofErr w:type="spellStart"/>
      <w:r>
        <w:t>beggining</w:t>
      </w:r>
      <w:proofErr w:type="spellEnd"/>
      <w:r>
        <w:t xml:space="preserve"> E-glass manufacturing was started with Boron free </w:t>
      </w:r>
      <w:proofErr w:type="spellStart"/>
      <w:r>
        <w:t>compositon</w:t>
      </w:r>
      <w:proofErr w:type="spellEnd"/>
      <w:r>
        <w:t xml:space="preserve"> and then in 1943 by addition of Boron processing temperature reduced from 1288 to 1200</w:t>
      </w:r>
      <w:r>
        <w:rPr>
          <w:sz w:val="32"/>
          <w:szCs w:val="32"/>
          <w:vertAlign w:val="superscript"/>
        </w:rPr>
        <w:t>o</w:t>
      </w:r>
      <w:r>
        <w:t>C. In 1951 the batch cost was reduced by simplifying the E-glass composition and as a result the amount of B</w:t>
      </w:r>
      <w:r>
        <w:rPr>
          <w:sz w:val="16"/>
          <w:szCs w:val="16"/>
        </w:rPr>
        <w:t>2</w:t>
      </w:r>
      <w:r>
        <w:t>O</w:t>
      </w:r>
      <w:r>
        <w:rPr>
          <w:sz w:val="16"/>
          <w:szCs w:val="16"/>
        </w:rPr>
        <w:t>3</w:t>
      </w:r>
      <w:r>
        <w:t xml:space="preserve"> reduced from 10 to 5-7%. Moreover, the amount of MgO was reduced significantly and the standard formulation for E-glass was stablished [8]. By the 1960’s </w:t>
      </w:r>
      <w:proofErr w:type="spellStart"/>
      <w:r>
        <w:t>emision</w:t>
      </w:r>
      <w:proofErr w:type="spellEnd"/>
      <w:r>
        <w:t xml:space="preserve"> of boron and </w:t>
      </w:r>
      <w:proofErr w:type="spellStart"/>
      <w:r>
        <w:t>flourine</w:t>
      </w:r>
      <w:proofErr w:type="spellEnd"/>
      <w:r>
        <w:t xml:space="preserve"> from melt in a commercial furnace into the atmosphere became an important issue from environment and health point of view. Costly pollution control devices resulted to the design of new </w:t>
      </w:r>
      <w:proofErr w:type="spellStart"/>
      <w:r>
        <w:t>flourine</w:t>
      </w:r>
      <w:proofErr w:type="spellEnd"/>
      <w:r>
        <w:t xml:space="preserve"> free and essentially boron free E-glass compositions that commercialized in 1996. From the </w:t>
      </w:r>
      <w:proofErr w:type="spellStart"/>
      <w:r>
        <w:t>beggining</w:t>
      </w:r>
      <w:proofErr w:type="spellEnd"/>
      <w:r>
        <w:t xml:space="preserve"> of 2000’s more challenges were done to produce low energy and environmentally friendly E-glass for general purpose </w:t>
      </w:r>
      <w:proofErr w:type="spellStart"/>
      <w:r>
        <w:t>apllications</w:t>
      </w:r>
      <w:proofErr w:type="spellEnd"/>
      <w:r>
        <w:t xml:space="preserve"> and as it can be seen addition of TiO</w:t>
      </w:r>
      <w:r>
        <w:rPr>
          <w:sz w:val="16"/>
          <w:szCs w:val="16"/>
        </w:rPr>
        <w:t>2</w:t>
      </w:r>
      <w:r>
        <w:t>, flux, in combination with boron reduces cost and processing, viscosity of melt.</w:t>
      </w:r>
    </w:p>
    <w:p w14:paraId="77AC9054" w14:textId="77777777" w:rsidR="009567E8" w:rsidRDefault="009567E8">
      <w:pPr>
        <w:spacing w:line="303" w:lineRule="exact"/>
      </w:pPr>
    </w:p>
    <w:p w14:paraId="3229DCD4" w14:textId="3622DC45" w:rsidR="009567E8" w:rsidRDefault="000F67D4">
      <w:pPr>
        <w:spacing w:line="238" w:lineRule="auto"/>
        <w:ind w:firstLine="708"/>
        <w:jc w:val="both"/>
        <w:rPr>
          <w:sz w:val="20"/>
          <w:szCs w:val="20"/>
        </w:rPr>
      </w:pPr>
      <w:r>
        <w:t xml:space="preserve">Viscosity of molten glass is another important parameter by which production variables, energy and fiber forming is affected. </w:t>
      </w:r>
      <w:r w:rsidR="001421DA" w:rsidRPr="001421DA">
        <w:t>As shown in the figure</w:t>
      </w:r>
      <w:r w:rsidR="001421DA">
        <w:rPr>
          <w:rFonts w:hint="eastAsia"/>
          <w:lang w:eastAsia="zh-CN"/>
        </w:rPr>
        <w:t xml:space="preserve"> </w:t>
      </w:r>
      <w:r>
        <w:t xml:space="preserve">decreasing the amount of boron in the glass </w:t>
      </w:r>
      <w:proofErr w:type="spellStart"/>
      <w:r>
        <w:t>formulatıon</w:t>
      </w:r>
      <w:proofErr w:type="spellEnd"/>
      <w:r>
        <w:t xml:space="preserve"> results higher viscosity and consequently rising the </w:t>
      </w:r>
      <w:proofErr w:type="spellStart"/>
      <w:r>
        <w:t>peocessing</w:t>
      </w:r>
      <w:proofErr w:type="spellEnd"/>
      <w:r>
        <w:t xml:space="preserve"> temperature to the amount of about 90</w:t>
      </w:r>
      <w:r>
        <w:rPr>
          <w:sz w:val="32"/>
          <w:szCs w:val="32"/>
          <w:vertAlign w:val="superscript"/>
        </w:rPr>
        <w:t>o</w:t>
      </w:r>
      <w:r>
        <w:t>C for glass fiber manufacturing.</w:t>
      </w:r>
    </w:p>
    <w:p w14:paraId="7238D517" w14:textId="7269018E" w:rsidR="009567E8" w:rsidRPr="00833A6C" w:rsidRDefault="00431DA9" w:rsidP="00833A6C">
      <w:pPr>
        <w:rPr>
          <w:rFonts w:ascii="Helvetica" w:hAnsi="Helvetica" w:cs="Helvetica"/>
          <w:color w:val="B4B4B4"/>
          <w:sz w:val="7"/>
          <w:szCs w:val="7"/>
          <w:lang w:eastAsia="zh-CN"/>
        </w:rPr>
      </w:pPr>
      <w:bookmarkStart w:id="4" w:name="page2_3"/>
      <w:bookmarkStart w:id="5" w:name="page1_4"/>
      <w:bookmarkStart w:id="6" w:name="page2_4"/>
      <w:bookmarkEnd w:id="4"/>
      <w:bookmarkEnd w:id="5"/>
      <w:bookmarkEnd w:id="6"/>
      <w:r>
        <w:rPr>
          <w:noProof/>
          <w:sz w:val="20"/>
          <w:szCs w:val="20"/>
        </w:rPr>
        <w:drawing>
          <wp:anchor distT="0" distB="0" distL="114300" distR="114300" simplePos="0" relativeHeight="251658240" behindDoc="1" locked="0" layoutInCell="0" allowOverlap="1" wp14:anchorId="4A28C3F7" wp14:editId="56D2593C">
            <wp:simplePos x="0" y="0"/>
            <wp:positionH relativeFrom="page">
              <wp:posOffset>1753737</wp:posOffset>
            </wp:positionH>
            <wp:positionV relativeFrom="page">
              <wp:posOffset>7519915</wp:posOffset>
            </wp:positionV>
            <wp:extent cx="3871070" cy="2702257"/>
            <wp:effectExtent l="0" t="0" r="0" b="0"/>
            <wp:wrapNone/>
            <wp:docPr id="1420939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39817" name="Picture 2"/>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3883115" cy="2710665"/>
                    </a:xfrm>
                    <a:prstGeom prst="rect">
                      <a:avLst/>
                    </a:prstGeom>
                    <a:noFill/>
                  </pic:spPr>
                </pic:pic>
              </a:graphicData>
            </a:graphic>
            <wp14:sizeRelH relativeFrom="margin">
              <wp14:pctWidth>0</wp14:pctWidth>
            </wp14:sizeRelH>
            <wp14:sizeRelV relativeFrom="margin">
              <wp14:pctHeight>0</wp14:pctHeight>
            </wp14:sizeRelV>
          </wp:anchor>
        </w:drawing>
      </w:r>
    </w:p>
    <w:sectPr w:rsidR="009567E8" w:rsidRPr="00833A6C" w:rsidSect="00833A6C">
      <w:pgSz w:w="11900" w:h="16838"/>
      <w:pgMar w:top="1432" w:right="846" w:bottom="1440" w:left="1440" w:header="0" w:footer="0" w:gutter="0"/>
      <w:cols w:space="708" w:equalWidth="0">
        <w:col w:w="96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26B77" w14:textId="77777777" w:rsidR="00F32B63" w:rsidRDefault="00F32B63" w:rsidP="00ED4A7B">
      <w:r>
        <w:separator/>
      </w:r>
    </w:p>
  </w:endnote>
  <w:endnote w:type="continuationSeparator" w:id="0">
    <w:p w14:paraId="2F0F12EA" w14:textId="77777777" w:rsidR="00F32B63" w:rsidRDefault="00F32B63" w:rsidP="00ED4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85AAE" w14:textId="77777777" w:rsidR="00F32B63" w:rsidRDefault="00F32B63" w:rsidP="00ED4A7B">
      <w:r>
        <w:separator/>
      </w:r>
    </w:p>
  </w:footnote>
  <w:footnote w:type="continuationSeparator" w:id="0">
    <w:p w14:paraId="782D93CF" w14:textId="77777777" w:rsidR="00F32B63" w:rsidRDefault="00F32B63" w:rsidP="00ED4A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649"/>
    <w:multiLevelType w:val="hybridMultilevel"/>
    <w:tmpl w:val="00000000"/>
    <w:lvl w:ilvl="0" w:tplc="72CEA1D0">
      <w:start w:val="3"/>
      <w:numFmt w:val="decimal"/>
      <w:lvlText w:val="%1."/>
      <w:lvlJc w:val="left"/>
    </w:lvl>
    <w:lvl w:ilvl="1" w:tplc="120E1B72">
      <w:start w:val="1"/>
      <w:numFmt w:val="decimal"/>
      <w:lvlText w:val=""/>
      <w:lvlJc w:val="left"/>
    </w:lvl>
    <w:lvl w:ilvl="2" w:tplc="39363CB8">
      <w:start w:val="1"/>
      <w:numFmt w:val="decimal"/>
      <w:lvlText w:val=""/>
      <w:lvlJc w:val="left"/>
    </w:lvl>
    <w:lvl w:ilvl="3" w:tplc="BB1A8E20">
      <w:start w:val="1"/>
      <w:numFmt w:val="decimal"/>
      <w:lvlText w:val=""/>
      <w:lvlJc w:val="left"/>
    </w:lvl>
    <w:lvl w:ilvl="4" w:tplc="F8E64920">
      <w:start w:val="1"/>
      <w:numFmt w:val="decimal"/>
      <w:lvlText w:val=""/>
      <w:lvlJc w:val="left"/>
    </w:lvl>
    <w:lvl w:ilvl="5" w:tplc="C7FA5F30">
      <w:start w:val="1"/>
      <w:numFmt w:val="decimal"/>
      <w:lvlText w:val=""/>
      <w:lvlJc w:val="left"/>
    </w:lvl>
    <w:lvl w:ilvl="6" w:tplc="12F6E064">
      <w:start w:val="1"/>
      <w:numFmt w:val="decimal"/>
      <w:lvlText w:val=""/>
      <w:lvlJc w:val="left"/>
    </w:lvl>
    <w:lvl w:ilvl="7" w:tplc="F6BC3B90">
      <w:start w:val="1"/>
      <w:numFmt w:val="decimal"/>
      <w:lvlText w:val=""/>
      <w:lvlJc w:val="left"/>
    </w:lvl>
    <w:lvl w:ilvl="8" w:tplc="8916A758">
      <w:start w:val="1"/>
      <w:numFmt w:val="decimal"/>
      <w:lvlText w:val=""/>
      <w:lvlJc w:val="left"/>
    </w:lvl>
  </w:abstractNum>
  <w:abstractNum w:abstractNumId="1" w15:restartNumberingAfterBreak="0">
    <w:nsid w:val="00005F90"/>
    <w:multiLevelType w:val="hybridMultilevel"/>
    <w:tmpl w:val="00000000"/>
    <w:lvl w:ilvl="0" w:tplc="0E5E8B36">
      <w:start w:val="1"/>
      <w:numFmt w:val="decimal"/>
      <w:lvlText w:val="%1."/>
      <w:lvlJc w:val="left"/>
    </w:lvl>
    <w:lvl w:ilvl="1" w:tplc="43102740">
      <w:start w:val="1"/>
      <w:numFmt w:val="decimal"/>
      <w:lvlText w:val=""/>
      <w:lvlJc w:val="left"/>
    </w:lvl>
    <w:lvl w:ilvl="2" w:tplc="1004C6E4">
      <w:start w:val="1"/>
      <w:numFmt w:val="decimal"/>
      <w:lvlText w:val=""/>
      <w:lvlJc w:val="left"/>
    </w:lvl>
    <w:lvl w:ilvl="3" w:tplc="D06E8A0A">
      <w:start w:val="1"/>
      <w:numFmt w:val="decimal"/>
      <w:lvlText w:val=""/>
      <w:lvlJc w:val="left"/>
    </w:lvl>
    <w:lvl w:ilvl="4" w:tplc="093EDB0C">
      <w:start w:val="1"/>
      <w:numFmt w:val="decimal"/>
      <w:lvlText w:val=""/>
      <w:lvlJc w:val="left"/>
    </w:lvl>
    <w:lvl w:ilvl="5" w:tplc="DE10A85C">
      <w:start w:val="1"/>
      <w:numFmt w:val="decimal"/>
      <w:lvlText w:val=""/>
      <w:lvlJc w:val="left"/>
    </w:lvl>
    <w:lvl w:ilvl="6" w:tplc="619E88D0">
      <w:start w:val="1"/>
      <w:numFmt w:val="decimal"/>
      <w:lvlText w:val=""/>
      <w:lvlJc w:val="left"/>
    </w:lvl>
    <w:lvl w:ilvl="7" w:tplc="30547176">
      <w:start w:val="1"/>
      <w:numFmt w:val="decimal"/>
      <w:lvlText w:val=""/>
      <w:lvlJc w:val="left"/>
    </w:lvl>
    <w:lvl w:ilvl="8" w:tplc="47DC2CAE">
      <w:start w:val="1"/>
      <w:numFmt w:val="decimal"/>
      <w:lvlText w:val=""/>
      <w:lvlJc w:val="left"/>
    </w:lvl>
  </w:abstractNum>
  <w:abstractNum w:abstractNumId="2" w15:restartNumberingAfterBreak="0">
    <w:nsid w:val="00006DF1"/>
    <w:multiLevelType w:val="hybridMultilevel"/>
    <w:tmpl w:val="00000000"/>
    <w:lvl w:ilvl="0" w:tplc="1206B658">
      <w:start w:val="7"/>
      <w:numFmt w:val="decimal"/>
      <w:lvlText w:val="%1."/>
      <w:lvlJc w:val="left"/>
    </w:lvl>
    <w:lvl w:ilvl="1" w:tplc="E5DE167E">
      <w:start w:val="1"/>
      <w:numFmt w:val="decimal"/>
      <w:lvlText w:val=""/>
      <w:lvlJc w:val="left"/>
    </w:lvl>
    <w:lvl w:ilvl="2" w:tplc="5EEC0BF8">
      <w:start w:val="1"/>
      <w:numFmt w:val="decimal"/>
      <w:lvlText w:val=""/>
      <w:lvlJc w:val="left"/>
    </w:lvl>
    <w:lvl w:ilvl="3" w:tplc="6F3A85FE">
      <w:start w:val="1"/>
      <w:numFmt w:val="decimal"/>
      <w:lvlText w:val=""/>
      <w:lvlJc w:val="left"/>
    </w:lvl>
    <w:lvl w:ilvl="4" w:tplc="03EA722E">
      <w:start w:val="1"/>
      <w:numFmt w:val="decimal"/>
      <w:lvlText w:val=""/>
      <w:lvlJc w:val="left"/>
    </w:lvl>
    <w:lvl w:ilvl="5" w:tplc="CA7EF3B8">
      <w:start w:val="1"/>
      <w:numFmt w:val="decimal"/>
      <w:lvlText w:val=""/>
      <w:lvlJc w:val="left"/>
    </w:lvl>
    <w:lvl w:ilvl="6" w:tplc="8794D27E">
      <w:start w:val="1"/>
      <w:numFmt w:val="decimal"/>
      <w:lvlText w:val=""/>
      <w:lvlJc w:val="left"/>
    </w:lvl>
    <w:lvl w:ilvl="7" w:tplc="A1A0E98E">
      <w:start w:val="1"/>
      <w:numFmt w:val="decimal"/>
      <w:lvlText w:val=""/>
      <w:lvlJc w:val="left"/>
    </w:lvl>
    <w:lvl w:ilvl="8" w:tplc="83442856">
      <w:start w:val="1"/>
      <w:numFmt w:val="decimal"/>
      <w:lvlText w:val=""/>
      <w:lvlJc w:val="left"/>
    </w:lvl>
  </w:abstractNum>
  <w:abstractNum w:abstractNumId="3" w15:restartNumberingAfterBreak="0">
    <w:nsid w:val="000072AE"/>
    <w:multiLevelType w:val="hybridMultilevel"/>
    <w:tmpl w:val="00000000"/>
    <w:lvl w:ilvl="0" w:tplc="0338E126">
      <w:start w:val="35"/>
      <w:numFmt w:val="upperLetter"/>
      <w:lvlText w:val="%1"/>
      <w:lvlJc w:val="left"/>
    </w:lvl>
    <w:lvl w:ilvl="1" w:tplc="15D03DC6">
      <w:start w:val="1"/>
      <w:numFmt w:val="decimal"/>
      <w:lvlText w:val=""/>
      <w:lvlJc w:val="left"/>
    </w:lvl>
    <w:lvl w:ilvl="2" w:tplc="574C82B2">
      <w:start w:val="1"/>
      <w:numFmt w:val="decimal"/>
      <w:lvlText w:val=""/>
      <w:lvlJc w:val="left"/>
    </w:lvl>
    <w:lvl w:ilvl="3" w:tplc="81D09B10">
      <w:start w:val="1"/>
      <w:numFmt w:val="decimal"/>
      <w:lvlText w:val=""/>
      <w:lvlJc w:val="left"/>
    </w:lvl>
    <w:lvl w:ilvl="4" w:tplc="2EE08FB0">
      <w:start w:val="1"/>
      <w:numFmt w:val="decimal"/>
      <w:lvlText w:val=""/>
      <w:lvlJc w:val="left"/>
    </w:lvl>
    <w:lvl w:ilvl="5" w:tplc="CDB05D8E">
      <w:start w:val="1"/>
      <w:numFmt w:val="decimal"/>
      <w:lvlText w:val=""/>
      <w:lvlJc w:val="left"/>
    </w:lvl>
    <w:lvl w:ilvl="6" w:tplc="656E9654">
      <w:start w:val="1"/>
      <w:numFmt w:val="decimal"/>
      <w:lvlText w:val=""/>
      <w:lvlJc w:val="left"/>
    </w:lvl>
    <w:lvl w:ilvl="7" w:tplc="ADCE462E">
      <w:start w:val="1"/>
      <w:numFmt w:val="decimal"/>
      <w:lvlText w:val=""/>
      <w:lvlJc w:val="left"/>
    </w:lvl>
    <w:lvl w:ilvl="8" w:tplc="C39607FC">
      <w:start w:val="1"/>
      <w:numFmt w:val="decimal"/>
      <w:lvlText w:val=""/>
      <w:lvlJc w:val="left"/>
    </w:lvl>
  </w:abstractNum>
  <w:abstractNum w:abstractNumId="4" w15:restartNumberingAfterBreak="0">
    <w:nsid w:val="1162C351"/>
    <w:multiLevelType w:val="hybridMultilevel"/>
    <w:tmpl w:val="00000000"/>
    <w:lvl w:ilvl="0" w:tplc="22D6E74A">
      <w:start w:val="1"/>
      <w:numFmt w:val="decimal"/>
      <w:lvlText w:val="%1."/>
      <w:lvlJc w:val="left"/>
    </w:lvl>
    <w:lvl w:ilvl="1" w:tplc="8BC472B8">
      <w:start w:val="1"/>
      <w:numFmt w:val="decimal"/>
      <w:lvlText w:val=""/>
      <w:lvlJc w:val="left"/>
    </w:lvl>
    <w:lvl w:ilvl="2" w:tplc="792C0692">
      <w:start w:val="1"/>
      <w:numFmt w:val="decimal"/>
      <w:lvlText w:val=""/>
      <w:lvlJc w:val="left"/>
    </w:lvl>
    <w:lvl w:ilvl="3" w:tplc="582642B0">
      <w:start w:val="1"/>
      <w:numFmt w:val="decimal"/>
      <w:lvlText w:val=""/>
      <w:lvlJc w:val="left"/>
    </w:lvl>
    <w:lvl w:ilvl="4" w:tplc="D68A1F6E">
      <w:start w:val="1"/>
      <w:numFmt w:val="decimal"/>
      <w:lvlText w:val=""/>
      <w:lvlJc w:val="left"/>
    </w:lvl>
    <w:lvl w:ilvl="5" w:tplc="2810384A">
      <w:start w:val="1"/>
      <w:numFmt w:val="decimal"/>
      <w:lvlText w:val=""/>
      <w:lvlJc w:val="left"/>
    </w:lvl>
    <w:lvl w:ilvl="6" w:tplc="E6BA0C3E">
      <w:start w:val="1"/>
      <w:numFmt w:val="decimal"/>
      <w:lvlText w:val=""/>
      <w:lvlJc w:val="left"/>
    </w:lvl>
    <w:lvl w:ilvl="7" w:tplc="16ECA368">
      <w:start w:val="1"/>
      <w:numFmt w:val="decimal"/>
      <w:lvlText w:val=""/>
      <w:lvlJc w:val="left"/>
    </w:lvl>
    <w:lvl w:ilvl="8" w:tplc="69B820A8">
      <w:start w:val="1"/>
      <w:numFmt w:val="decimal"/>
      <w:lvlText w:val=""/>
      <w:lvlJc w:val="left"/>
    </w:lvl>
  </w:abstractNum>
  <w:num w:numId="1" w16cid:durableId="181170925">
    <w:abstractNumId w:val="1"/>
  </w:num>
  <w:num w:numId="2" w16cid:durableId="1621303778">
    <w:abstractNumId w:val="0"/>
  </w:num>
  <w:num w:numId="3" w16cid:durableId="936140400">
    <w:abstractNumId w:val="2"/>
  </w:num>
  <w:num w:numId="4" w16cid:durableId="341204397">
    <w:abstractNumId w:val="3"/>
  </w:num>
  <w:num w:numId="5" w16cid:durableId="1538363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31CB3"/>
    <w:rsid w:val="000808F6"/>
    <w:rsid w:val="000F67D4"/>
    <w:rsid w:val="000F6BF5"/>
    <w:rsid w:val="001421DA"/>
    <w:rsid w:val="001C5FA7"/>
    <w:rsid w:val="00265F85"/>
    <w:rsid w:val="00280637"/>
    <w:rsid w:val="002B3021"/>
    <w:rsid w:val="00431DA9"/>
    <w:rsid w:val="004335DC"/>
    <w:rsid w:val="004810BA"/>
    <w:rsid w:val="004868E2"/>
    <w:rsid w:val="004C077B"/>
    <w:rsid w:val="004C792F"/>
    <w:rsid w:val="004E61F2"/>
    <w:rsid w:val="00500F50"/>
    <w:rsid w:val="00502B07"/>
    <w:rsid w:val="00613A66"/>
    <w:rsid w:val="00657614"/>
    <w:rsid w:val="0070192F"/>
    <w:rsid w:val="00766177"/>
    <w:rsid w:val="00787A32"/>
    <w:rsid w:val="008309CB"/>
    <w:rsid w:val="00833A6C"/>
    <w:rsid w:val="00835E90"/>
    <w:rsid w:val="008D4068"/>
    <w:rsid w:val="009567E8"/>
    <w:rsid w:val="00984219"/>
    <w:rsid w:val="00987B90"/>
    <w:rsid w:val="00A77B3E"/>
    <w:rsid w:val="00AD3D6A"/>
    <w:rsid w:val="00B9373B"/>
    <w:rsid w:val="00BC43BD"/>
    <w:rsid w:val="00BF2D8B"/>
    <w:rsid w:val="00C908CE"/>
    <w:rsid w:val="00CA2A55"/>
    <w:rsid w:val="00CB2750"/>
    <w:rsid w:val="00CB703A"/>
    <w:rsid w:val="00CE5393"/>
    <w:rsid w:val="00D15153"/>
    <w:rsid w:val="00D30A09"/>
    <w:rsid w:val="00D312B1"/>
    <w:rsid w:val="00DD5701"/>
    <w:rsid w:val="00ED4A7B"/>
    <w:rsid w:val="00F32B63"/>
    <w:rsid w:val="00F61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6CA785"/>
  <w15:docId w15:val="{CECDC1FF-4062-4A3C-A30D-36315F0C0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link w:val="10"/>
    <w:qFormat/>
    <w:rsid w:val="0070192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0192F"/>
    <w:rPr>
      <w:b/>
      <w:bCs/>
      <w:kern w:val="44"/>
      <w:sz w:val="44"/>
      <w:szCs w:val="44"/>
    </w:rPr>
  </w:style>
  <w:style w:type="paragraph" w:styleId="a3">
    <w:name w:val="Subtitle"/>
    <w:basedOn w:val="a"/>
    <w:next w:val="a"/>
    <w:link w:val="a4"/>
    <w:qFormat/>
    <w:rsid w:val="0070192F"/>
    <w:pPr>
      <w:spacing w:before="240" w:after="60" w:line="312" w:lineRule="auto"/>
      <w:jc w:val="center"/>
      <w:outlineLvl w:val="1"/>
    </w:pPr>
    <w:rPr>
      <w:rFonts w:asciiTheme="minorHAnsi" w:hAnsiTheme="minorHAnsi" w:cstheme="minorBidi"/>
      <w:b/>
      <w:bCs/>
      <w:kern w:val="28"/>
      <w:sz w:val="32"/>
      <w:szCs w:val="32"/>
    </w:rPr>
  </w:style>
  <w:style w:type="character" w:customStyle="1" w:styleId="a4">
    <w:name w:val="副标题 字符"/>
    <w:basedOn w:val="a0"/>
    <w:link w:val="a3"/>
    <w:rsid w:val="0070192F"/>
    <w:rPr>
      <w:rFonts w:asciiTheme="minorHAnsi" w:hAnsiTheme="minorHAnsi" w:cstheme="minorBidi"/>
      <w:b/>
      <w:bCs/>
      <w:kern w:val="28"/>
      <w:sz w:val="32"/>
      <w:szCs w:val="32"/>
    </w:rPr>
  </w:style>
  <w:style w:type="character" w:styleId="a5">
    <w:name w:val="Emphasis"/>
    <w:basedOn w:val="a0"/>
    <w:qFormat/>
    <w:rsid w:val="0070192F"/>
    <w:rPr>
      <w:i/>
      <w:iCs/>
    </w:rPr>
  </w:style>
  <w:style w:type="paragraph" w:styleId="a6">
    <w:name w:val="header"/>
    <w:basedOn w:val="a"/>
    <w:link w:val="a7"/>
    <w:rsid w:val="00ED4A7B"/>
    <w:pPr>
      <w:tabs>
        <w:tab w:val="center" w:pos="4153"/>
        <w:tab w:val="right" w:pos="8306"/>
      </w:tabs>
      <w:snapToGrid w:val="0"/>
      <w:jc w:val="center"/>
    </w:pPr>
    <w:rPr>
      <w:sz w:val="18"/>
      <w:szCs w:val="18"/>
    </w:rPr>
  </w:style>
  <w:style w:type="character" w:customStyle="1" w:styleId="a7">
    <w:name w:val="页眉 字符"/>
    <w:basedOn w:val="a0"/>
    <w:link w:val="a6"/>
    <w:rsid w:val="00ED4A7B"/>
    <w:rPr>
      <w:sz w:val="18"/>
      <w:szCs w:val="18"/>
    </w:rPr>
  </w:style>
  <w:style w:type="paragraph" w:styleId="a8">
    <w:name w:val="footer"/>
    <w:basedOn w:val="a"/>
    <w:link w:val="a9"/>
    <w:rsid w:val="00ED4A7B"/>
    <w:pPr>
      <w:tabs>
        <w:tab w:val="center" w:pos="4153"/>
        <w:tab w:val="right" w:pos="8306"/>
      </w:tabs>
      <w:snapToGrid w:val="0"/>
    </w:pPr>
    <w:rPr>
      <w:sz w:val="18"/>
      <w:szCs w:val="18"/>
    </w:rPr>
  </w:style>
  <w:style w:type="character" w:customStyle="1" w:styleId="a9">
    <w:name w:val="页脚 字符"/>
    <w:basedOn w:val="a0"/>
    <w:link w:val="a8"/>
    <w:rsid w:val="00ED4A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6BF5B-E09F-45C4-ABCA-8171E1813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LingLi Jin</cp:lastModifiedBy>
  <cp:revision>42</cp:revision>
  <cp:lastPrinted>2024-11-06T12:49:00Z</cp:lastPrinted>
  <dcterms:created xsi:type="dcterms:W3CDTF">2024-11-06T12:26:00Z</dcterms:created>
  <dcterms:modified xsi:type="dcterms:W3CDTF">2024-11-06T13:00:00Z</dcterms:modified>
</cp:coreProperties>
</file>