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EB"/>
          <w:sz w:val="52"/>
        </w:rPr>
        <w:t>TALLYBIRD POS</w:t>
      </w:r>
    </w:p>
    <w:p>
      <w:pPr>
        <w:jc w:val="center"/>
      </w:pPr>
      <w:r>
        <w:t>The till, the stock and the numbers, for small shops</w:t>
      </w:r>
    </w:p>
    <w:p>
      <w:pPr>
        <w:jc w:val="center"/>
      </w:pPr>
      <w:r>
        <w:t>Test document — the company, products, prices and bank details are made up. Price list 2026-10 | Currency: PKR</w:t>
      </w:r>
    </w:p>
    <w:p>
      <w:pPr>
        <w:pStyle w:val="Heading2"/>
      </w:pPr>
      <w:r>
        <w:t>About us</w:t>
      </w:r>
    </w:p>
    <w:p>
      <w:r>
        <w:t>Tallybird is point-of-sale and inventory software for small shops in Pakistan: grocery stores, pharmacies, boutiques, bakeries and electronics shops. It runs the till, keeps stock right, prints receipts and shows what sells.</w:t>
      </w:r>
    </w:p>
    <w:p>
      <w:r>
        <w:t>Tallybird Technologies, 3rd floor, Arfa Software Technology Park, Ferozepur Road, Lahore. Support: support@tallybird.example.</w:t>
      </w:r>
    </w:p>
    <w:p>
      <w:r>
        <w:t>Office and demo hours (Pakistan time):</w:t>
      </w:r>
    </w:p>
    <w:p>
      <w:r>
        <w:t>Monday to Friday: 10:00 AM to 6:00 PM.</w:t>
      </w:r>
    </w:p>
    <w:p>
      <w:r>
        <w:t>Saturday: 11:00 AM to 3:00 PM.</w:t>
      </w:r>
    </w:p>
    <w:p>
      <w:r>
        <w:t>Sunday: closed.</w:t>
      </w:r>
    </w:p>
    <w:p>
      <w:r>
        <w:t>All prices are in Pakistani Rupees (PKR). Plan prices exclude 16% sales tax; hardware prices include it.</w:t>
      </w:r>
    </w:p>
    <w:p>
      <w:pPr>
        <w:pStyle w:val="Heading2"/>
      </w:pPr>
      <w:r>
        <w:t>How we talk</w:t>
      </w:r>
    </w:p>
    <w:p>
      <w:r>
        <w:t>We are friendly, clear and confident, like a good product specialist. Short messages, plain words, no jargon and never pushy. We answer the question first, then help the customer pick. We never promise a feature, a date or a price that is not written here.</w:t>
      </w:r>
    </w:p>
    <w:p>
      <w:pPr>
        <w:pStyle w:val="Heading2"/>
      </w:pPr>
      <w:r>
        <w:t>What it does</w:t>
      </w:r>
    </w:p>
    <w:p>
      <w:r>
        <w:t>Tallybird works on Android tablets and phones and on Windows computers. It does not run on iPhone or iPad yet, and we have no date for that.</w:t>
      </w:r>
    </w:p>
    <w:p>
      <w:r>
        <w:t>It keeps selling when the internet is down and syncs when it is back.</w:t>
      </w:r>
    </w:p>
    <w:p>
      <w:r>
        <w:t>Receipts can be printed in English or Urdu.</w:t>
      </w:r>
    </w:p>
    <w:p>
      <w:r>
        <w:t>FBR tax invoicing (real-time invoices to the Federal Board of Revenue) is included in the Business plan only.</w:t>
      </w:r>
    </w:p>
    <w:p>
      <w:r>
        <w:t>Tallybird does not connect to Shopify, Daraz or WooCommerce.</w:t>
      </w:r>
    </w:p>
    <w:p>
      <w:pPr>
        <w:pStyle w:val="Heading2"/>
      </w:pPr>
      <w:r>
        <w:t>Plans, add-ons and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Sale 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 (PKR)</w:t>
            </w:r>
          </w:p>
        </w:tc>
      </w:tr>
      <w:tr>
        <w:tc>
          <w:tcPr>
            <w:tcW w:type="dxa" w:w="1440"/>
          </w:tcPr>
          <w:p>
            <w:r>
              <w:t>TB-PL-01</w:t>
            </w:r>
          </w:p>
        </w:tc>
        <w:tc>
          <w:tcPr>
            <w:tcW w:type="dxa" w:w="1440"/>
          </w:tcPr>
          <w:p>
            <w:r>
              <w:t>Starter plan</w:t>
            </w:r>
          </w:p>
        </w:tc>
        <w:tc>
          <w:tcPr>
            <w:tcW w:type="dxa" w:w="1440"/>
          </w:tcPr>
          <w:p>
            <w:r>
              <w:t>1 user, 1 store, sales and stock, English and Urdu receipts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2,500</w:t>
            </w:r>
          </w:p>
        </w:tc>
      </w:tr>
      <w:tr>
        <w:tc>
          <w:tcPr>
            <w:tcW w:type="dxa" w:w="1440"/>
          </w:tcPr>
          <w:p>
            <w:r>
              <w:t>TB-PL-02</w:t>
            </w:r>
          </w:p>
        </w:tc>
        <w:tc>
          <w:tcPr>
            <w:tcW w:type="dxa" w:w="1440"/>
          </w:tcPr>
          <w:p>
            <w:r>
              <w:t>Growth plan</w:t>
            </w:r>
          </w:p>
        </w:tc>
        <w:tc>
          <w:tcPr>
            <w:tcW w:type="dxa" w:w="1440"/>
          </w:tcPr>
          <w:p>
            <w:r>
              <w:t>up to 5 users, 1 store, purchase orders, supplier ledger, reports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6,500</w:t>
            </w:r>
          </w:p>
        </w:tc>
      </w:tr>
      <w:tr>
        <w:tc>
          <w:tcPr>
            <w:tcW w:type="dxa" w:w="1440"/>
          </w:tcPr>
          <w:p>
            <w:r>
              <w:t>TB-PL-03</w:t>
            </w:r>
          </w:p>
        </w:tc>
        <w:tc>
          <w:tcPr>
            <w:tcW w:type="dxa" w:w="1440"/>
          </w:tcPr>
          <w:p>
            <w:r>
              <w:t>Business plan</w:t>
            </w:r>
          </w:p>
        </w:tc>
        <w:tc>
          <w:tcPr>
            <w:tcW w:type="dxa" w:w="1440"/>
          </w:tcPr>
          <w:p>
            <w:r>
              <w:t>up to 15 users, up to 3 stores, FBR tax invoicing, phone support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14,000</w:t>
            </w:r>
          </w:p>
        </w:tc>
      </w:tr>
      <w:tr>
        <w:tc>
          <w:tcPr>
            <w:tcW w:type="dxa" w:w="1440"/>
          </w:tcPr>
          <w:p>
            <w:r>
              <w:t>TB-AD-11</w:t>
            </w:r>
          </w:p>
        </w:tc>
        <w:tc>
          <w:tcPr>
            <w:tcW w:type="dxa" w:w="1440"/>
          </w:tcPr>
          <w:p>
            <w:r>
              <w:t>Extra user</w:t>
            </w:r>
          </w:p>
        </w:tc>
        <w:tc>
          <w:tcPr>
            <w:tcW w:type="dxa" w:w="1440"/>
          </w:tcPr>
          <w:p>
            <w:r>
              <w:t>one more user on any plan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900</w:t>
            </w:r>
          </w:p>
        </w:tc>
      </w:tr>
      <w:tr>
        <w:tc>
          <w:tcPr>
            <w:tcW w:type="dxa" w:w="1440"/>
          </w:tcPr>
          <w:p>
            <w:r>
              <w:t>TB-AD-12</w:t>
            </w:r>
          </w:p>
        </w:tc>
        <w:tc>
          <w:tcPr>
            <w:tcW w:type="dxa" w:w="1440"/>
          </w:tcPr>
          <w:p>
            <w:r>
              <w:t>Extra store</w:t>
            </w:r>
          </w:p>
        </w:tc>
        <w:tc>
          <w:tcPr>
            <w:tcW w:type="dxa" w:w="1440"/>
          </w:tcPr>
          <w:p>
            <w:r>
              <w:t>one more store on Growth or Business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3,000</w:t>
            </w:r>
          </w:p>
        </w:tc>
      </w:tr>
      <w:tr>
        <w:tc>
          <w:tcPr>
            <w:tcW w:type="dxa" w:w="1440"/>
          </w:tcPr>
          <w:p>
            <w:r>
              <w:t>TB-AD-21</w:t>
            </w:r>
          </w:p>
        </w:tc>
        <w:tc>
          <w:tcPr>
            <w:tcW w:type="dxa" w:w="1440"/>
          </w:tcPr>
          <w:p>
            <w:r>
              <w:t>WhatsApp Receipts add-on</w:t>
            </w:r>
          </w:p>
        </w:tc>
        <w:tc>
          <w:tcPr>
            <w:tcW w:type="dxa" w:w="1440"/>
          </w:tcPr>
          <w:p>
            <w:r>
              <w:t>send every receipt to the customer on WhatsApp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1,200</w:t>
            </w:r>
          </w:p>
        </w:tc>
      </w:tr>
      <w:tr>
        <w:tc>
          <w:tcPr>
            <w:tcW w:type="dxa" w:w="1440"/>
          </w:tcPr>
          <w:p>
            <w:r>
              <w:t>TB-AD-22</w:t>
            </w:r>
          </w:p>
        </w:tc>
        <w:tc>
          <w:tcPr>
            <w:tcW w:type="dxa" w:w="1440"/>
          </w:tcPr>
          <w:p>
            <w:r>
              <w:t>Loyalty Points add-on</w:t>
            </w:r>
          </w:p>
        </w:tc>
        <w:tc>
          <w:tcPr>
            <w:tcW w:type="dxa" w:w="1440"/>
          </w:tcPr>
          <w:p>
            <w:r>
              <w:t>points on every sale, redeem at the till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</w:tr>
      <w:tr>
        <w:tc>
          <w:tcPr>
            <w:tcW w:type="dxa" w:w="1440"/>
          </w:tcPr>
          <w:p>
            <w:r>
              <w:t>TB-SV-31</w:t>
            </w:r>
          </w:p>
        </w:tc>
        <w:tc>
          <w:tcPr>
            <w:tcW w:type="dxa" w:w="1440"/>
          </w:tcPr>
          <w:p>
            <w:r>
              <w:t>Onboarding session</w:t>
            </w:r>
          </w:p>
        </w:tc>
        <w:tc>
          <w:tcPr>
            <w:tcW w:type="dxa" w:w="1440"/>
          </w:tcPr>
          <w:p>
            <w:r>
              <w:t>one-time, 2 hours on video, setting up your products, staff and printer</w:t>
            </w:r>
          </w:p>
        </w:tc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</w:tr>
      <w:tr>
        <w:tc>
          <w:tcPr>
            <w:tcW w:type="dxa" w:w="1440"/>
          </w:tcPr>
          <w:p>
            <w:r>
              <w:t>TB-SV-32</w:t>
            </w:r>
          </w:p>
        </w:tc>
        <w:tc>
          <w:tcPr>
            <w:tcW w:type="dxa" w:w="1440"/>
          </w:tcPr>
          <w:p>
            <w:r>
              <w:t>Data import service</w:t>
            </w:r>
          </w:p>
        </w:tc>
        <w:tc>
          <w:tcPr>
            <w:tcW w:type="dxa" w:w="1440"/>
          </w:tcPr>
          <w:p>
            <w:r>
              <w:t>one-time, we move your products and stock from Excel or another app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8,000</w:t>
            </w:r>
          </w:p>
        </w:tc>
      </w:tr>
    </w:tbl>
    <w:p>
      <w:pPr>
        <w:pStyle w:val="Heading2"/>
      </w:pPr>
      <w:r>
        <w:t>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Sale 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 (PKR)</w:t>
            </w:r>
          </w:p>
        </w:tc>
      </w:tr>
      <w:tr>
        <w:tc>
          <w:tcPr>
            <w:tcW w:type="dxa" w:w="1440"/>
          </w:tcPr>
          <w:p>
            <w:r>
              <w:t>TB-HW-41</w:t>
            </w:r>
          </w:p>
        </w:tc>
        <w:tc>
          <w:tcPr>
            <w:tcW w:type="dxa" w:w="1440"/>
          </w:tcPr>
          <w:p>
            <w:r>
              <w:t>Thermal receipt printer</w:t>
            </w:r>
          </w:p>
        </w:tc>
        <w:tc>
          <w:tcPr>
            <w:tcW w:type="dxa" w:w="1440"/>
          </w:tcPr>
          <w:p>
            <w:r>
              <w:t>80 mm, USB and Bluetooth, works with Android and Windows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18,500</w:t>
            </w:r>
          </w:p>
        </w:tc>
      </w:tr>
      <w:tr>
        <w:tc>
          <w:tcPr>
            <w:tcW w:type="dxa" w:w="1440"/>
          </w:tcPr>
          <w:p>
            <w:r>
              <w:t>TB-HW-42</w:t>
            </w:r>
          </w:p>
        </w:tc>
        <w:tc>
          <w:tcPr>
            <w:tcW w:type="dxa" w:w="1440"/>
          </w:tcPr>
          <w:p>
            <w:r>
              <w:t>Barcode scanner</w:t>
            </w:r>
          </w:p>
        </w:tc>
        <w:tc>
          <w:tcPr>
            <w:tcW w:type="dxa" w:w="1440"/>
          </w:tcPr>
          <w:p>
            <w:r>
              <w:t>wireless, 1D and 2D, 30 m range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9,800</w:t>
            </w:r>
          </w:p>
        </w:tc>
      </w:tr>
      <w:tr>
        <w:tc>
          <w:tcPr>
            <w:tcW w:type="dxa" w:w="1440"/>
          </w:tcPr>
          <w:p>
            <w:r>
              <w:t>TB-HW-43</w:t>
            </w:r>
          </w:p>
        </w:tc>
        <w:tc>
          <w:tcPr>
            <w:tcW w:type="dxa" w:w="1440"/>
          </w:tcPr>
          <w:p>
            <w:r>
              <w:t>Cash drawer</w:t>
            </w:r>
          </w:p>
        </w:tc>
        <w:tc>
          <w:tcPr>
            <w:tcW w:type="dxa" w:w="1440"/>
          </w:tcPr>
          <w:p>
            <w:r>
              <w:t>5 note and 8 coin slots, opens from the printer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12,000</w:t>
            </w:r>
          </w:p>
        </w:tc>
      </w:tr>
      <w:tr>
        <w:tc>
          <w:tcPr>
            <w:tcW w:type="dxa" w:w="1440"/>
          </w:tcPr>
          <w:p>
            <w:r>
              <w:t>TB-HW-44</w:t>
            </w:r>
          </w:p>
        </w:tc>
        <w:tc>
          <w:tcPr>
            <w:tcW w:type="dxa" w:w="1440"/>
          </w:tcPr>
          <w:p>
            <w:r>
              <w:t>Starter hardware kit</w:t>
            </w:r>
          </w:p>
        </w:tc>
        <w:tc>
          <w:tcPr>
            <w:tcW w:type="dxa" w:w="1440"/>
          </w:tcPr>
          <w:p>
            <w:r>
              <w:t>receipt printer, barcode scanner and cash drawer together</w:t>
            </w:r>
          </w:p>
        </w:tc>
        <w:tc>
          <w:tcPr>
            <w:tcW w:type="dxa" w:w="1440"/>
          </w:tcPr>
          <w:p>
            <w:r>
              <w:t>kit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36,000</w:t>
            </w:r>
          </w:p>
        </w:tc>
      </w:tr>
      <w:tr>
        <w:tc>
          <w:tcPr>
            <w:tcW w:type="dxa" w:w="1440"/>
          </w:tcPr>
          <w:p>
            <w:r>
              <w:t>TB-HW-45</w:t>
            </w:r>
          </w:p>
        </w:tc>
        <w:tc>
          <w:tcPr>
            <w:tcW w:type="dxa" w:w="1440"/>
          </w:tcPr>
          <w:p>
            <w:r>
              <w:t>Barcode label rolls</w:t>
            </w:r>
          </w:p>
        </w:tc>
        <w:tc>
          <w:tcPr>
            <w:tcW w:type="dxa" w:w="1440"/>
          </w:tcPr>
          <w:p>
            <w:r>
              <w:t>40 × 30 mm, 1,000 labels per roll</w:t>
            </w:r>
          </w:p>
        </w:tc>
        <w:tc>
          <w:tcPr>
            <w:tcW w:type="dxa" w:w="1440"/>
          </w:tcPr>
          <w:p>
            <w:r>
              <w:t>pack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2,400</w:t>
            </w:r>
          </w:p>
        </w:tc>
      </w:tr>
    </w:tbl>
    <w:p>
      <w:pPr>
        <w:pStyle w:val="Heading2"/>
      </w:pPr>
      <w:r>
        <w:t>Free trial</w:t>
      </w:r>
    </w:p>
    <w:p>
      <w:r>
        <w:t>The Starter and Growth plans have a 14-day free trial, with no card needed. The Business plan has no trial; book a demo instead.</w:t>
      </w:r>
    </w:p>
    <w:p>
      <w:pPr>
        <w:pStyle w:val="Heading2"/>
      </w:pPr>
      <w:r>
        <w:t>Annual billing</w:t>
      </w:r>
    </w:p>
    <w:p>
      <w:r>
        <w:t>Pay for a year upfront and get 2 months free: the annual price is 10 times the monthly price. Annual plans are paid by bank transfer only.</w:t>
      </w:r>
    </w:p>
    <w:p>
      <w:pPr>
        <w:pStyle w:val="Heading2"/>
      </w:pPr>
      <w:r>
        <w:t>Discounts</w:t>
      </w:r>
    </w:p>
    <w:p>
      <w:r>
        <w:t>Hardware orders of PKR 50,000 or more receive 5% off the hardware.</w:t>
      </w:r>
    </w:p>
    <w:p>
      <w:r>
        <w:t>Registered schools and non-profits get 20% off any plan once we have checked their registration certificate.</w:t>
      </w:r>
    </w:p>
    <w:p>
      <w:r>
        <w:t>There are no other discounts, and we do not match other companies' prices.</w:t>
      </w:r>
    </w:p>
    <w:p>
      <w:pPr>
        <w:pStyle w:val="Heading2"/>
      </w:pPr>
      <w:r>
        <w:t>Delivery of hardware</w:t>
      </w:r>
    </w:p>
    <w:p>
      <w:r>
        <w:t>Hardware delivery within Lahore is PKR 500 for orders below PKR 30,000, and free for orders of PKR 30,000 or more.</w:t>
      </w:r>
    </w:p>
    <w:p>
      <w:r>
        <w:t>Hardware delivery to the rest of Pakistan is PKR 900 for orders below PKR 30,000, and free for orders of PKR 30,000 or more.</w:t>
      </w:r>
    </w:p>
    <w:p>
      <w:r>
        <w:t>Lahore orders arrive in 1–2 working days; other cities in 3–5 working days. We do not ship hardware outside Pakistan.</w:t>
      </w:r>
    </w:p>
    <w:p>
      <w:r>
        <w:t>Plans, add-ons and services are not delivered: your account is ready as soon as payment is received.</w:t>
      </w:r>
    </w:p>
    <w:p>
      <w:pPr>
        <w:pStyle w:val="Heading2"/>
      </w:pPr>
      <w:r>
        <w:t>Payment</w:t>
      </w:r>
    </w:p>
    <w:p>
      <w:r>
        <w:t>Monthly plans are paid by card, bank transfer or JazzCash.</w:t>
      </w:r>
    </w:p>
    <w:p>
      <w:r>
        <w:t>Hardware can be paid by cash on delivery for orders up to PKR 40,000; orders above PKR 40,000 are paid in full in advance by bank transfer.</w:t>
      </w:r>
    </w:p>
    <w:p>
      <w:r>
        <w:t>Bank transfer: Meezan Bank, account title Tallybird Technologies, IBAN PK36MEZN0001234567890123.</w:t>
      </w:r>
    </w:p>
    <w:p>
      <w:r>
        <w:t>JazzCash: send to 0300-1234567 (Tallybird Technologies) and share the screenshot here.</w:t>
      </w:r>
    </w:p>
    <w:p>
      <w:r>
        <w:t>We do not offer instalments.</w:t>
      </w:r>
    </w:p>
    <w:p>
      <w:pPr>
        <w:pStyle w:val="Heading2"/>
      </w:pPr>
      <w:r>
        <w:t>Cancelling and refunds</w:t>
      </w:r>
    </w:p>
    <w:p>
      <w:r>
        <w:t>Monthly plans can be cancelled at any time and stay active until the end of the month already paid; partial months are not refunded.</w:t>
      </w:r>
    </w:p>
    <w:p>
      <w:r>
        <w:t>Annual plans can be refunded in full within 14 days of payment.</w:t>
      </w:r>
    </w:p>
    <w:p>
      <w:r>
        <w:t>Unused hardware in its original box can be returned within 7 days of delivery. All hardware has a 1-year warranty against defects.</w:t>
      </w:r>
    </w:p>
    <w:p>
      <w:pPr>
        <w:pStyle w:val="Heading2"/>
      </w:pPr>
      <w:r>
        <w:t>Demos</w:t>
      </w:r>
    </w:p>
    <w:p>
      <w:r>
        <w:t>A demo is a 30-minute video call on Google Meet with a product specialist. Book it here in the chat, Monday to Friday 10:00 AM to 6:00 PM or Saturday 11:00 AM to 3:00 PM.</w:t>
      </w:r>
    </w:p>
    <w:p>
      <w:pPr>
        <w:pStyle w:val="Heading2"/>
      </w:pPr>
      <w:r>
        <w:t>Support</w:t>
      </w:r>
    </w:p>
    <w:p>
      <w:r>
        <w:t>Email support is included in every plan and answered within 1 working day. Phone support is on the Business plan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