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AFF80" w14:textId="77777777" w:rsidR="00546E93" w:rsidRPr="005D2FBE" w:rsidRDefault="00546E93" w:rsidP="003214CD">
      <w:pPr>
        <w:spacing w:after="0" w:line="240" w:lineRule="auto"/>
        <w:ind w:firstLine="567"/>
        <w:rPr>
          <w:rFonts w:ascii="Times New Roman" w:hAnsi="Times New Roman" w:cs="Times New Roman"/>
          <w:color w:val="7F7F7F"/>
          <w:sz w:val="28"/>
          <w:szCs w:val="28"/>
        </w:rPr>
      </w:pPr>
    </w:p>
    <w:p w14:paraId="34665275" w14:textId="77777777" w:rsidR="00546E93" w:rsidRPr="005D2FBE" w:rsidRDefault="00546E93" w:rsidP="003214CD">
      <w:pPr>
        <w:spacing w:after="0" w:line="240" w:lineRule="auto"/>
        <w:ind w:firstLine="567"/>
        <w:rPr>
          <w:rFonts w:ascii="Times New Roman" w:hAnsi="Times New Roman" w:cs="Times New Roman"/>
          <w:color w:val="7F7F7F"/>
          <w:sz w:val="28"/>
          <w:szCs w:val="28"/>
        </w:rPr>
      </w:pPr>
    </w:p>
    <w:p w14:paraId="1B8EC432" w14:textId="77777777" w:rsidR="00546E93" w:rsidRPr="005D2FBE" w:rsidRDefault="00546E93" w:rsidP="003214CD">
      <w:pPr>
        <w:spacing w:after="0" w:line="240" w:lineRule="auto"/>
        <w:ind w:firstLine="567"/>
        <w:rPr>
          <w:rFonts w:ascii="Times New Roman" w:hAnsi="Times New Roman" w:cs="Times New Roman"/>
          <w:color w:val="7F7F7F"/>
          <w:sz w:val="28"/>
          <w:szCs w:val="28"/>
        </w:rPr>
      </w:pPr>
    </w:p>
    <w:p w14:paraId="3145FEC6" w14:textId="77777777" w:rsidR="00546E93" w:rsidRPr="005D2FBE" w:rsidRDefault="00546E93" w:rsidP="003214CD">
      <w:pPr>
        <w:spacing w:after="0" w:line="240" w:lineRule="auto"/>
        <w:ind w:firstLine="567"/>
        <w:rPr>
          <w:rFonts w:ascii="Times New Roman" w:hAnsi="Times New Roman" w:cs="Times New Roman"/>
          <w:color w:val="7F7F7F"/>
          <w:sz w:val="28"/>
          <w:szCs w:val="28"/>
        </w:rPr>
      </w:pPr>
    </w:p>
    <w:p w14:paraId="71818AF1" w14:textId="77777777" w:rsidR="00546E93" w:rsidRPr="005D2FBE" w:rsidRDefault="00546E93" w:rsidP="003214CD">
      <w:pPr>
        <w:spacing w:after="0" w:line="240" w:lineRule="auto"/>
        <w:ind w:firstLine="567"/>
        <w:rPr>
          <w:rFonts w:ascii="Times New Roman" w:hAnsi="Times New Roman" w:cs="Times New Roman"/>
          <w:color w:val="7F7F7F"/>
          <w:sz w:val="28"/>
          <w:szCs w:val="28"/>
        </w:rPr>
      </w:pPr>
    </w:p>
    <w:p w14:paraId="714286FC" w14:textId="77777777" w:rsidR="00546E93" w:rsidRPr="005D2FBE" w:rsidRDefault="00546E93" w:rsidP="003214CD">
      <w:pPr>
        <w:spacing w:after="0" w:line="240" w:lineRule="auto"/>
        <w:ind w:firstLine="567"/>
        <w:rPr>
          <w:rFonts w:ascii="Times New Roman" w:hAnsi="Times New Roman" w:cs="Times New Roman"/>
          <w:color w:val="7F7F7F"/>
          <w:sz w:val="28"/>
          <w:szCs w:val="28"/>
        </w:rPr>
      </w:pPr>
    </w:p>
    <w:p w14:paraId="336E04E0" w14:textId="77777777" w:rsidR="006E7F88" w:rsidRPr="005D2FBE" w:rsidRDefault="006E7F88" w:rsidP="003214CD">
      <w:pPr>
        <w:ind w:firstLine="567"/>
        <w:jc w:val="center"/>
        <w:rPr>
          <w:rFonts w:ascii="Times New Roman" w:hAnsi="Times New Roman" w:cs="Times New Roman"/>
          <w:sz w:val="28"/>
          <w:szCs w:val="28"/>
        </w:rPr>
      </w:pPr>
      <w:bookmarkStart w:id="0" w:name="_Toc214378360"/>
      <w:r w:rsidRPr="005D2FBE">
        <w:rPr>
          <w:rFonts w:ascii="Times New Roman" w:hAnsi="Times New Roman" w:cs="Times New Roman"/>
          <w:sz w:val="28"/>
          <w:szCs w:val="28"/>
        </w:rPr>
        <w:t>ОТЧЁТ</w:t>
      </w:r>
      <w:bookmarkEnd w:id="0"/>
    </w:p>
    <w:p w14:paraId="1EBDC777" w14:textId="6604AACF" w:rsidR="006E7F88" w:rsidRPr="005D2FBE" w:rsidRDefault="006E7F88" w:rsidP="003214CD">
      <w:pPr>
        <w:spacing w:after="0" w:line="240" w:lineRule="auto"/>
        <w:ind w:firstLine="567"/>
        <w:jc w:val="center"/>
        <w:rPr>
          <w:rFonts w:ascii="Times New Roman" w:hAnsi="Times New Roman" w:cs="Times New Roman"/>
          <w:sz w:val="28"/>
          <w:szCs w:val="28"/>
        </w:rPr>
      </w:pPr>
      <w:r w:rsidRPr="005D2FBE">
        <w:rPr>
          <w:rFonts w:ascii="Times New Roman" w:hAnsi="Times New Roman" w:cs="Times New Roman"/>
          <w:sz w:val="28"/>
          <w:szCs w:val="28"/>
        </w:rPr>
        <w:t xml:space="preserve">по </w:t>
      </w:r>
      <w:r w:rsidR="009802FF" w:rsidRPr="005D2FBE">
        <w:rPr>
          <w:rFonts w:ascii="Times New Roman" w:hAnsi="Times New Roman" w:cs="Times New Roman"/>
          <w:sz w:val="28"/>
          <w:szCs w:val="28"/>
        </w:rPr>
        <w:t>дипломной работе:</w:t>
      </w:r>
      <w:r w:rsidRPr="005D2FBE">
        <w:rPr>
          <w:rFonts w:ascii="Times New Roman" w:hAnsi="Times New Roman" w:cs="Times New Roman"/>
          <w:sz w:val="28"/>
          <w:szCs w:val="28"/>
        </w:rPr>
        <w:t xml:space="preserve"> </w:t>
      </w:r>
    </w:p>
    <w:p w14:paraId="6F7C554B" w14:textId="1B0B150F" w:rsidR="006E7F88" w:rsidRPr="005D2FBE" w:rsidRDefault="006E7F88" w:rsidP="003214CD">
      <w:pPr>
        <w:spacing w:after="0" w:line="240" w:lineRule="auto"/>
        <w:ind w:firstLine="567"/>
        <w:jc w:val="center"/>
        <w:rPr>
          <w:rFonts w:ascii="Times New Roman" w:hAnsi="Times New Roman" w:cs="Times New Roman"/>
          <w:sz w:val="28"/>
          <w:szCs w:val="28"/>
        </w:rPr>
      </w:pPr>
      <w:r w:rsidRPr="005D2FBE">
        <w:rPr>
          <w:rFonts w:ascii="Times New Roman" w:hAnsi="Times New Roman" w:cs="Times New Roman"/>
          <w:sz w:val="28"/>
          <w:szCs w:val="28"/>
        </w:rPr>
        <w:t>«</w:t>
      </w:r>
      <w:r w:rsidR="00A54BC4" w:rsidRPr="005D2FBE">
        <w:rPr>
          <w:rFonts w:ascii="Times New Roman" w:hAnsi="Times New Roman" w:cs="Times New Roman"/>
          <w:sz w:val="28"/>
          <w:szCs w:val="28"/>
        </w:rPr>
        <w:t>Анализ особенностей гидрофизических полей в северо-вост</w:t>
      </w:r>
      <w:r w:rsidR="00396C75" w:rsidRPr="005D2FBE">
        <w:rPr>
          <w:rFonts w:ascii="Times New Roman" w:hAnsi="Times New Roman" w:cs="Times New Roman"/>
          <w:sz w:val="28"/>
          <w:szCs w:val="28"/>
        </w:rPr>
        <w:t>очной части Черного моря</w:t>
      </w:r>
      <w:r w:rsidR="00A54BC4" w:rsidRPr="005D2FBE">
        <w:rPr>
          <w:rFonts w:ascii="Times New Roman" w:hAnsi="Times New Roman" w:cs="Times New Roman"/>
          <w:sz w:val="28"/>
          <w:szCs w:val="28"/>
        </w:rPr>
        <w:t xml:space="preserve"> на основе данных натурных измерений</w:t>
      </w:r>
      <w:r w:rsidRPr="005D2FBE">
        <w:rPr>
          <w:rFonts w:ascii="Times New Roman" w:hAnsi="Times New Roman" w:cs="Times New Roman"/>
          <w:sz w:val="28"/>
          <w:szCs w:val="28"/>
        </w:rPr>
        <w:t>»</w:t>
      </w:r>
    </w:p>
    <w:p w14:paraId="5FE2196D" w14:textId="77777777" w:rsidR="00B20511" w:rsidRPr="005D2FBE" w:rsidRDefault="00B20511" w:rsidP="003214CD">
      <w:pPr>
        <w:spacing w:after="0" w:line="240" w:lineRule="auto"/>
        <w:ind w:firstLine="567"/>
        <w:jc w:val="center"/>
        <w:rPr>
          <w:rFonts w:ascii="Times New Roman" w:hAnsi="Times New Roman" w:cs="Times New Roman"/>
          <w:sz w:val="28"/>
          <w:szCs w:val="28"/>
        </w:rPr>
      </w:pPr>
    </w:p>
    <w:p w14:paraId="666FB7A8" w14:textId="77777777" w:rsidR="002D08A6" w:rsidRDefault="002D08A6" w:rsidP="003214CD">
      <w:pPr>
        <w:spacing w:after="0" w:line="240" w:lineRule="auto"/>
        <w:ind w:firstLine="567"/>
        <w:jc w:val="center"/>
        <w:rPr>
          <w:rFonts w:ascii="Times New Roman" w:hAnsi="Times New Roman" w:cs="Times New Roman"/>
          <w:sz w:val="28"/>
          <w:szCs w:val="28"/>
        </w:rPr>
      </w:pPr>
    </w:p>
    <w:p w14:paraId="1570E0C7" w14:textId="77777777" w:rsidR="00BD7597" w:rsidRDefault="00BD7597" w:rsidP="003214CD">
      <w:pPr>
        <w:spacing w:after="0" w:line="240" w:lineRule="auto"/>
        <w:ind w:firstLine="567"/>
        <w:jc w:val="center"/>
        <w:rPr>
          <w:rFonts w:ascii="Times New Roman" w:hAnsi="Times New Roman" w:cs="Times New Roman"/>
          <w:sz w:val="28"/>
          <w:szCs w:val="28"/>
        </w:rPr>
      </w:pPr>
    </w:p>
    <w:p w14:paraId="17F53EBA" w14:textId="77777777" w:rsidR="00BD7597" w:rsidRDefault="00BD7597" w:rsidP="003214CD">
      <w:pPr>
        <w:spacing w:after="0" w:line="240" w:lineRule="auto"/>
        <w:ind w:firstLine="567"/>
        <w:jc w:val="center"/>
        <w:rPr>
          <w:rFonts w:ascii="Times New Roman" w:hAnsi="Times New Roman" w:cs="Times New Roman"/>
          <w:sz w:val="28"/>
          <w:szCs w:val="28"/>
        </w:rPr>
      </w:pPr>
    </w:p>
    <w:p w14:paraId="21DA318A" w14:textId="77777777" w:rsidR="00BD7597" w:rsidRDefault="00BD7597" w:rsidP="003214CD">
      <w:pPr>
        <w:spacing w:after="0" w:line="240" w:lineRule="auto"/>
        <w:ind w:firstLine="567"/>
        <w:jc w:val="center"/>
        <w:rPr>
          <w:rFonts w:ascii="Times New Roman" w:hAnsi="Times New Roman" w:cs="Times New Roman"/>
          <w:sz w:val="28"/>
          <w:szCs w:val="28"/>
        </w:rPr>
      </w:pPr>
    </w:p>
    <w:p w14:paraId="251C3D5A" w14:textId="77777777" w:rsidR="00BD7597" w:rsidRDefault="00BD7597" w:rsidP="003214CD">
      <w:pPr>
        <w:spacing w:after="0" w:line="240" w:lineRule="auto"/>
        <w:ind w:firstLine="567"/>
        <w:jc w:val="center"/>
        <w:rPr>
          <w:rFonts w:ascii="Times New Roman" w:hAnsi="Times New Roman" w:cs="Times New Roman"/>
          <w:sz w:val="28"/>
          <w:szCs w:val="28"/>
        </w:rPr>
      </w:pPr>
    </w:p>
    <w:p w14:paraId="5AD9A5E1" w14:textId="77777777" w:rsidR="00BD7597" w:rsidRPr="005D2FBE" w:rsidRDefault="00BD7597" w:rsidP="003214CD">
      <w:pPr>
        <w:spacing w:after="0" w:line="240" w:lineRule="auto"/>
        <w:ind w:firstLine="567"/>
        <w:jc w:val="center"/>
        <w:rPr>
          <w:rFonts w:ascii="Times New Roman" w:hAnsi="Times New Roman" w:cs="Times New Roman"/>
          <w:sz w:val="28"/>
          <w:szCs w:val="28"/>
        </w:rPr>
      </w:pPr>
    </w:p>
    <w:p w14:paraId="12ECBD8D" w14:textId="77777777" w:rsidR="002D08A6" w:rsidRPr="005D2FBE" w:rsidRDefault="002D08A6" w:rsidP="003214CD">
      <w:pPr>
        <w:spacing w:after="0" w:line="240" w:lineRule="auto"/>
        <w:ind w:firstLine="567"/>
        <w:jc w:val="center"/>
        <w:rPr>
          <w:rFonts w:ascii="Times New Roman" w:hAnsi="Times New Roman" w:cs="Times New Roman"/>
          <w:sz w:val="28"/>
          <w:szCs w:val="28"/>
        </w:rPr>
      </w:pPr>
    </w:p>
    <w:p w14:paraId="0FE1001B" w14:textId="24CA8625" w:rsidR="006E7F88" w:rsidRPr="005D2FBE" w:rsidRDefault="006E7F88" w:rsidP="003214CD">
      <w:pPr>
        <w:spacing w:after="0" w:line="240" w:lineRule="auto"/>
        <w:ind w:right="2409" w:firstLine="567"/>
        <w:jc w:val="right"/>
        <w:rPr>
          <w:rFonts w:ascii="Times New Roman" w:hAnsi="Times New Roman" w:cs="Times New Roman"/>
          <w:sz w:val="28"/>
          <w:szCs w:val="28"/>
        </w:rPr>
      </w:pPr>
      <w:bookmarkStart w:id="1" w:name="_Toc214378361"/>
      <w:r w:rsidRPr="005D2FBE">
        <w:rPr>
          <w:rFonts w:ascii="Times New Roman" w:hAnsi="Times New Roman" w:cs="Times New Roman"/>
          <w:sz w:val="28"/>
          <w:szCs w:val="28"/>
        </w:rPr>
        <w:t>РУКОВОДИТЕЛ</w:t>
      </w:r>
      <w:r w:rsidR="00A54BC4" w:rsidRPr="005D2FBE">
        <w:rPr>
          <w:rFonts w:ascii="Times New Roman" w:hAnsi="Times New Roman" w:cs="Times New Roman"/>
          <w:sz w:val="28"/>
          <w:szCs w:val="28"/>
        </w:rPr>
        <w:t>Ь</w:t>
      </w:r>
      <w:bookmarkEnd w:id="1"/>
      <w:r w:rsidR="00A54BC4" w:rsidRPr="005D2FBE">
        <w:rPr>
          <w:rFonts w:ascii="Times New Roman" w:hAnsi="Times New Roman" w:cs="Times New Roman"/>
          <w:sz w:val="28"/>
          <w:szCs w:val="28"/>
        </w:rPr>
        <w:t xml:space="preserve">:    </w:t>
      </w:r>
    </w:p>
    <w:p w14:paraId="658E27B2" w14:textId="77777777" w:rsidR="00A54BC4" w:rsidRPr="005D2FBE" w:rsidRDefault="00A54BC4" w:rsidP="003214CD">
      <w:pPr>
        <w:spacing w:after="0" w:line="240" w:lineRule="auto"/>
        <w:ind w:right="-284" w:firstLine="567"/>
        <w:jc w:val="right"/>
        <w:rPr>
          <w:rFonts w:ascii="Times New Roman" w:hAnsi="Times New Roman" w:cs="Times New Roman"/>
          <w:sz w:val="28"/>
          <w:szCs w:val="28"/>
        </w:rPr>
      </w:pPr>
      <w:r w:rsidRPr="005D2FBE">
        <w:rPr>
          <w:rFonts w:ascii="Times New Roman" w:hAnsi="Times New Roman" w:cs="Times New Roman"/>
          <w:sz w:val="28"/>
          <w:szCs w:val="28"/>
        </w:rPr>
        <w:t xml:space="preserve">________________  </w:t>
      </w:r>
      <w:r w:rsidRPr="005D2FBE">
        <w:rPr>
          <w:rFonts w:ascii="Times New Roman" w:hAnsi="Times New Roman" w:cs="Times New Roman"/>
          <w:sz w:val="28"/>
          <w:szCs w:val="28"/>
        </w:rPr>
        <w:tab/>
      </w:r>
      <w:proofErr w:type="spellStart"/>
      <w:r w:rsidRPr="005D2FBE">
        <w:rPr>
          <w:rFonts w:ascii="Times New Roman" w:hAnsi="Times New Roman" w:cs="Times New Roman"/>
          <w:sz w:val="28"/>
          <w:szCs w:val="28"/>
        </w:rPr>
        <w:t>Рувинская</w:t>
      </w:r>
      <w:proofErr w:type="spellEnd"/>
      <w:r w:rsidRPr="005D2FBE">
        <w:rPr>
          <w:rFonts w:ascii="Times New Roman" w:hAnsi="Times New Roman" w:cs="Times New Roman"/>
          <w:sz w:val="28"/>
          <w:szCs w:val="28"/>
        </w:rPr>
        <w:t xml:space="preserve"> Е.А.</w:t>
      </w:r>
    </w:p>
    <w:p w14:paraId="4923DF12" w14:textId="003180D9" w:rsidR="00A54BC4" w:rsidRPr="005D2FBE" w:rsidRDefault="00A54BC4" w:rsidP="003214CD">
      <w:pPr>
        <w:spacing w:after="0" w:line="240" w:lineRule="auto"/>
        <w:ind w:right="-284" w:firstLine="567"/>
        <w:jc w:val="right"/>
        <w:rPr>
          <w:rFonts w:ascii="Times New Roman" w:hAnsi="Times New Roman" w:cs="Times New Roman"/>
          <w:sz w:val="28"/>
          <w:szCs w:val="28"/>
        </w:rPr>
      </w:pPr>
      <w:r w:rsidRPr="005D2FBE">
        <w:rPr>
          <w:rFonts w:ascii="Times New Roman" w:hAnsi="Times New Roman" w:cs="Times New Roman"/>
          <w:color w:val="7F7F7F"/>
          <w:sz w:val="28"/>
          <w:szCs w:val="28"/>
        </w:rPr>
        <w:t>(подпись)</w:t>
      </w:r>
      <w:r w:rsidRPr="005D2FBE">
        <w:rPr>
          <w:rFonts w:ascii="Times New Roman" w:hAnsi="Times New Roman" w:cs="Times New Roman"/>
          <w:sz w:val="28"/>
          <w:szCs w:val="28"/>
        </w:rPr>
        <w:t xml:space="preserve"> </w:t>
      </w:r>
      <w:r w:rsidRPr="005D2FBE">
        <w:rPr>
          <w:rFonts w:ascii="Times New Roman" w:hAnsi="Times New Roman" w:cs="Times New Roman"/>
          <w:sz w:val="28"/>
          <w:szCs w:val="28"/>
        </w:rPr>
        <w:tab/>
      </w:r>
      <w:r w:rsidRPr="005D2FBE">
        <w:rPr>
          <w:rFonts w:ascii="Times New Roman" w:hAnsi="Times New Roman" w:cs="Times New Roman"/>
          <w:color w:val="7F7F7F"/>
          <w:sz w:val="28"/>
          <w:szCs w:val="28"/>
        </w:rPr>
        <w:t>(фамилия, и. о.)</w:t>
      </w:r>
    </w:p>
    <w:p w14:paraId="20F4AC99" w14:textId="14D6AAD9" w:rsidR="00A54BC4" w:rsidRPr="005D2FBE" w:rsidRDefault="00A54BC4" w:rsidP="003214CD">
      <w:pPr>
        <w:spacing w:after="0" w:line="240" w:lineRule="auto"/>
        <w:ind w:right="2551" w:firstLine="567"/>
        <w:jc w:val="right"/>
        <w:rPr>
          <w:rFonts w:ascii="Times New Roman" w:hAnsi="Times New Roman" w:cs="Times New Roman"/>
          <w:sz w:val="28"/>
          <w:szCs w:val="28"/>
        </w:rPr>
      </w:pPr>
      <w:r w:rsidRPr="005D2FBE">
        <w:rPr>
          <w:rFonts w:ascii="Times New Roman" w:hAnsi="Times New Roman" w:cs="Times New Roman"/>
          <w:sz w:val="28"/>
          <w:szCs w:val="28"/>
        </w:rPr>
        <w:t xml:space="preserve">КОНСУЛЬТАНТ: </w:t>
      </w:r>
    </w:p>
    <w:p w14:paraId="253ADE17" w14:textId="215F30F1" w:rsidR="00546E93" w:rsidRPr="005D2FBE" w:rsidRDefault="00546E93" w:rsidP="003214CD">
      <w:pPr>
        <w:spacing w:after="0" w:line="240" w:lineRule="auto"/>
        <w:ind w:right="-284" w:firstLine="567"/>
        <w:jc w:val="right"/>
        <w:rPr>
          <w:rFonts w:ascii="Times New Roman" w:hAnsi="Times New Roman" w:cs="Times New Roman"/>
          <w:sz w:val="28"/>
          <w:szCs w:val="28"/>
        </w:rPr>
      </w:pPr>
      <w:r w:rsidRPr="005D2FBE">
        <w:rPr>
          <w:rFonts w:ascii="Times New Roman" w:hAnsi="Times New Roman" w:cs="Times New Roman"/>
          <w:sz w:val="28"/>
          <w:szCs w:val="28"/>
        </w:rPr>
        <w:t>_______________</w:t>
      </w:r>
      <w:proofErr w:type="gramStart"/>
      <w:r w:rsidRPr="005D2FBE">
        <w:rPr>
          <w:rFonts w:ascii="Times New Roman" w:hAnsi="Times New Roman" w:cs="Times New Roman"/>
          <w:sz w:val="28"/>
          <w:szCs w:val="28"/>
        </w:rPr>
        <w:t xml:space="preserve">_  </w:t>
      </w:r>
      <w:r w:rsidRPr="005D2FBE">
        <w:rPr>
          <w:rFonts w:ascii="Times New Roman" w:hAnsi="Times New Roman" w:cs="Times New Roman"/>
          <w:sz w:val="28"/>
          <w:szCs w:val="28"/>
        </w:rPr>
        <w:tab/>
      </w:r>
      <w:proofErr w:type="gramEnd"/>
      <w:r w:rsidR="00971F0C" w:rsidRPr="005D2FBE">
        <w:rPr>
          <w:rFonts w:ascii="Times New Roman" w:hAnsi="Times New Roman" w:cs="Times New Roman"/>
          <w:sz w:val="28"/>
          <w:szCs w:val="28"/>
        </w:rPr>
        <w:t>Химченко Е. Е.</w:t>
      </w:r>
    </w:p>
    <w:p w14:paraId="26F79D82" w14:textId="2C944F0A" w:rsidR="006E7F88" w:rsidRPr="005D2FBE" w:rsidRDefault="006E7F88" w:rsidP="003214CD">
      <w:pPr>
        <w:spacing w:after="0" w:line="240" w:lineRule="auto"/>
        <w:ind w:firstLine="567"/>
        <w:jc w:val="right"/>
        <w:rPr>
          <w:rFonts w:ascii="Times New Roman" w:hAnsi="Times New Roman" w:cs="Times New Roman"/>
          <w:sz w:val="28"/>
          <w:szCs w:val="28"/>
        </w:rPr>
      </w:pPr>
      <w:r w:rsidRPr="005D2FBE">
        <w:rPr>
          <w:rFonts w:ascii="Times New Roman" w:hAnsi="Times New Roman" w:cs="Times New Roman"/>
          <w:color w:val="7F7F7F"/>
          <w:sz w:val="28"/>
          <w:szCs w:val="28"/>
        </w:rPr>
        <w:t xml:space="preserve">    </w:t>
      </w:r>
      <w:r w:rsidRPr="005D2FBE">
        <w:rPr>
          <w:rFonts w:ascii="Times New Roman" w:hAnsi="Times New Roman" w:cs="Times New Roman"/>
          <w:color w:val="7F7F7F"/>
          <w:sz w:val="28"/>
          <w:szCs w:val="28"/>
        </w:rPr>
        <w:tab/>
        <w:t>(подпись)</w:t>
      </w:r>
      <w:r w:rsidRPr="005D2FBE">
        <w:rPr>
          <w:rFonts w:ascii="Times New Roman" w:hAnsi="Times New Roman" w:cs="Times New Roman"/>
          <w:sz w:val="28"/>
          <w:szCs w:val="28"/>
        </w:rPr>
        <w:t xml:space="preserve"> </w:t>
      </w:r>
      <w:r w:rsidRPr="005D2FBE">
        <w:rPr>
          <w:rFonts w:ascii="Times New Roman" w:hAnsi="Times New Roman" w:cs="Times New Roman"/>
          <w:sz w:val="28"/>
          <w:szCs w:val="28"/>
        </w:rPr>
        <w:tab/>
      </w:r>
      <w:r w:rsidRPr="005D2FBE">
        <w:rPr>
          <w:rFonts w:ascii="Times New Roman" w:hAnsi="Times New Roman" w:cs="Times New Roman"/>
          <w:color w:val="7F7F7F"/>
          <w:sz w:val="28"/>
          <w:szCs w:val="28"/>
        </w:rPr>
        <w:t>(фамилия, и. о.)</w:t>
      </w:r>
    </w:p>
    <w:p w14:paraId="0462578E" w14:textId="77777777" w:rsidR="006E7F88" w:rsidRPr="005D2FBE" w:rsidRDefault="006E7F88" w:rsidP="003214CD">
      <w:pPr>
        <w:spacing w:after="0" w:line="240" w:lineRule="auto"/>
        <w:ind w:firstLine="567"/>
        <w:jc w:val="right"/>
        <w:rPr>
          <w:rFonts w:ascii="Times New Roman" w:hAnsi="Times New Roman" w:cs="Times New Roman"/>
          <w:sz w:val="28"/>
          <w:szCs w:val="28"/>
        </w:rPr>
      </w:pPr>
      <w:bookmarkStart w:id="2" w:name="_Toc214378362"/>
      <w:r w:rsidRPr="005D2FBE">
        <w:rPr>
          <w:rFonts w:ascii="Times New Roman" w:hAnsi="Times New Roman" w:cs="Times New Roman"/>
          <w:sz w:val="28"/>
          <w:szCs w:val="28"/>
        </w:rPr>
        <w:t>СТУДЕНТ:</w:t>
      </w:r>
      <w:bookmarkEnd w:id="2"/>
    </w:p>
    <w:p w14:paraId="4BC5861A" w14:textId="30099B91" w:rsidR="006E7F88" w:rsidRPr="005D2FBE" w:rsidRDefault="006E7F88" w:rsidP="003214CD">
      <w:pPr>
        <w:spacing w:after="0" w:line="240" w:lineRule="auto"/>
        <w:ind w:firstLine="567"/>
        <w:jc w:val="right"/>
        <w:rPr>
          <w:rFonts w:ascii="Times New Roman" w:hAnsi="Times New Roman" w:cs="Times New Roman"/>
          <w:sz w:val="28"/>
          <w:szCs w:val="28"/>
        </w:rPr>
      </w:pPr>
      <w:r w:rsidRPr="005D2FBE">
        <w:rPr>
          <w:rFonts w:ascii="Times New Roman" w:hAnsi="Times New Roman" w:cs="Times New Roman"/>
          <w:sz w:val="28"/>
          <w:szCs w:val="28"/>
        </w:rPr>
        <w:t xml:space="preserve">________________    </w:t>
      </w:r>
      <w:r w:rsidR="00A54BC4" w:rsidRPr="005D2FBE">
        <w:rPr>
          <w:rFonts w:ascii="Times New Roman" w:hAnsi="Times New Roman" w:cs="Times New Roman"/>
          <w:sz w:val="28"/>
          <w:szCs w:val="28"/>
        </w:rPr>
        <w:t xml:space="preserve">Лагунова Л. </w:t>
      </w:r>
      <w:r w:rsidRPr="005D2FBE">
        <w:rPr>
          <w:rFonts w:ascii="Times New Roman" w:hAnsi="Times New Roman" w:cs="Times New Roman"/>
          <w:sz w:val="28"/>
          <w:szCs w:val="28"/>
        </w:rPr>
        <w:t>А.</w:t>
      </w:r>
    </w:p>
    <w:p w14:paraId="73B67107" w14:textId="77777777" w:rsidR="006E7F88" w:rsidRPr="005D2FBE" w:rsidRDefault="006E7F88" w:rsidP="003214CD">
      <w:pPr>
        <w:spacing w:after="0" w:line="240" w:lineRule="auto"/>
        <w:ind w:firstLine="567"/>
        <w:jc w:val="right"/>
        <w:rPr>
          <w:rFonts w:ascii="Times New Roman" w:hAnsi="Times New Roman" w:cs="Times New Roman"/>
          <w:color w:val="7F7F7F"/>
          <w:sz w:val="28"/>
          <w:szCs w:val="28"/>
        </w:rPr>
      </w:pPr>
      <w:r w:rsidRPr="005D2FBE">
        <w:rPr>
          <w:rFonts w:ascii="Times New Roman" w:hAnsi="Times New Roman" w:cs="Times New Roman"/>
          <w:color w:val="7F7F7F"/>
          <w:sz w:val="28"/>
          <w:szCs w:val="28"/>
        </w:rPr>
        <w:t>(подпись)</w:t>
      </w:r>
      <w:r w:rsidRPr="005D2FBE">
        <w:rPr>
          <w:rFonts w:ascii="Times New Roman" w:hAnsi="Times New Roman" w:cs="Times New Roman"/>
          <w:color w:val="7F7F7F"/>
          <w:sz w:val="28"/>
          <w:szCs w:val="28"/>
        </w:rPr>
        <w:tab/>
      </w:r>
      <w:r w:rsidRPr="005D2FBE">
        <w:rPr>
          <w:rFonts w:ascii="Times New Roman" w:hAnsi="Times New Roman" w:cs="Times New Roman"/>
          <w:color w:val="7F7F7F"/>
          <w:sz w:val="28"/>
          <w:szCs w:val="28"/>
        </w:rPr>
        <w:tab/>
        <w:t xml:space="preserve">(фамилия, и. о.)  </w:t>
      </w:r>
    </w:p>
    <w:p w14:paraId="5EF6EEB9" w14:textId="77777777" w:rsidR="006E7F88" w:rsidRPr="005D2FBE" w:rsidRDefault="006E7F88" w:rsidP="003214CD">
      <w:pPr>
        <w:spacing w:after="0" w:line="240" w:lineRule="auto"/>
        <w:ind w:firstLine="567"/>
        <w:jc w:val="right"/>
        <w:rPr>
          <w:rFonts w:ascii="Times New Roman" w:hAnsi="Times New Roman" w:cs="Times New Roman"/>
          <w:sz w:val="28"/>
          <w:szCs w:val="28"/>
        </w:rPr>
      </w:pPr>
      <w:r w:rsidRPr="005D2FBE">
        <w:rPr>
          <w:rFonts w:ascii="Times New Roman" w:hAnsi="Times New Roman" w:cs="Times New Roman"/>
          <w:color w:val="7F7F7F"/>
          <w:sz w:val="28"/>
          <w:szCs w:val="28"/>
        </w:rPr>
        <w:tab/>
      </w:r>
      <w:r w:rsidRPr="005D2FBE">
        <w:rPr>
          <w:rFonts w:ascii="Times New Roman" w:hAnsi="Times New Roman" w:cs="Times New Roman"/>
          <w:color w:val="7F7F7F"/>
          <w:sz w:val="28"/>
          <w:szCs w:val="28"/>
        </w:rPr>
        <w:tab/>
      </w:r>
      <w:r w:rsidRPr="005D2FBE">
        <w:rPr>
          <w:rFonts w:ascii="Times New Roman" w:hAnsi="Times New Roman" w:cs="Times New Roman"/>
          <w:color w:val="7F7F7F"/>
          <w:sz w:val="28"/>
          <w:szCs w:val="28"/>
        </w:rPr>
        <w:tab/>
      </w:r>
      <w:r w:rsidRPr="005D2FBE">
        <w:rPr>
          <w:rFonts w:ascii="Times New Roman" w:hAnsi="Times New Roman" w:cs="Times New Roman"/>
          <w:color w:val="7F7F7F"/>
          <w:sz w:val="28"/>
          <w:szCs w:val="28"/>
        </w:rPr>
        <w:tab/>
      </w:r>
      <w:r w:rsidRPr="005D2FBE">
        <w:rPr>
          <w:rFonts w:ascii="Times New Roman" w:hAnsi="Times New Roman" w:cs="Times New Roman"/>
          <w:sz w:val="28"/>
          <w:szCs w:val="28"/>
        </w:rPr>
        <w:t xml:space="preserve"> 22-ПМ-1</w:t>
      </w:r>
    </w:p>
    <w:p w14:paraId="6F45F6BE" w14:textId="402EEBF1" w:rsidR="006E7F88" w:rsidRPr="005D2FBE" w:rsidRDefault="006E7F88" w:rsidP="003214CD">
      <w:pPr>
        <w:spacing w:after="0" w:line="240" w:lineRule="auto"/>
        <w:ind w:firstLine="567"/>
        <w:jc w:val="right"/>
        <w:rPr>
          <w:rFonts w:ascii="Times New Roman" w:hAnsi="Times New Roman" w:cs="Times New Roman"/>
          <w:color w:val="7F7F7F"/>
          <w:sz w:val="28"/>
          <w:szCs w:val="28"/>
        </w:rPr>
      </w:pPr>
      <w:r w:rsidRPr="005D2FBE">
        <w:rPr>
          <w:rFonts w:ascii="Times New Roman" w:hAnsi="Times New Roman" w:cs="Times New Roman"/>
          <w:color w:val="7F7F7F"/>
          <w:sz w:val="28"/>
          <w:szCs w:val="28"/>
        </w:rPr>
        <w:tab/>
      </w:r>
      <w:r w:rsidRPr="005D2FBE">
        <w:rPr>
          <w:rFonts w:ascii="Times New Roman" w:hAnsi="Times New Roman" w:cs="Times New Roman"/>
          <w:color w:val="7F7F7F"/>
          <w:sz w:val="28"/>
          <w:szCs w:val="28"/>
        </w:rPr>
        <w:tab/>
      </w:r>
      <w:r w:rsidRPr="005D2FBE">
        <w:rPr>
          <w:rFonts w:ascii="Times New Roman" w:hAnsi="Times New Roman" w:cs="Times New Roman"/>
          <w:color w:val="7F7F7F"/>
          <w:sz w:val="28"/>
          <w:szCs w:val="28"/>
        </w:rPr>
        <w:tab/>
      </w:r>
      <w:r w:rsidRPr="005D2FBE">
        <w:rPr>
          <w:rFonts w:ascii="Times New Roman" w:hAnsi="Times New Roman" w:cs="Times New Roman"/>
          <w:color w:val="7F7F7F"/>
          <w:sz w:val="28"/>
          <w:szCs w:val="28"/>
        </w:rPr>
        <w:tab/>
        <w:t>(шифр группы)</w:t>
      </w:r>
    </w:p>
    <w:p w14:paraId="4A50ACAB" w14:textId="68C70933" w:rsidR="00B0651D" w:rsidRPr="005D2FBE" w:rsidRDefault="00B0651D" w:rsidP="003214CD">
      <w:pPr>
        <w:spacing w:after="0" w:line="240" w:lineRule="auto"/>
        <w:ind w:firstLine="567"/>
        <w:rPr>
          <w:rFonts w:ascii="Times New Roman" w:hAnsi="Times New Roman" w:cs="Times New Roman"/>
          <w:sz w:val="28"/>
          <w:szCs w:val="28"/>
        </w:rPr>
      </w:pPr>
    </w:p>
    <w:p w14:paraId="0A460413" w14:textId="1288EA38" w:rsidR="00B0651D" w:rsidRPr="005D2FBE" w:rsidRDefault="00B0651D" w:rsidP="003214CD">
      <w:pPr>
        <w:spacing w:after="0" w:line="240" w:lineRule="auto"/>
        <w:ind w:firstLine="567"/>
        <w:rPr>
          <w:rFonts w:ascii="Times New Roman" w:hAnsi="Times New Roman" w:cs="Times New Roman"/>
          <w:b/>
          <w:bCs/>
          <w:sz w:val="28"/>
          <w:szCs w:val="28"/>
        </w:rPr>
      </w:pPr>
      <w:r w:rsidRPr="005D2FBE">
        <w:rPr>
          <w:rFonts w:ascii="Times New Roman" w:hAnsi="Times New Roman" w:cs="Times New Roman"/>
          <w:b/>
          <w:bCs/>
          <w:sz w:val="28"/>
          <w:szCs w:val="28"/>
        </w:rPr>
        <w:br w:type="page"/>
      </w:r>
    </w:p>
    <w:sdt>
      <w:sdtPr>
        <w:rPr>
          <w:rFonts w:ascii="Times New Roman" w:eastAsiaTheme="minorHAnsi" w:hAnsi="Times New Roman" w:cs="Times New Roman"/>
          <w:color w:val="auto"/>
          <w:kern w:val="2"/>
          <w:sz w:val="28"/>
          <w:szCs w:val="28"/>
          <w:lang w:eastAsia="en-US"/>
          <w14:ligatures w14:val="standardContextual"/>
        </w:rPr>
        <w:id w:val="-70121712"/>
        <w:docPartObj>
          <w:docPartGallery w:val="Table of Contents"/>
          <w:docPartUnique/>
        </w:docPartObj>
      </w:sdtPr>
      <w:sdtContent>
        <w:p w14:paraId="2EA3C1B5" w14:textId="6BFBC1DC" w:rsidR="00720A65" w:rsidRPr="00720A65" w:rsidRDefault="00720A65" w:rsidP="003214CD">
          <w:pPr>
            <w:pStyle w:val="a5"/>
            <w:spacing w:line="240" w:lineRule="auto"/>
            <w:ind w:firstLine="567"/>
            <w:jc w:val="center"/>
            <w:rPr>
              <w:rFonts w:ascii="Times New Roman" w:hAnsi="Times New Roman" w:cs="Times New Roman"/>
              <w:b/>
              <w:bCs/>
              <w:color w:val="000000" w:themeColor="text1"/>
              <w:sz w:val="28"/>
              <w:szCs w:val="28"/>
            </w:rPr>
          </w:pPr>
          <w:r w:rsidRPr="00720A65">
            <w:rPr>
              <w:rFonts w:ascii="Times New Roman" w:hAnsi="Times New Roman" w:cs="Times New Roman"/>
              <w:b/>
              <w:bCs/>
              <w:color w:val="000000" w:themeColor="text1"/>
              <w:sz w:val="28"/>
              <w:szCs w:val="28"/>
            </w:rPr>
            <w:t>Содержание</w:t>
          </w:r>
        </w:p>
        <w:p w14:paraId="484AC12A" w14:textId="625C9581" w:rsidR="00720A65" w:rsidRPr="00B4657A" w:rsidRDefault="00720A65" w:rsidP="003214CD">
          <w:pPr>
            <w:pStyle w:val="11"/>
            <w:tabs>
              <w:tab w:val="right" w:leader="dot" w:pos="10456"/>
            </w:tabs>
            <w:spacing w:line="240" w:lineRule="auto"/>
            <w:ind w:firstLine="567"/>
            <w:rPr>
              <w:rFonts w:ascii="Times New Roman" w:eastAsiaTheme="minorEastAsia" w:hAnsi="Times New Roman" w:cs="Times New Roman"/>
              <w:noProof/>
              <w:sz w:val="28"/>
              <w:szCs w:val="28"/>
              <w:lang w:eastAsia="ru-RU"/>
            </w:rPr>
          </w:pPr>
          <w:r w:rsidRPr="00720A65">
            <w:rPr>
              <w:rFonts w:ascii="Times New Roman" w:hAnsi="Times New Roman" w:cs="Times New Roman"/>
              <w:b/>
              <w:bCs/>
              <w:sz w:val="28"/>
              <w:szCs w:val="28"/>
            </w:rPr>
            <w:fldChar w:fldCharType="begin"/>
          </w:r>
          <w:r w:rsidRPr="00720A65">
            <w:rPr>
              <w:rFonts w:ascii="Times New Roman" w:hAnsi="Times New Roman" w:cs="Times New Roman"/>
              <w:b/>
              <w:bCs/>
              <w:sz w:val="28"/>
              <w:szCs w:val="28"/>
            </w:rPr>
            <w:instrText xml:space="preserve"> TOC \o "1-3" \h \z \u </w:instrText>
          </w:r>
          <w:r w:rsidRPr="00720A65">
            <w:rPr>
              <w:rFonts w:ascii="Times New Roman" w:hAnsi="Times New Roman" w:cs="Times New Roman"/>
              <w:b/>
              <w:bCs/>
              <w:sz w:val="28"/>
              <w:szCs w:val="28"/>
            </w:rPr>
            <w:fldChar w:fldCharType="separate"/>
          </w:r>
          <w:hyperlink w:anchor="_Toc229757134" w:history="1">
            <w:r w:rsidRPr="00B4657A">
              <w:rPr>
                <w:rStyle w:val="a6"/>
                <w:rFonts w:ascii="Times New Roman" w:hAnsi="Times New Roman" w:cs="Times New Roman"/>
                <w:noProof/>
                <w:sz w:val="28"/>
                <w:szCs w:val="28"/>
              </w:rPr>
              <w:t>Введение</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_Toc229757134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2</w:t>
            </w:r>
            <w:r w:rsidRPr="00B4657A">
              <w:rPr>
                <w:rFonts w:ascii="Times New Roman" w:hAnsi="Times New Roman" w:cs="Times New Roman"/>
                <w:noProof/>
                <w:webHidden/>
                <w:sz w:val="28"/>
                <w:szCs w:val="28"/>
              </w:rPr>
              <w:fldChar w:fldCharType="end"/>
            </w:r>
          </w:hyperlink>
        </w:p>
        <w:p w14:paraId="76E148C3" w14:textId="007D6E9B" w:rsidR="00720A65" w:rsidRPr="00B4657A" w:rsidRDefault="00720A65" w:rsidP="003214CD">
          <w:pPr>
            <w:pStyle w:val="11"/>
            <w:tabs>
              <w:tab w:val="right" w:leader="dot" w:pos="10456"/>
            </w:tabs>
            <w:spacing w:line="240" w:lineRule="auto"/>
            <w:ind w:firstLine="567"/>
            <w:rPr>
              <w:rFonts w:ascii="Times New Roman" w:eastAsiaTheme="minorEastAsia" w:hAnsi="Times New Roman" w:cs="Times New Roman"/>
              <w:noProof/>
              <w:sz w:val="28"/>
              <w:szCs w:val="28"/>
              <w:lang w:eastAsia="ru-RU"/>
            </w:rPr>
          </w:pPr>
          <w:hyperlink w:anchor="_Toc229757135" w:history="1">
            <w:r w:rsidRPr="00B4657A">
              <w:rPr>
                <w:rStyle w:val="a6"/>
                <w:rFonts w:ascii="Times New Roman" w:hAnsi="Times New Roman" w:cs="Times New Roman"/>
                <w:noProof/>
                <w:sz w:val="28"/>
                <w:szCs w:val="28"/>
              </w:rPr>
              <w:t>Глава 1. Современное состояние гидрофизических исследований в северо-восточной части Черного моря</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_Toc229757135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3</w:t>
            </w:r>
            <w:r w:rsidRPr="00B4657A">
              <w:rPr>
                <w:rFonts w:ascii="Times New Roman" w:hAnsi="Times New Roman" w:cs="Times New Roman"/>
                <w:noProof/>
                <w:webHidden/>
                <w:sz w:val="28"/>
                <w:szCs w:val="28"/>
              </w:rPr>
              <w:fldChar w:fldCharType="end"/>
            </w:r>
          </w:hyperlink>
        </w:p>
        <w:p w14:paraId="3BB15F3F" w14:textId="58966488" w:rsidR="00720A65" w:rsidRPr="00B4657A" w:rsidRDefault="00720A65" w:rsidP="003214CD">
          <w:pPr>
            <w:pStyle w:val="21"/>
            <w:tabs>
              <w:tab w:val="left" w:pos="960"/>
              <w:tab w:val="right" w:leader="dot" w:pos="10456"/>
            </w:tabs>
            <w:spacing w:line="240" w:lineRule="auto"/>
            <w:ind w:firstLine="567"/>
            <w:rPr>
              <w:rFonts w:ascii="Times New Roman" w:eastAsiaTheme="minorEastAsia" w:hAnsi="Times New Roman" w:cs="Times New Roman"/>
              <w:noProof/>
              <w:sz w:val="28"/>
              <w:szCs w:val="28"/>
              <w:lang w:eastAsia="ru-RU"/>
            </w:rPr>
          </w:pPr>
          <w:hyperlink w:anchor="_Toc229757136" w:history="1">
            <w:r w:rsidRPr="00B4657A">
              <w:rPr>
                <w:rStyle w:val="a6"/>
                <w:rFonts w:ascii="Times New Roman" w:hAnsi="Times New Roman" w:cs="Times New Roman"/>
                <w:noProof/>
                <w:sz w:val="28"/>
                <w:szCs w:val="28"/>
              </w:rPr>
              <w:t>1.1.</w:t>
            </w:r>
            <w:r w:rsidRPr="00B4657A">
              <w:rPr>
                <w:rFonts w:ascii="Times New Roman" w:eastAsiaTheme="minorEastAsia" w:hAnsi="Times New Roman" w:cs="Times New Roman"/>
                <w:noProof/>
                <w:sz w:val="28"/>
                <w:szCs w:val="28"/>
                <w:lang w:eastAsia="ru-RU"/>
              </w:rPr>
              <w:tab/>
            </w:r>
            <w:r w:rsidRPr="00B4657A">
              <w:rPr>
                <w:rStyle w:val="a6"/>
                <w:rFonts w:ascii="Times New Roman" w:hAnsi="Times New Roman" w:cs="Times New Roman"/>
                <w:noProof/>
                <w:sz w:val="28"/>
                <w:szCs w:val="28"/>
              </w:rPr>
              <w:t>Физико-географические особенности района исследований</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_Toc229757136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3</w:t>
            </w:r>
            <w:r w:rsidRPr="00B4657A">
              <w:rPr>
                <w:rFonts w:ascii="Times New Roman" w:hAnsi="Times New Roman" w:cs="Times New Roman"/>
                <w:noProof/>
                <w:webHidden/>
                <w:sz w:val="28"/>
                <w:szCs w:val="28"/>
              </w:rPr>
              <w:fldChar w:fldCharType="end"/>
            </w:r>
          </w:hyperlink>
        </w:p>
        <w:p w14:paraId="1E9FB7D9" w14:textId="1837A586" w:rsidR="00720A65" w:rsidRPr="00B4657A" w:rsidRDefault="00720A65" w:rsidP="003214CD">
          <w:pPr>
            <w:pStyle w:val="21"/>
            <w:tabs>
              <w:tab w:val="left" w:pos="960"/>
              <w:tab w:val="right" w:leader="dot" w:pos="10456"/>
            </w:tabs>
            <w:spacing w:line="240" w:lineRule="auto"/>
            <w:ind w:firstLine="567"/>
            <w:rPr>
              <w:rFonts w:ascii="Times New Roman" w:eastAsiaTheme="minorEastAsia" w:hAnsi="Times New Roman" w:cs="Times New Roman"/>
              <w:noProof/>
              <w:sz w:val="28"/>
              <w:szCs w:val="28"/>
              <w:lang w:eastAsia="ru-RU"/>
            </w:rPr>
          </w:pPr>
          <w:hyperlink w:anchor="_Toc229757137" w:history="1">
            <w:r w:rsidRPr="00B4657A">
              <w:rPr>
                <w:rStyle w:val="a6"/>
                <w:rFonts w:ascii="Times New Roman" w:hAnsi="Times New Roman" w:cs="Times New Roman"/>
                <w:noProof/>
                <w:sz w:val="28"/>
                <w:szCs w:val="28"/>
              </w:rPr>
              <w:t>1.2.</w:t>
            </w:r>
            <w:r w:rsidRPr="00B4657A">
              <w:rPr>
                <w:rFonts w:ascii="Times New Roman" w:eastAsiaTheme="minorEastAsia" w:hAnsi="Times New Roman" w:cs="Times New Roman"/>
                <w:noProof/>
                <w:sz w:val="28"/>
                <w:szCs w:val="28"/>
                <w:lang w:eastAsia="ru-RU"/>
              </w:rPr>
              <w:tab/>
            </w:r>
            <w:r w:rsidRPr="00B4657A">
              <w:rPr>
                <w:rStyle w:val="a6"/>
                <w:rFonts w:ascii="Times New Roman" w:hAnsi="Times New Roman" w:cs="Times New Roman"/>
                <w:noProof/>
                <w:sz w:val="28"/>
                <w:szCs w:val="28"/>
              </w:rPr>
              <w:t>Математическое описание гидрофизических полей</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_Toc229757137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6</w:t>
            </w:r>
            <w:r w:rsidRPr="00B4657A">
              <w:rPr>
                <w:rFonts w:ascii="Times New Roman" w:hAnsi="Times New Roman" w:cs="Times New Roman"/>
                <w:noProof/>
                <w:webHidden/>
                <w:sz w:val="28"/>
                <w:szCs w:val="28"/>
              </w:rPr>
              <w:fldChar w:fldCharType="end"/>
            </w:r>
          </w:hyperlink>
        </w:p>
        <w:p w14:paraId="705CD001" w14:textId="0B0418FA" w:rsidR="00720A65" w:rsidRPr="00B4657A" w:rsidRDefault="00720A65" w:rsidP="003214CD">
          <w:pPr>
            <w:pStyle w:val="21"/>
            <w:tabs>
              <w:tab w:val="left" w:pos="960"/>
              <w:tab w:val="right" w:leader="dot" w:pos="10456"/>
            </w:tabs>
            <w:spacing w:line="240" w:lineRule="auto"/>
            <w:ind w:firstLine="567"/>
            <w:rPr>
              <w:rFonts w:ascii="Times New Roman" w:eastAsiaTheme="minorEastAsia" w:hAnsi="Times New Roman" w:cs="Times New Roman"/>
              <w:noProof/>
              <w:sz w:val="28"/>
              <w:szCs w:val="28"/>
              <w:lang w:eastAsia="ru-RU"/>
            </w:rPr>
          </w:pPr>
          <w:hyperlink w:anchor="_Toc229757138" w:history="1">
            <w:r w:rsidRPr="00B4657A">
              <w:rPr>
                <w:rStyle w:val="a6"/>
                <w:rFonts w:ascii="Times New Roman" w:hAnsi="Times New Roman" w:cs="Times New Roman"/>
                <w:noProof/>
                <w:sz w:val="28"/>
                <w:szCs w:val="28"/>
              </w:rPr>
              <w:t>1.3.</w:t>
            </w:r>
            <w:r w:rsidRPr="00B4657A">
              <w:rPr>
                <w:rFonts w:ascii="Times New Roman" w:eastAsiaTheme="minorEastAsia" w:hAnsi="Times New Roman" w:cs="Times New Roman"/>
                <w:noProof/>
                <w:sz w:val="28"/>
                <w:szCs w:val="28"/>
                <w:lang w:eastAsia="ru-RU"/>
              </w:rPr>
              <w:tab/>
            </w:r>
            <w:r w:rsidRPr="00B4657A">
              <w:rPr>
                <w:rStyle w:val="a6"/>
                <w:rFonts w:ascii="Times New Roman" w:hAnsi="Times New Roman" w:cs="Times New Roman"/>
                <w:noProof/>
                <w:sz w:val="28"/>
                <w:szCs w:val="28"/>
              </w:rPr>
              <w:t>Краткий обзор современных методов и результатов гидрофизических исследований в северо-восточной части Черного моря</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_Toc229757138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9</w:t>
            </w:r>
            <w:r w:rsidRPr="00B4657A">
              <w:rPr>
                <w:rFonts w:ascii="Times New Roman" w:hAnsi="Times New Roman" w:cs="Times New Roman"/>
                <w:noProof/>
                <w:webHidden/>
                <w:sz w:val="28"/>
                <w:szCs w:val="28"/>
              </w:rPr>
              <w:fldChar w:fldCharType="end"/>
            </w:r>
          </w:hyperlink>
        </w:p>
        <w:p w14:paraId="33A49DD7" w14:textId="03EC3EBB" w:rsidR="00720A65" w:rsidRPr="00B4657A" w:rsidRDefault="00720A65" w:rsidP="003214CD">
          <w:pPr>
            <w:pStyle w:val="11"/>
            <w:tabs>
              <w:tab w:val="right" w:leader="dot" w:pos="10456"/>
            </w:tabs>
            <w:spacing w:line="240" w:lineRule="auto"/>
            <w:ind w:firstLine="567"/>
            <w:rPr>
              <w:rFonts w:ascii="Times New Roman" w:eastAsiaTheme="minorEastAsia" w:hAnsi="Times New Roman" w:cs="Times New Roman"/>
              <w:noProof/>
              <w:sz w:val="28"/>
              <w:szCs w:val="28"/>
              <w:lang w:eastAsia="ru-RU"/>
            </w:rPr>
          </w:pPr>
          <w:hyperlink w:anchor="_Toc229757139" w:history="1">
            <w:r w:rsidRPr="00B4657A">
              <w:rPr>
                <w:rStyle w:val="a6"/>
                <w:rFonts w:ascii="Times New Roman" w:hAnsi="Times New Roman" w:cs="Times New Roman"/>
                <w:noProof/>
                <w:sz w:val="28"/>
                <w:szCs w:val="28"/>
              </w:rPr>
              <w:t>Глава 2. Математические методы и алгоритмы обработки данных натурных измерений</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_Toc229757139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16</w:t>
            </w:r>
            <w:r w:rsidRPr="00B4657A">
              <w:rPr>
                <w:rFonts w:ascii="Times New Roman" w:hAnsi="Times New Roman" w:cs="Times New Roman"/>
                <w:noProof/>
                <w:webHidden/>
                <w:sz w:val="28"/>
                <w:szCs w:val="28"/>
              </w:rPr>
              <w:fldChar w:fldCharType="end"/>
            </w:r>
          </w:hyperlink>
        </w:p>
        <w:p w14:paraId="4D481519" w14:textId="45FF210A" w:rsidR="00720A65" w:rsidRPr="00B4657A" w:rsidRDefault="00720A65" w:rsidP="003214CD">
          <w:pPr>
            <w:pStyle w:val="21"/>
            <w:tabs>
              <w:tab w:val="right" w:leader="dot" w:pos="10456"/>
            </w:tabs>
            <w:spacing w:line="240" w:lineRule="auto"/>
            <w:ind w:firstLine="567"/>
            <w:rPr>
              <w:rFonts w:ascii="Times New Roman" w:eastAsiaTheme="minorEastAsia" w:hAnsi="Times New Roman" w:cs="Times New Roman"/>
              <w:noProof/>
              <w:sz w:val="28"/>
              <w:szCs w:val="28"/>
              <w:lang w:eastAsia="ru-RU"/>
            </w:rPr>
          </w:pPr>
          <w:hyperlink w:anchor="_Toc229757140" w:history="1">
            <w:r w:rsidRPr="00B4657A">
              <w:rPr>
                <w:rStyle w:val="a6"/>
                <w:rFonts w:ascii="Times New Roman" w:hAnsi="Times New Roman" w:cs="Times New Roman"/>
                <w:noProof/>
                <w:sz w:val="28"/>
                <w:szCs w:val="28"/>
              </w:rPr>
              <w:t>2.1. Массив данных натурных наблюдений</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_Toc229757140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16</w:t>
            </w:r>
            <w:r w:rsidRPr="00B4657A">
              <w:rPr>
                <w:rFonts w:ascii="Times New Roman" w:hAnsi="Times New Roman" w:cs="Times New Roman"/>
                <w:noProof/>
                <w:webHidden/>
                <w:sz w:val="28"/>
                <w:szCs w:val="28"/>
              </w:rPr>
              <w:fldChar w:fldCharType="end"/>
            </w:r>
          </w:hyperlink>
        </w:p>
        <w:p w14:paraId="615E51AC" w14:textId="7F8CB963" w:rsidR="00720A65" w:rsidRPr="00B4657A" w:rsidRDefault="00720A65" w:rsidP="003214CD">
          <w:pPr>
            <w:pStyle w:val="21"/>
            <w:tabs>
              <w:tab w:val="right" w:leader="dot" w:pos="10456"/>
            </w:tabs>
            <w:spacing w:line="240" w:lineRule="auto"/>
            <w:ind w:firstLine="567"/>
            <w:rPr>
              <w:rFonts w:ascii="Times New Roman" w:eastAsiaTheme="minorEastAsia" w:hAnsi="Times New Roman" w:cs="Times New Roman"/>
              <w:noProof/>
              <w:sz w:val="28"/>
              <w:szCs w:val="28"/>
              <w:lang w:eastAsia="ru-RU"/>
            </w:rPr>
          </w:pPr>
          <w:hyperlink w:anchor="_Toc229757141" w:history="1">
            <w:r w:rsidRPr="00B4657A">
              <w:rPr>
                <w:rStyle w:val="a6"/>
                <w:rFonts w:ascii="Times New Roman" w:hAnsi="Times New Roman" w:cs="Times New Roman"/>
                <w:noProof/>
                <w:sz w:val="28"/>
                <w:szCs w:val="28"/>
              </w:rPr>
              <w:t>2.2. Используемые методы обработки данных</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_Toc229757141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18</w:t>
            </w:r>
            <w:r w:rsidRPr="00B4657A">
              <w:rPr>
                <w:rFonts w:ascii="Times New Roman" w:hAnsi="Times New Roman" w:cs="Times New Roman"/>
                <w:noProof/>
                <w:webHidden/>
                <w:sz w:val="28"/>
                <w:szCs w:val="28"/>
              </w:rPr>
              <w:fldChar w:fldCharType="end"/>
            </w:r>
          </w:hyperlink>
        </w:p>
        <w:p w14:paraId="7A701B68" w14:textId="23C4A7E0" w:rsidR="00720A65" w:rsidRPr="00B4657A" w:rsidRDefault="00720A65" w:rsidP="003214CD">
          <w:pPr>
            <w:pStyle w:val="11"/>
            <w:tabs>
              <w:tab w:val="right" w:leader="dot" w:pos="10456"/>
            </w:tabs>
            <w:spacing w:line="240" w:lineRule="auto"/>
            <w:ind w:firstLine="567"/>
            <w:rPr>
              <w:rFonts w:ascii="Times New Roman" w:eastAsiaTheme="minorEastAsia" w:hAnsi="Times New Roman" w:cs="Times New Roman"/>
              <w:noProof/>
              <w:sz w:val="28"/>
              <w:szCs w:val="28"/>
              <w:lang w:eastAsia="ru-RU"/>
            </w:rPr>
          </w:pPr>
          <w:hyperlink w:anchor="_Toc229757142" w:history="1">
            <w:r w:rsidRPr="00B4657A">
              <w:rPr>
                <w:rStyle w:val="a6"/>
                <w:rFonts w:ascii="Times New Roman" w:hAnsi="Times New Roman" w:cs="Times New Roman"/>
                <w:noProof/>
                <w:sz w:val="28"/>
                <w:szCs w:val="28"/>
              </w:rPr>
              <w:t>Глава 3. Особенности гидрофизической структуры водной толщи во время наблюдений</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_Toc229757142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28</w:t>
            </w:r>
            <w:r w:rsidRPr="00B4657A">
              <w:rPr>
                <w:rFonts w:ascii="Times New Roman" w:hAnsi="Times New Roman" w:cs="Times New Roman"/>
                <w:noProof/>
                <w:webHidden/>
                <w:sz w:val="28"/>
                <w:szCs w:val="28"/>
              </w:rPr>
              <w:fldChar w:fldCharType="end"/>
            </w:r>
          </w:hyperlink>
        </w:p>
        <w:p w14:paraId="39D86283" w14:textId="38A09A87" w:rsidR="00720A65" w:rsidRPr="00B4657A" w:rsidRDefault="00720A65" w:rsidP="003214CD">
          <w:pPr>
            <w:pStyle w:val="21"/>
            <w:tabs>
              <w:tab w:val="right" w:leader="dot" w:pos="10456"/>
            </w:tabs>
            <w:spacing w:line="240" w:lineRule="auto"/>
            <w:ind w:firstLine="567"/>
            <w:rPr>
              <w:rFonts w:ascii="Times New Roman" w:eastAsiaTheme="minorEastAsia" w:hAnsi="Times New Roman" w:cs="Times New Roman"/>
              <w:noProof/>
              <w:sz w:val="28"/>
              <w:szCs w:val="28"/>
              <w:lang w:eastAsia="ru-RU"/>
            </w:rPr>
          </w:pPr>
          <w:hyperlink w:anchor="_Toc229757143" w:history="1">
            <w:r w:rsidRPr="00B4657A">
              <w:rPr>
                <w:rStyle w:val="a6"/>
                <w:rFonts w:ascii="Times New Roman" w:hAnsi="Times New Roman" w:cs="Times New Roman"/>
                <w:noProof/>
                <w:sz w:val="28"/>
                <w:szCs w:val="28"/>
              </w:rPr>
              <w:t>3.1. Описание режима течений и гидрометеорологических условий в период измерений</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_Toc229757143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28</w:t>
            </w:r>
            <w:r w:rsidRPr="00B4657A">
              <w:rPr>
                <w:rFonts w:ascii="Times New Roman" w:hAnsi="Times New Roman" w:cs="Times New Roman"/>
                <w:noProof/>
                <w:webHidden/>
                <w:sz w:val="28"/>
                <w:szCs w:val="28"/>
              </w:rPr>
              <w:fldChar w:fldCharType="end"/>
            </w:r>
          </w:hyperlink>
        </w:p>
        <w:p w14:paraId="3D480DA3" w14:textId="4E79EC50" w:rsidR="00720A65" w:rsidRPr="00B4657A" w:rsidRDefault="00720A65" w:rsidP="003214CD">
          <w:pPr>
            <w:pStyle w:val="21"/>
            <w:tabs>
              <w:tab w:val="right" w:leader="dot" w:pos="10456"/>
            </w:tabs>
            <w:spacing w:line="240" w:lineRule="auto"/>
            <w:ind w:firstLine="567"/>
            <w:rPr>
              <w:rFonts w:ascii="Times New Roman" w:eastAsiaTheme="minorEastAsia" w:hAnsi="Times New Roman" w:cs="Times New Roman"/>
              <w:noProof/>
              <w:sz w:val="28"/>
              <w:szCs w:val="28"/>
              <w:lang w:eastAsia="ru-RU"/>
            </w:rPr>
          </w:pPr>
          <w:hyperlink w:anchor="_Toc229757144" w:history="1">
            <w:r w:rsidRPr="00B4657A">
              <w:rPr>
                <w:rStyle w:val="a6"/>
                <w:rFonts w:ascii="Times New Roman" w:hAnsi="Times New Roman" w:cs="Times New Roman"/>
                <w:noProof/>
                <w:sz w:val="28"/>
                <w:szCs w:val="28"/>
              </w:rPr>
              <w:t>3.2. Короткопериодные внутренние волны</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_Toc229757144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39</w:t>
            </w:r>
            <w:r w:rsidRPr="00B4657A">
              <w:rPr>
                <w:rFonts w:ascii="Times New Roman" w:hAnsi="Times New Roman" w:cs="Times New Roman"/>
                <w:noProof/>
                <w:webHidden/>
                <w:sz w:val="28"/>
                <w:szCs w:val="28"/>
              </w:rPr>
              <w:fldChar w:fldCharType="end"/>
            </w:r>
          </w:hyperlink>
        </w:p>
        <w:p w14:paraId="103FFC16" w14:textId="5ABB3963" w:rsidR="00720A65" w:rsidRPr="00B4657A" w:rsidRDefault="00720A65" w:rsidP="003214CD">
          <w:pPr>
            <w:pStyle w:val="21"/>
            <w:tabs>
              <w:tab w:val="right" w:leader="dot" w:pos="10456"/>
            </w:tabs>
            <w:spacing w:line="240" w:lineRule="auto"/>
            <w:ind w:firstLine="567"/>
            <w:rPr>
              <w:rFonts w:ascii="Times New Roman" w:eastAsiaTheme="minorEastAsia" w:hAnsi="Times New Roman" w:cs="Times New Roman"/>
              <w:noProof/>
              <w:sz w:val="28"/>
              <w:szCs w:val="28"/>
              <w:lang w:eastAsia="ru-RU"/>
            </w:rPr>
          </w:pPr>
          <w:hyperlink w:anchor="_Toc229757145" w:history="1">
            <w:r w:rsidRPr="00B4657A">
              <w:rPr>
                <w:rStyle w:val="a6"/>
                <w:rFonts w:ascii="Times New Roman" w:hAnsi="Times New Roman" w:cs="Times New Roman"/>
                <w:noProof/>
                <w:sz w:val="28"/>
                <w:szCs w:val="28"/>
              </w:rPr>
              <w:t>3.3. Сравнение параметров наблюдаемых внутренних волн и их аналогов в различные сезоны</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_Toc229757145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43</w:t>
            </w:r>
            <w:r w:rsidRPr="00B4657A">
              <w:rPr>
                <w:rFonts w:ascii="Times New Roman" w:hAnsi="Times New Roman" w:cs="Times New Roman"/>
                <w:noProof/>
                <w:webHidden/>
                <w:sz w:val="28"/>
                <w:szCs w:val="28"/>
              </w:rPr>
              <w:fldChar w:fldCharType="end"/>
            </w:r>
          </w:hyperlink>
        </w:p>
        <w:p w14:paraId="01B6919E" w14:textId="0EAA949B" w:rsidR="00720A65" w:rsidRPr="00B4657A" w:rsidRDefault="00720A65" w:rsidP="003214CD">
          <w:pPr>
            <w:pStyle w:val="21"/>
            <w:tabs>
              <w:tab w:val="right" w:leader="dot" w:pos="10456"/>
            </w:tabs>
            <w:spacing w:line="240" w:lineRule="auto"/>
            <w:ind w:firstLine="567"/>
            <w:rPr>
              <w:rFonts w:ascii="Times New Roman" w:eastAsiaTheme="minorEastAsia" w:hAnsi="Times New Roman" w:cs="Times New Roman"/>
              <w:noProof/>
              <w:sz w:val="28"/>
              <w:szCs w:val="28"/>
              <w:lang w:eastAsia="ru-RU"/>
            </w:rPr>
          </w:pPr>
          <w:hyperlink w:anchor="_Toc229757146" w:history="1">
            <w:r w:rsidRPr="00B4657A">
              <w:rPr>
                <w:rStyle w:val="a6"/>
                <w:rFonts w:ascii="Times New Roman" w:hAnsi="Times New Roman" w:cs="Times New Roman"/>
                <w:noProof/>
                <w:sz w:val="28"/>
                <w:szCs w:val="28"/>
              </w:rPr>
              <w:t>3.4. Выводы по главе</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_Toc229757146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45</w:t>
            </w:r>
            <w:r w:rsidRPr="00B4657A">
              <w:rPr>
                <w:rFonts w:ascii="Times New Roman" w:hAnsi="Times New Roman" w:cs="Times New Roman"/>
                <w:noProof/>
                <w:webHidden/>
                <w:sz w:val="28"/>
                <w:szCs w:val="28"/>
              </w:rPr>
              <w:fldChar w:fldCharType="end"/>
            </w:r>
          </w:hyperlink>
        </w:p>
        <w:p w14:paraId="53FD01A9" w14:textId="2A4DAC91" w:rsidR="00720A65" w:rsidRPr="00B4657A" w:rsidRDefault="00720A65" w:rsidP="003214CD">
          <w:pPr>
            <w:pStyle w:val="11"/>
            <w:tabs>
              <w:tab w:val="right" w:leader="dot" w:pos="10456"/>
            </w:tabs>
            <w:spacing w:line="240" w:lineRule="auto"/>
            <w:ind w:firstLine="567"/>
            <w:rPr>
              <w:rFonts w:ascii="Times New Roman" w:eastAsiaTheme="minorEastAsia" w:hAnsi="Times New Roman" w:cs="Times New Roman"/>
              <w:noProof/>
              <w:sz w:val="28"/>
              <w:szCs w:val="28"/>
              <w:lang w:eastAsia="ru-RU"/>
            </w:rPr>
          </w:pPr>
          <w:hyperlink w:anchor="_Toc229757147" w:history="1">
            <w:r w:rsidRPr="00B4657A">
              <w:rPr>
                <w:rStyle w:val="a6"/>
                <w:rFonts w:ascii="Times New Roman" w:hAnsi="Times New Roman" w:cs="Times New Roman"/>
                <w:noProof/>
                <w:sz w:val="28"/>
                <w:szCs w:val="28"/>
              </w:rPr>
              <w:t>Заключение</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_Toc229757147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46</w:t>
            </w:r>
            <w:r w:rsidRPr="00B4657A">
              <w:rPr>
                <w:rFonts w:ascii="Times New Roman" w:hAnsi="Times New Roman" w:cs="Times New Roman"/>
                <w:noProof/>
                <w:webHidden/>
                <w:sz w:val="28"/>
                <w:szCs w:val="28"/>
              </w:rPr>
              <w:fldChar w:fldCharType="end"/>
            </w:r>
          </w:hyperlink>
        </w:p>
        <w:p w14:paraId="2C359121" w14:textId="77D7B534" w:rsidR="00720A65" w:rsidRPr="00B4657A" w:rsidRDefault="00720A65" w:rsidP="003214CD">
          <w:pPr>
            <w:pStyle w:val="11"/>
            <w:tabs>
              <w:tab w:val="right" w:leader="dot" w:pos="10456"/>
            </w:tabs>
            <w:spacing w:line="240" w:lineRule="auto"/>
            <w:ind w:firstLine="567"/>
            <w:rPr>
              <w:rFonts w:ascii="Times New Roman" w:eastAsiaTheme="minorEastAsia" w:hAnsi="Times New Roman" w:cs="Times New Roman"/>
              <w:noProof/>
              <w:sz w:val="28"/>
              <w:szCs w:val="28"/>
              <w:lang w:eastAsia="ru-RU"/>
            </w:rPr>
          </w:pPr>
          <w:hyperlink w:anchor="_Toc229757148" w:history="1">
            <w:r w:rsidRPr="00B4657A">
              <w:rPr>
                <w:rStyle w:val="a6"/>
                <w:rFonts w:ascii="Times New Roman" w:hAnsi="Times New Roman" w:cs="Times New Roman"/>
                <w:noProof/>
                <w:sz w:val="28"/>
                <w:szCs w:val="28"/>
              </w:rPr>
              <w:t>Список литературы</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_Toc229757148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47</w:t>
            </w:r>
            <w:r w:rsidRPr="00B4657A">
              <w:rPr>
                <w:rFonts w:ascii="Times New Roman" w:hAnsi="Times New Roman" w:cs="Times New Roman"/>
                <w:noProof/>
                <w:webHidden/>
                <w:sz w:val="28"/>
                <w:szCs w:val="28"/>
              </w:rPr>
              <w:fldChar w:fldCharType="end"/>
            </w:r>
          </w:hyperlink>
        </w:p>
        <w:p w14:paraId="5B4B128C" w14:textId="1E0D7C93" w:rsidR="00720A65" w:rsidRDefault="00720A65" w:rsidP="003214CD">
          <w:pPr>
            <w:spacing w:line="240" w:lineRule="auto"/>
            <w:ind w:firstLine="567"/>
            <w:jc w:val="both"/>
          </w:pPr>
          <w:r w:rsidRPr="00720A65">
            <w:rPr>
              <w:rFonts w:ascii="Times New Roman" w:hAnsi="Times New Roman" w:cs="Times New Roman"/>
              <w:b/>
              <w:bCs/>
              <w:sz w:val="28"/>
              <w:szCs w:val="28"/>
            </w:rPr>
            <w:fldChar w:fldCharType="end"/>
          </w:r>
        </w:p>
      </w:sdtContent>
    </w:sdt>
    <w:p w14:paraId="558286DD" w14:textId="77777777" w:rsidR="00447A6D" w:rsidRDefault="00447A6D" w:rsidP="003214CD">
      <w:pPr>
        <w:pStyle w:val="a3"/>
        <w:spacing w:before="0" w:beforeAutospacing="0" w:after="0" w:afterAutospacing="0"/>
        <w:ind w:firstLine="567"/>
        <w:rPr>
          <w:noProof/>
          <w:sz w:val="28"/>
          <w:szCs w:val="28"/>
        </w:rPr>
      </w:pPr>
    </w:p>
    <w:p w14:paraId="0859D1C6" w14:textId="77777777" w:rsidR="00110F7A" w:rsidRDefault="00110F7A" w:rsidP="003214CD">
      <w:pPr>
        <w:pStyle w:val="a3"/>
        <w:spacing w:before="0" w:beforeAutospacing="0" w:after="0" w:afterAutospacing="0"/>
        <w:ind w:firstLine="567"/>
        <w:rPr>
          <w:noProof/>
          <w:sz w:val="28"/>
          <w:szCs w:val="28"/>
        </w:rPr>
      </w:pPr>
    </w:p>
    <w:p w14:paraId="10C8FF51" w14:textId="77777777" w:rsidR="00110F7A" w:rsidRDefault="00110F7A" w:rsidP="003214CD">
      <w:pPr>
        <w:pStyle w:val="a3"/>
        <w:spacing w:before="0" w:beforeAutospacing="0" w:after="0" w:afterAutospacing="0"/>
        <w:ind w:firstLine="567"/>
        <w:rPr>
          <w:noProof/>
          <w:sz w:val="28"/>
          <w:szCs w:val="28"/>
        </w:rPr>
      </w:pPr>
    </w:p>
    <w:p w14:paraId="472106CB" w14:textId="77777777" w:rsidR="00671A68" w:rsidRDefault="00671A68" w:rsidP="003214CD">
      <w:pPr>
        <w:pStyle w:val="a3"/>
        <w:spacing w:before="0" w:beforeAutospacing="0" w:after="0" w:afterAutospacing="0"/>
        <w:ind w:firstLine="567"/>
        <w:rPr>
          <w:noProof/>
          <w:sz w:val="28"/>
          <w:szCs w:val="28"/>
        </w:rPr>
      </w:pPr>
    </w:p>
    <w:p w14:paraId="1869EAB4" w14:textId="77777777" w:rsidR="00671A68" w:rsidRDefault="00671A68" w:rsidP="003214CD">
      <w:pPr>
        <w:pStyle w:val="a3"/>
        <w:spacing w:before="0" w:beforeAutospacing="0" w:after="0" w:afterAutospacing="0"/>
        <w:ind w:firstLine="567"/>
        <w:rPr>
          <w:noProof/>
          <w:sz w:val="28"/>
          <w:szCs w:val="28"/>
        </w:rPr>
      </w:pPr>
    </w:p>
    <w:p w14:paraId="5223A8A0" w14:textId="77777777" w:rsidR="00671A68" w:rsidRDefault="00671A68" w:rsidP="003214CD">
      <w:pPr>
        <w:pStyle w:val="a3"/>
        <w:spacing w:before="0" w:beforeAutospacing="0" w:after="0" w:afterAutospacing="0"/>
        <w:ind w:firstLine="567"/>
        <w:rPr>
          <w:noProof/>
          <w:sz w:val="28"/>
          <w:szCs w:val="28"/>
        </w:rPr>
      </w:pPr>
    </w:p>
    <w:p w14:paraId="19DF8DE7" w14:textId="77777777" w:rsidR="00671A68" w:rsidRDefault="00671A68" w:rsidP="003214CD">
      <w:pPr>
        <w:pStyle w:val="a3"/>
        <w:spacing w:before="0" w:beforeAutospacing="0" w:after="0" w:afterAutospacing="0"/>
        <w:ind w:firstLine="567"/>
        <w:rPr>
          <w:noProof/>
          <w:sz w:val="28"/>
          <w:szCs w:val="28"/>
        </w:rPr>
      </w:pPr>
    </w:p>
    <w:p w14:paraId="11A602B5" w14:textId="77777777" w:rsidR="00671A68" w:rsidRDefault="00671A68" w:rsidP="003214CD">
      <w:pPr>
        <w:pStyle w:val="a3"/>
        <w:spacing w:before="0" w:beforeAutospacing="0" w:after="0" w:afterAutospacing="0"/>
        <w:ind w:firstLine="567"/>
        <w:rPr>
          <w:noProof/>
          <w:sz w:val="28"/>
          <w:szCs w:val="28"/>
        </w:rPr>
      </w:pPr>
    </w:p>
    <w:p w14:paraId="4E7C7665" w14:textId="77777777" w:rsidR="00671A68" w:rsidRDefault="00671A68" w:rsidP="003214CD">
      <w:pPr>
        <w:pStyle w:val="a3"/>
        <w:spacing w:before="0" w:beforeAutospacing="0" w:after="0" w:afterAutospacing="0"/>
        <w:ind w:firstLine="567"/>
        <w:rPr>
          <w:noProof/>
          <w:sz w:val="28"/>
          <w:szCs w:val="28"/>
        </w:rPr>
      </w:pPr>
    </w:p>
    <w:p w14:paraId="26B2FA4A" w14:textId="77777777" w:rsidR="00671A68" w:rsidRDefault="00671A68" w:rsidP="003214CD">
      <w:pPr>
        <w:pStyle w:val="a3"/>
        <w:spacing w:before="0" w:beforeAutospacing="0" w:after="0" w:afterAutospacing="0"/>
        <w:ind w:firstLine="567"/>
        <w:rPr>
          <w:noProof/>
          <w:sz w:val="28"/>
          <w:szCs w:val="28"/>
        </w:rPr>
      </w:pPr>
    </w:p>
    <w:p w14:paraId="094E5F02" w14:textId="77777777" w:rsidR="00671A68" w:rsidRDefault="00671A68" w:rsidP="003214CD">
      <w:pPr>
        <w:pStyle w:val="a3"/>
        <w:spacing w:before="0" w:beforeAutospacing="0" w:after="0" w:afterAutospacing="0"/>
        <w:ind w:firstLine="567"/>
        <w:rPr>
          <w:noProof/>
          <w:sz w:val="28"/>
          <w:szCs w:val="28"/>
        </w:rPr>
      </w:pPr>
    </w:p>
    <w:p w14:paraId="66AD4841" w14:textId="77777777" w:rsidR="00671A68" w:rsidRDefault="00671A68" w:rsidP="003214CD">
      <w:pPr>
        <w:pStyle w:val="a3"/>
        <w:spacing w:before="0" w:beforeAutospacing="0" w:after="0" w:afterAutospacing="0"/>
        <w:ind w:firstLine="567"/>
        <w:rPr>
          <w:noProof/>
          <w:sz w:val="28"/>
          <w:szCs w:val="28"/>
        </w:rPr>
      </w:pPr>
    </w:p>
    <w:p w14:paraId="11F54B2D" w14:textId="77777777" w:rsidR="00671A68" w:rsidRDefault="00671A68" w:rsidP="003214CD">
      <w:pPr>
        <w:pStyle w:val="a3"/>
        <w:spacing w:before="0" w:beforeAutospacing="0" w:after="0" w:afterAutospacing="0"/>
        <w:ind w:firstLine="567"/>
        <w:rPr>
          <w:noProof/>
          <w:sz w:val="28"/>
          <w:szCs w:val="28"/>
        </w:rPr>
      </w:pPr>
    </w:p>
    <w:p w14:paraId="7CD0CB1D" w14:textId="77777777" w:rsidR="00671A68" w:rsidRDefault="00671A68" w:rsidP="003214CD">
      <w:pPr>
        <w:pStyle w:val="a3"/>
        <w:spacing w:before="0" w:beforeAutospacing="0" w:after="0" w:afterAutospacing="0"/>
        <w:ind w:firstLine="567"/>
        <w:rPr>
          <w:noProof/>
          <w:sz w:val="28"/>
          <w:szCs w:val="28"/>
        </w:rPr>
      </w:pPr>
    </w:p>
    <w:p w14:paraId="5C7F5234" w14:textId="77777777" w:rsidR="00720A65" w:rsidRDefault="00720A65" w:rsidP="003214CD">
      <w:pPr>
        <w:pStyle w:val="a3"/>
        <w:spacing w:before="0" w:beforeAutospacing="0" w:after="0" w:afterAutospacing="0"/>
        <w:ind w:firstLine="567"/>
        <w:rPr>
          <w:noProof/>
          <w:sz w:val="28"/>
          <w:szCs w:val="28"/>
        </w:rPr>
      </w:pPr>
    </w:p>
    <w:p w14:paraId="51FA3127" w14:textId="77777777" w:rsidR="00720A65" w:rsidRDefault="00720A65" w:rsidP="003214CD">
      <w:pPr>
        <w:pStyle w:val="a3"/>
        <w:spacing w:before="0" w:beforeAutospacing="0" w:after="0" w:afterAutospacing="0"/>
        <w:ind w:firstLine="567"/>
        <w:rPr>
          <w:noProof/>
          <w:sz w:val="28"/>
          <w:szCs w:val="28"/>
        </w:rPr>
      </w:pPr>
    </w:p>
    <w:p w14:paraId="5BEC69DC" w14:textId="77777777" w:rsidR="00720A65" w:rsidRDefault="00720A65" w:rsidP="003214CD">
      <w:pPr>
        <w:pStyle w:val="a3"/>
        <w:spacing w:before="0" w:beforeAutospacing="0" w:after="0" w:afterAutospacing="0"/>
        <w:ind w:firstLine="567"/>
        <w:rPr>
          <w:noProof/>
          <w:sz w:val="28"/>
          <w:szCs w:val="28"/>
        </w:rPr>
      </w:pPr>
    </w:p>
    <w:p w14:paraId="1AB6E90D" w14:textId="77777777" w:rsidR="00671A68" w:rsidRDefault="00671A68" w:rsidP="003214CD">
      <w:pPr>
        <w:pStyle w:val="a3"/>
        <w:spacing w:before="0" w:beforeAutospacing="0" w:after="0" w:afterAutospacing="0"/>
        <w:ind w:firstLine="567"/>
        <w:rPr>
          <w:noProof/>
          <w:sz w:val="28"/>
          <w:szCs w:val="28"/>
        </w:rPr>
      </w:pPr>
    </w:p>
    <w:p w14:paraId="1E839873" w14:textId="16432522" w:rsidR="00447A6D" w:rsidRDefault="00447A6D" w:rsidP="003214CD">
      <w:pPr>
        <w:pStyle w:val="a3"/>
        <w:spacing w:before="0" w:beforeAutospacing="0" w:after="240" w:afterAutospacing="0"/>
        <w:ind w:firstLine="567"/>
        <w:jc w:val="center"/>
        <w:outlineLvl w:val="0"/>
        <w:rPr>
          <w:b/>
          <w:bCs/>
          <w:noProof/>
          <w:sz w:val="28"/>
          <w:szCs w:val="28"/>
        </w:rPr>
      </w:pPr>
      <w:bookmarkStart w:id="3" w:name="_Toc229757134"/>
      <w:r w:rsidRPr="00447A6D">
        <w:rPr>
          <w:b/>
          <w:bCs/>
          <w:noProof/>
          <w:sz w:val="28"/>
          <w:szCs w:val="28"/>
        </w:rPr>
        <w:t>Введение</w:t>
      </w:r>
      <w:bookmarkEnd w:id="3"/>
    </w:p>
    <w:p w14:paraId="128ABAEF" w14:textId="577C4B8B" w:rsidR="00447A6D" w:rsidRPr="00671A68" w:rsidRDefault="00447A6D" w:rsidP="003214CD">
      <w:pPr>
        <w:pStyle w:val="a3"/>
        <w:pageBreakBefore/>
        <w:spacing w:before="0" w:beforeAutospacing="0" w:after="240" w:afterAutospacing="0"/>
        <w:ind w:firstLine="567"/>
        <w:outlineLvl w:val="0"/>
        <w:rPr>
          <w:b/>
          <w:bCs/>
          <w:noProof/>
          <w:sz w:val="28"/>
          <w:szCs w:val="28"/>
        </w:rPr>
      </w:pPr>
      <w:bookmarkStart w:id="4" w:name="_Toc229757135"/>
      <w:r>
        <w:rPr>
          <w:b/>
          <w:bCs/>
          <w:noProof/>
          <w:sz w:val="28"/>
          <w:szCs w:val="28"/>
        </w:rPr>
        <w:lastRenderedPageBreak/>
        <w:t xml:space="preserve">Глава 1. </w:t>
      </w:r>
      <w:r w:rsidRPr="00447A6D">
        <w:rPr>
          <w:b/>
          <w:bCs/>
          <w:noProof/>
          <w:sz w:val="28"/>
          <w:szCs w:val="28"/>
        </w:rPr>
        <w:t>Современное состояние гидрофизических исследований в северо-восточной части Черного моря</w:t>
      </w:r>
      <w:bookmarkEnd w:id="4"/>
    </w:p>
    <w:p w14:paraId="4286148D" w14:textId="47508243" w:rsidR="00447A6D" w:rsidRDefault="003214CD" w:rsidP="003214CD">
      <w:pPr>
        <w:pStyle w:val="a3"/>
        <w:numPr>
          <w:ilvl w:val="1"/>
          <w:numId w:val="37"/>
        </w:numPr>
        <w:spacing w:before="0" w:beforeAutospacing="0" w:after="0" w:afterAutospacing="0"/>
        <w:ind w:firstLine="567"/>
        <w:jc w:val="both"/>
        <w:outlineLvl w:val="1"/>
        <w:rPr>
          <w:b/>
          <w:bCs/>
          <w:noProof/>
          <w:sz w:val="28"/>
          <w:szCs w:val="28"/>
        </w:rPr>
      </w:pPr>
      <w:bookmarkStart w:id="5" w:name="_Toc229757136"/>
      <w:r>
        <w:rPr>
          <w:b/>
          <w:bCs/>
          <w:noProof/>
          <w:sz w:val="28"/>
          <w:szCs w:val="28"/>
        </w:rPr>
        <w:t xml:space="preserve"> </w:t>
      </w:r>
      <w:r w:rsidR="00447A6D" w:rsidRPr="00447A6D">
        <w:rPr>
          <w:b/>
          <w:bCs/>
          <w:noProof/>
          <w:sz w:val="28"/>
          <w:szCs w:val="28"/>
        </w:rPr>
        <w:t>Физико-географические особенности района исследований</w:t>
      </w:r>
      <w:bookmarkEnd w:id="5"/>
      <w:r w:rsidR="00447A6D" w:rsidRPr="00447A6D">
        <w:rPr>
          <w:b/>
          <w:bCs/>
          <w:noProof/>
          <w:sz w:val="28"/>
          <w:szCs w:val="28"/>
        </w:rPr>
        <w:t xml:space="preserve"> </w:t>
      </w:r>
    </w:p>
    <w:p w14:paraId="5471798E" w14:textId="3828C514" w:rsidR="00074D05" w:rsidRPr="00074D05" w:rsidRDefault="00074D05" w:rsidP="003214CD">
      <w:pPr>
        <w:pStyle w:val="a3"/>
        <w:spacing w:before="0" w:beforeAutospacing="0" w:after="0" w:afterAutospacing="0"/>
        <w:ind w:firstLine="567"/>
        <w:jc w:val="both"/>
        <w:rPr>
          <w:noProof/>
          <w:sz w:val="28"/>
          <w:szCs w:val="28"/>
        </w:rPr>
      </w:pPr>
      <w:r w:rsidRPr="00074D05">
        <w:rPr>
          <w:noProof/>
          <w:sz w:val="28"/>
          <w:szCs w:val="28"/>
        </w:rPr>
        <w:t>Район наблюдений расположен на геленджикском шельфе северо-восточной части Черного моря. Геленджикский шельф принадлежит Западно-Кавказскому типу геоморфологического районирования и является пологим: глубина увеличивается по мере удаления от берега постепенно [</w:t>
      </w:r>
      <w:r w:rsidR="001E7C89">
        <w:rPr>
          <w:noProof/>
          <w:sz w:val="28"/>
          <w:szCs w:val="28"/>
        </w:rPr>
        <w:t>23</w:t>
      </w:r>
      <w:r w:rsidRPr="00074D05">
        <w:rPr>
          <w:noProof/>
          <w:sz w:val="28"/>
          <w:szCs w:val="28"/>
        </w:rPr>
        <w:t>]. Ширина шельфа составляет 5–15 км, после чего дно переходит к материковому склону. Глубина в точке постановки приборов составляла около 23 м [6].</w:t>
      </w:r>
    </w:p>
    <w:p w14:paraId="0468E5C8" w14:textId="77777777" w:rsidR="000F3A34" w:rsidRPr="000F3A34" w:rsidRDefault="000F3A34" w:rsidP="003214CD">
      <w:pPr>
        <w:pStyle w:val="a3"/>
        <w:spacing w:before="0" w:beforeAutospacing="0" w:after="0" w:afterAutospacing="0"/>
        <w:ind w:firstLine="567"/>
        <w:jc w:val="both"/>
        <w:rPr>
          <w:noProof/>
          <w:sz w:val="28"/>
          <w:szCs w:val="28"/>
          <w:u w:val="single"/>
        </w:rPr>
      </w:pPr>
      <w:r w:rsidRPr="000F3A34">
        <w:rPr>
          <w:noProof/>
          <w:sz w:val="28"/>
          <w:szCs w:val="28"/>
          <w:u w:val="single"/>
        </w:rPr>
        <w:t>Расположение района наблюдений</w:t>
      </w:r>
    </w:p>
    <w:p w14:paraId="101183D7" w14:textId="32E111CB"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 xml:space="preserve">Район наблюдений расположен в акватории Голубой бухты (г. Геленджик, Краснодарский край) </w:t>
      </w:r>
      <w:r>
        <w:rPr>
          <w:noProof/>
          <w:sz w:val="28"/>
          <w:szCs w:val="28"/>
        </w:rPr>
        <w:t>–</w:t>
      </w:r>
      <w:r w:rsidRPr="000F3A34">
        <w:rPr>
          <w:noProof/>
          <w:sz w:val="28"/>
          <w:szCs w:val="28"/>
        </w:rPr>
        <w:t xml:space="preserve"> части Черного моря в его северо-восточном секторе. Географические координаты полигона </w:t>
      </w:r>
      <w:r>
        <w:rPr>
          <w:noProof/>
          <w:sz w:val="28"/>
          <w:szCs w:val="28"/>
        </w:rPr>
        <w:t>–</w:t>
      </w:r>
      <w:r w:rsidRPr="000F3A34">
        <w:rPr>
          <w:noProof/>
          <w:sz w:val="28"/>
          <w:szCs w:val="28"/>
        </w:rPr>
        <w:t xml:space="preserve"> около 44°33–34ʹ с.ш., 37°58ʹ в.д. Голубая бухта является акваторией геленджикского подспутникового гидрофизического полигона Института океанологии им. П.П. Ширшова РАН (ЮО ИО РАН), предназначенного для долговременного комплексного мониторинга гидрофизических процессов в шельфово-склоновой зоне моря [6, 7]. На полигоне ведутся квазинепрерывные инструментальные наблюдения за течениями (донная станция ADCP), температурой водной толщи (заякоренные термокосы) и другими параметрами морской среды [6, 7, 8].</w:t>
      </w:r>
    </w:p>
    <w:p w14:paraId="2447277D" w14:textId="77777777" w:rsidR="000F3A34" w:rsidRPr="000F3A34" w:rsidRDefault="000F3A34" w:rsidP="003214CD">
      <w:pPr>
        <w:pStyle w:val="a3"/>
        <w:spacing w:before="0" w:beforeAutospacing="0" w:after="0" w:afterAutospacing="0"/>
        <w:ind w:firstLine="567"/>
        <w:jc w:val="both"/>
        <w:rPr>
          <w:noProof/>
          <w:sz w:val="28"/>
          <w:szCs w:val="28"/>
          <w:u w:val="single"/>
        </w:rPr>
      </w:pPr>
      <w:r w:rsidRPr="000F3A34">
        <w:rPr>
          <w:noProof/>
          <w:sz w:val="28"/>
          <w:szCs w:val="28"/>
          <w:u w:val="single"/>
        </w:rPr>
        <w:t>Морфологические особенности шельфа</w:t>
      </w:r>
    </w:p>
    <w:p w14:paraId="3F428C5C" w14:textId="193D3479"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 xml:space="preserve">С точки зрения геоморфологического районирования геленджикский шельф относится к Западно-Кавказскому типу и является пологим: глубина возрастает по мере удаления от берега постепенно [1]. Ширина шельфа в данном районе составляет 5–15 км; после него дно переходит к материковому склону с более резким увеличением глубины. Северо-кавказский шельф расположен между мысами Идокопас и Утриш; ширина шельфа составляет здесь 3–5 морских миль, ширина континентального склона </w:t>
      </w:r>
      <w:r>
        <w:rPr>
          <w:noProof/>
          <w:sz w:val="28"/>
          <w:szCs w:val="28"/>
        </w:rPr>
        <w:t>–</w:t>
      </w:r>
      <w:r w:rsidRPr="000F3A34">
        <w:rPr>
          <w:noProof/>
          <w:sz w:val="28"/>
          <w:szCs w:val="28"/>
        </w:rPr>
        <w:t xml:space="preserve"> 8–12 морских миль [10, 11].</w:t>
      </w:r>
    </w:p>
    <w:p w14:paraId="253F254B" w14:textId="593D7C82"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 xml:space="preserve">Для сравнения: крымский шельф (платформа МГИ РАН, Кацивели) относится к приглубому типу с несколько большим наклоном дна и переходом к материковому склону на расстоянии нескольких сотен метров, а абхазский шельф (район Сухума) характеризуется исключительной узостью и крутизной </w:t>
      </w:r>
      <w:r>
        <w:rPr>
          <w:noProof/>
          <w:sz w:val="28"/>
          <w:szCs w:val="28"/>
        </w:rPr>
        <w:t>–</w:t>
      </w:r>
      <w:r w:rsidRPr="000F3A34">
        <w:rPr>
          <w:noProof/>
          <w:sz w:val="28"/>
          <w:szCs w:val="28"/>
        </w:rPr>
        <w:t xml:space="preserve"> глубины ~100 м достигаются там уже на удалении нескольких сотен метров от берега [1, 2]. Различия в морфологии шельфа принципиально определяют интенсивность внутреннего волнения: на более крутом абхазском шельфе амплитуды внутренних волн значительно больше [1].</w:t>
      </w:r>
    </w:p>
    <w:p w14:paraId="14A2F7F6" w14:textId="77777777" w:rsidR="000F3A34" w:rsidRPr="000F3A34" w:rsidRDefault="000F3A34" w:rsidP="003214CD">
      <w:pPr>
        <w:pStyle w:val="a3"/>
        <w:spacing w:before="0" w:beforeAutospacing="0" w:after="0" w:afterAutospacing="0"/>
        <w:ind w:firstLine="567"/>
        <w:jc w:val="both"/>
        <w:rPr>
          <w:noProof/>
          <w:sz w:val="28"/>
          <w:szCs w:val="28"/>
          <w:u w:val="single"/>
        </w:rPr>
      </w:pPr>
      <w:r w:rsidRPr="000F3A34">
        <w:rPr>
          <w:noProof/>
          <w:sz w:val="28"/>
          <w:szCs w:val="28"/>
          <w:u w:val="single"/>
        </w:rPr>
        <w:t>Гидродинамический режим: Основное Черноморское течение</w:t>
      </w:r>
    </w:p>
    <w:p w14:paraId="2641DF1B" w14:textId="5CBB0C95"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 xml:space="preserve">Гидродинамический режим северо-восточной части Черного моря определяется Основным Черноморским течением (ОЧТ) </w:t>
      </w:r>
      <w:r>
        <w:rPr>
          <w:noProof/>
          <w:sz w:val="28"/>
          <w:szCs w:val="28"/>
        </w:rPr>
        <w:t>–</w:t>
      </w:r>
      <w:r w:rsidRPr="000F3A34">
        <w:rPr>
          <w:noProof/>
          <w:sz w:val="28"/>
          <w:szCs w:val="28"/>
        </w:rPr>
        <w:t xml:space="preserve"> квазистационарным циклоническим течением, проходящим вдоль всего периметра Черного моря [11]. ОЧТ имеет струйный характер и обусловлено ветровой циклонической накачкой Черноморского бассейна. В осенне-зимний период оно усиливается и прижимается к континентальному склону, образуя относительно устойчивый поток; весной и летом </w:t>
      </w:r>
      <w:r>
        <w:rPr>
          <w:noProof/>
          <w:sz w:val="28"/>
          <w:szCs w:val="28"/>
        </w:rPr>
        <w:t>–</w:t>
      </w:r>
      <w:r w:rsidRPr="000F3A34">
        <w:rPr>
          <w:noProof/>
          <w:sz w:val="28"/>
          <w:szCs w:val="28"/>
        </w:rPr>
        <w:t xml:space="preserve"> ослабевает, интенсивно меандрирует и нередко распадается на отдельные вихревые структуры [11].</w:t>
      </w:r>
    </w:p>
    <w:p w14:paraId="7CB94FF5" w14:textId="41A6C78C"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Характерный период меандрирования ОЧТ составляет около 10 суток [7, 11]. Меандрирование создаёт на шельфе два чередующихся динамических режима [7, 11]:</w:t>
      </w:r>
    </w:p>
    <w:p w14:paraId="0C903473" w14:textId="0A430210"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lastRenderedPageBreak/>
        <w:t>–</w:t>
      </w:r>
      <w:r w:rsidRPr="000F3A34">
        <w:rPr>
          <w:noProof/>
          <w:sz w:val="28"/>
          <w:szCs w:val="28"/>
        </w:rPr>
        <w:t xml:space="preserve"> при прижатом к континентальному склону ОЧТ (циклонический меандр) вдоль берега развивается устойчивое северо-западное течение; за выступающими мысами происходит отрыв течения от берега и образуются субмезомасштабные антициклонические вихри;</w:t>
      </w:r>
    </w:p>
    <w:p w14:paraId="087A1A5B" w14:textId="32BC8B6B"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при антициклоническом меандре или при наличии мезомасштабного антициклонического вихря над бровкой шельфа генеральное направление вдольберегового переноса меняется на юго-восточное; в зоне сдвига скорости между струёй течения и берегом формируются субмезомасштабные циклоны.</w:t>
      </w:r>
    </w:p>
    <w:p w14:paraId="0E4ACFAC" w14:textId="79453288"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 xml:space="preserve">Субмезомасштабные вихри имеют диаметр, сопоставимый с шириной шельфа (3–6 км для антициклонов и 2–4 км для циклонов), орбитальную скорость 20–50 см/с; число Россби |Ro| &gt; 1. Время жизни вихрей </w:t>
      </w:r>
      <w:r>
        <w:rPr>
          <w:noProof/>
          <w:sz w:val="28"/>
          <w:szCs w:val="28"/>
        </w:rPr>
        <w:t>–</w:t>
      </w:r>
      <w:r w:rsidRPr="000F3A34">
        <w:rPr>
          <w:noProof/>
          <w:sz w:val="28"/>
          <w:szCs w:val="28"/>
        </w:rPr>
        <w:t xml:space="preserve"> от нескольких часов до нескольких суток [7, 11]. Инерционные вращения, связанные с прохождением этих вихрей, хорошо идентифицируются по бимодальному распределению направлений течений в придонном слое [6, 8].</w:t>
      </w:r>
    </w:p>
    <w:p w14:paraId="670DA577" w14:textId="77777777"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Статистические характеристики течений на геленджикском шельфе</w:t>
      </w:r>
    </w:p>
    <w:p w14:paraId="1E4B9AF5" w14:textId="1C706063"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По данным долговременных (2016–2023 гг.) непрерывных измерений на донной станции ADCP в Голубой бухте были получены подробные статистические характеристики течений [8]:</w:t>
      </w:r>
    </w:p>
    <w:p w14:paraId="56015CA2" w14:textId="04284599"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В поверхностном слое (~2,5 м) в течение практически всего года наблюдается бимодальный режим переноса по генеральным направлениям СЗ–ЮВ. Северо-западный перенос преобладает за исключением сентября и октября, когда доминирует юго-восточный перенос [8, 9].</w:t>
      </w:r>
    </w:p>
    <w:p w14:paraId="2863BCD3" w14:textId="4D50F423"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Среднегодовая скорость поверхностных течений </w:t>
      </w:r>
      <w:r>
        <w:rPr>
          <w:noProof/>
          <w:sz w:val="28"/>
          <w:szCs w:val="28"/>
        </w:rPr>
        <w:t>–</w:t>
      </w:r>
      <w:r w:rsidRPr="000F3A34">
        <w:rPr>
          <w:noProof/>
          <w:sz w:val="28"/>
          <w:szCs w:val="28"/>
        </w:rPr>
        <w:t xml:space="preserve"> около 19 </w:t>
      </w:r>
      <w:r w:rsidR="001E7C89">
        <w:rPr>
          <w:noProof/>
          <w:sz w:val="28"/>
          <w:szCs w:val="28"/>
        </w:rPr>
        <w:t>с</w:t>
      </w:r>
      <w:r w:rsidRPr="000F3A34">
        <w:rPr>
          <w:noProof/>
          <w:sz w:val="28"/>
          <w:szCs w:val="28"/>
        </w:rPr>
        <w:t xml:space="preserve">м/с; максимальные средние значения (~25 </w:t>
      </w:r>
      <w:r w:rsidR="001E7C89">
        <w:rPr>
          <w:noProof/>
          <w:sz w:val="28"/>
          <w:szCs w:val="28"/>
        </w:rPr>
        <w:t>с</w:t>
      </w:r>
      <w:r w:rsidRPr="000F3A34">
        <w:rPr>
          <w:noProof/>
          <w:sz w:val="28"/>
          <w:szCs w:val="28"/>
        </w:rPr>
        <w:t xml:space="preserve">м/с) наблюдаются в июле. В придонном слое (~19,5 м) среднегодовая скорость </w:t>
      </w:r>
      <w:r>
        <w:rPr>
          <w:noProof/>
          <w:sz w:val="28"/>
          <w:szCs w:val="28"/>
        </w:rPr>
        <w:t>–</w:t>
      </w:r>
      <w:r w:rsidRPr="000F3A34">
        <w:rPr>
          <w:noProof/>
          <w:sz w:val="28"/>
          <w:szCs w:val="28"/>
        </w:rPr>
        <w:t xml:space="preserve"> около 12 </w:t>
      </w:r>
      <w:r w:rsidR="001E7C89">
        <w:rPr>
          <w:noProof/>
          <w:sz w:val="28"/>
          <w:szCs w:val="28"/>
        </w:rPr>
        <w:t>с</w:t>
      </w:r>
      <w:r w:rsidRPr="000F3A34">
        <w:rPr>
          <w:noProof/>
          <w:sz w:val="28"/>
          <w:szCs w:val="28"/>
        </w:rPr>
        <w:t xml:space="preserve">м/с, наименьшие значения (~8–10 </w:t>
      </w:r>
      <w:r w:rsidR="001E7C89">
        <w:rPr>
          <w:noProof/>
          <w:sz w:val="28"/>
          <w:szCs w:val="28"/>
        </w:rPr>
        <w:t>с</w:t>
      </w:r>
      <w:r w:rsidRPr="000F3A34">
        <w:rPr>
          <w:noProof/>
          <w:sz w:val="28"/>
          <w:szCs w:val="28"/>
        </w:rPr>
        <w:t xml:space="preserve">м/с) </w:t>
      </w:r>
      <w:r>
        <w:rPr>
          <w:noProof/>
          <w:sz w:val="28"/>
          <w:szCs w:val="28"/>
        </w:rPr>
        <w:t>–</w:t>
      </w:r>
      <w:r w:rsidRPr="000F3A34">
        <w:rPr>
          <w:noProof/>
          <w:sz w:val="28"/>
          <w:szCs w:val="28"/>
        </w:rPr>
        <w:t xml:space="preserve"> в мае–июне [8].</w:t>
      </w:r>
    </w:p>
    <w:p w14:paraId="2ED0575B" w14:textId="3955CCA8"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Зарегистрированные максимальные скорости поверхностных течений достигают 18</w:t>
      </w:r>
      <w:r w:rsidR="001E7C89">
        <w:rPr>
          <w:noProof/>
          <w:sz w:val="28"/>
          <w:szCs w:val="28"/>
        </w:rPr>
        <w:t>0</w:t>
      </w:r>
      <w:r w:rsidRPr="000F3A34">
        <w:rPr>
          <w:noProof/>
          <w:sz w:val="28"/>
          <w:szCs w:val="28"/>
        </w:rPr>
        <w:t xml:space="preserve"> </w:t>
      </w:r>
      <w:r w:rsidR="001E7C89">
        <w:rPr>
          <w:noProof/>
          <w:sz w:val="28"/>
          <w:szCs w:val="28"/>
        </w:rPr>
        <w:t>с</w:t>
      </w:r>
      <w:r w:rsidRPr="000F3A34">
        <w:rPr>
          <w:noProof/>
          <w:sz w:val="28"/>
          <w:szCs w:val="28"/>
        </w:rPr>
        <w:t>м/с (октябрь–апрель и июль), что отражает эпизодическое прохождение интенсивных мезомасштабных вихрей или резкого усиления ОЧТ [8].</w:t>
      </w:r>
    </w:p>
    <w:p w14:paraId="586DF91F" w14:textId="393A4D2C"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В спектрах скоростей течений выделяются характерные периоды: инерционный (~17 ч), суточный (~1 сутки), ~2,2 суток и ~5 суток. Синоптический пик на ~5 суток обусловлен меандрированием ОЧТ; в летний период он смещается к ~8 суткам [8, 9]. По спектрам вращения на периодах до 8 суток доминирует антициклонический тип вращения [8].</w:t>
      </w:r>
    </w:p>
    <w:p w14:paraId="6F034029" w14:textId="24B3BAB3"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Вдольбереговая компонента скорости течений существенно преобладает над поперечной [21]. Периоды усиления северо-западного течения характерны для геленджикского полигона и описаны в ряде работ [6, 7, 8]. В период наблюдений 2023 г. зафиксировано постепенное усиление северо-западного течения с достижением максимума 20–21 июня; скорость в верхнем слое возрастала до 40–55 см/с [6].</w:t>
      </w:r>
    </w:p>
    <w:p w14:paraId="6AC1458D" w14:textId="77777777" w:rsidR="000F3A34" w:rsidRPr="000F3A34" w:rsidRDefault="000F3A34" w:rsidP="003214CD">
      <w:pPr>
        <w:pStyle w:val="a3"/>
        <w:spacing w:before="0" w:beforeAutospacing="0" w:after="0" w:afterAutospacing="0"/>
        <w:ind w:firstLine="567"/>
        <w:jc w:val="both"/>
        <w:rPr>
          <w:noProof/>
          <w:sz w:val="28"/>
          <w:szCs w:val="28"/>
          <w:u w:val="single"/>
        </w:rPr>
      </w:pPr>
      <w:r w:rsidRPr="000F3A34">
        <w:rPr>
          <w:noProof/>
          <w:sz w:val="28"/>
          <w:szCs w:val="28"/>
          <w:u w:val="single"/>
        </w:rPr>
        <w:t>Термическая стратификация водной толщи</w:t>
      </w:r>
    </w:p>
    <w:p w14:paraId="0030FE47" w14:textId="1E7E2219"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В летний период (июнь–август) на геленджикском шельфе формируется выраженная термическая стратификация, типичная для Черного моря [1, 6]:</w:t>
      </w:r>
    </w:p>
    <w:p w14:paraId="3F9B592B" w14:textId="50550951"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w:t>
      </w:r>
      <w:r w:rsidR="001E7C89">
        <w:rPr>
          <w:noProof/>
          <w:sz w:val="28"/>
          <w:szCs w:val="28"/>
        </w:rPr>
        <w:t xml:space="preserve">Верхний </w:t>
      </w:r>
      <w:r w:rsidRPr="000F3A34">
        <w:rPr>
          <w:noProof/>
          <w:sz w:val="28"/>
          <w:szCs w:val="28"/>
        </w:rPr>
        <w:t>квазиоднородный слой (ВКС) с температурой 22–24 °C.</w:t>
      </w:r>
    </w:p>
    <w:p w14:paraId="56ABA3A4" w14:textId="2175BABD"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Сезонный термоклин на горизонтах 7–15 м с перепадом температуры до 6–8 °C.</w:t>
      </w:r>
    </w:p>
    <w:p w14:paraId="6A3F0909" w14:textId="069E1CE1"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Холодный придонный слой с температурой 11–15 °C.</w:t>
      </w:r>
    </w:p>
    <w:p w14:paraId="3BBCE47E" w14:textId="45ED10E6"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lastRenderedPageBreak/>
        <w:t>Такая структура водной толщи определяет двухслойный характер гидрофизических полей. Положение термоклина тесно связано с режимом вдольбереговых течений: эпизоды усиления северо-западного течения сопровождаются заглублением термоклина (под воздействием геострофического приспособления), тогда как при ослаблении или смене направления течения термоклин поднимается [6, 11].</w:t>
      </w:r>
    </w:p>
    <w:p w14:paraId="23218AEF" w14:textId="7AD48486"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Характерной мерой устойчивости стратификации служит частота Вяйсяля–Брента N(z), определяющая верхнюю границу частот внутреннего волнового спектра [3]. В летнее время на геленджикском шельфе максимальные значения N располагаются в зоне термоклина и составляют 30–70 цикл/ч на горизонтах 7–15 м [1, 6]. В ходе наблюдений в июне 2023 г. максимум частоты Вяйсяля–Брента был зафиксирован в диапазоне 46–68 цикл/ч на горизонтах 4,5–11 м [6], что соответствует минимальному периоду внутренних волн около 50–90 с. Солёность вод геленджикского шельфа составляет около 18 PSU [6, 10].</w:t>
      </w:r>
    </w:p>
    <w:p w14:paraId="58DBB37C" w14:textId="77777777" w:rsidR="000F3A34" w:rsidRPr="000F3A34" w:rsidRDefault="000F3A34" w:rsidP="003214CD">
      <w:pPr>
        <w:pStyle w:val="a3"/>
        <w:spacing w:before="0" w:beforeAutospacing="0" w:after="0" w:afterAutospacing="0"/>
        <w:ind w:firstLine="567"/>
        <w:jc w:val="both"/>
        <w:rPr>
          <w:noProof/>
          <w:sz w:val="28"/>
          <w:szCs w:val="28"/>
          <w:u w:val="single"/>
        </w:rPr>
      </w:pPr>
      <w:r w:rsidRPr="000F3A34">
        <w:rPr>
          <w:noProof/>
          <w:sz w:val="28"/>
          <w:szCs w:val="28"/>
          <w:u w:val="single"/>
        </w:rPr>
        <w:t>Внутренние волны</w:t>
      </w:r>
    </w:p>
    <w:p w14:paraId="28ECC517" w14:textId="22D07CD4"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Черное море является практически бесприливным бассейном: амплитуда приливов не превышает нескольких сантиметров [</w:t>
      </w:r>
      <w:r w:rsidR="001E7C89">
        <w:rPr>
          <w:noProof/>
          <w:sz w:val="28"/>
          <w:szCs w:val="28"/>
        </w:rPr>
        <w:t>24</w:t>
      </w:r>
      <w:r w:rsidRPr="000F3A34">
        <w:rPr>
          <w:noProof/>
          <w:sz w:val="28"/>
          <w:szCs w:val="28"/>
        </w:rPr>
        <w:t xml:space="preserve">]. В отличие от океанов и морей с выраженным приливным режимом, где основной механизм генерации внутренних волн </w:t>
      </w:r>
      <w:r>
        <w:rPr>
          <w:noProof/>
          <w:sz w:val="28"/>
          <w:szCs w:val="28"/>
        </w:rPr>
        <w:t>–</w:t>
      </w:r>
      <w:r w:rsidRPr="000F3A34">
        <w:rPr>
          <w:noProof/>
          <w:sz w:val="28"/>
          <w:szCs w:val="28"/>
        </w:rPr>
        <w:t xml:space="preserve"> взаимодействие баротропного прилива с рельефом дна, в Черном море ведущую роль играют иные механизмы: меандрирование ОЧТ, прохождение мезомасштабных антициклонических вихрей, взаимодействие течений с подводным рельефом, а также атмосферные возмущения [1, 6, 11].</w:t>
      </w:r>
    </w:p>
    <w:p w14:paraId="4246FF60" w14:textId="7CC50727"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Внутренние волны Черного моря в среднем менее интенсивны, чем их аналоги в открытом океане или в приливных морях: измеренные частотные спектры систематически ниже уровня модели Гарретта–Манка [13]. Тем не менее в отдельные сезоны регистрируются волны аномально больших высот [</w:t>
      </w:r>
      <w:r w:rsidR="001E7C89">
        <w:rPr>
          <w:noProof/>
          <w:sz w:val="28"/>
          <w:szCs w:val="28"/>
        </w:rPr>
        <w:t>25</w:t>
      </w:r>
      <w:r w:rsidRPr="000F3A34">
        <w:rPr>
          <w:noProof/>
          <w:sz w:val="28"/>
          <w:szCs w:val="28"/>
        </w:rPr>
        <w:t>]. По результатам многолетних наблюдений на кавказском и крымском шельфах Черного моря выделяются два основных частотных диапазона внутренних волн [1]:</w:t>
      </w:r>
    </w:p>
    <w:p w14:paraId="33F64127" w14:textId="6BEF0A56"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Квазиинерционные внутренние волны с периодами, близкими к локальному инерционному. Для широты 44,5° с.ш. инерционный период составляет около 17,1 ч. На геленджикском шельфе квазиинерционные волны первой моды присутствуют практически постоянно; их высоты, как правило, не превышают 5–7 м. На крымском шельфе амплитуды волн достигают 10–12 м, а на крутом абхазском шельфе </w:t>
      </w:r>
      <w:r>
        <w:rPr>
          <w:noProof/>
          <w:sz w:val="28"/>
          <w:szCs w:val="28"/>
        </w:rPr>
        <w:t>–</w:t>
      </w:r>
      <w:r w:rsidRPr="000F3A34">
        <w:rPr>
          <w:noProof/>
          <w:sz w:val="28"/>
          <w:szCs w:val="28"/>
        </w:rPr>
        <w:t xml:space="preserve"> 15–25 м, что обусловлено близостью глубоководной части [1]. </w:t>
      </w:r>
    </w:p>
    <w:p w14:paraId="5088922C" w14:textId="46FD20B8"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Короткопериодные внутренние волны с периодами от единиц до десятков минут и амплитудами от 0,5 до нескольких метров. На геленджикском шельфе в частотных спектрах выявляются пики на периодах 4–5 мин, на крымском </w:t>
      </w:r>
      <w:r>
        <w:rPr>
          <w:noProof/>
          <w:sz w:val="28"/>
          <w:szCs w:val="28"/>
        </w:rPr>
        <w:t>–</w:t>
      </w:r>
      <w:r w:rsidRPr="000F3A34">
        <w:rPr>
          <w:noProof/>
          <w:sz w:val="28"/>
          <w:szCs w:val="28"/>
        </w:rPr>
        <w:t xml:space="preserve"> 7–8 мин, на абхазском </w:t>
      </w:r>
      <w:r>
        <w:rPr>
          <w:noProof/>
          <w:sz w:val="28"/>
          <w:szCs w:val="28"/>
        </w:rPr>
        <w:t>–</w:t>
      </w:r>
      <w:r w:rsidRPr="000F3A34">
        <w:rPr>
          <w:noProof/>
          <w:sz w:val="28"/>
          <w:szCs w:val="28"/>
        </w:rPr>
        <w:t xml:space="preserve"> 10–15 мин [1, 2]. </w:t>
      </w:r>
    </w:p>
    <w:p w14:paraId="54AA756C" w14:textId="77DD0A6F"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 xml:space="preserve">На геленджикском и черноморском шельфах в целом преобладают внутренние волны первой вертикальной моды, однако встречаются и волны второй моды [1, 6]. </w:t>
      </w:r>
    </w:p>
    <w:p w14:paraId="6D3F8B2F" w14:textId="3660D1D6" w:rsidR="00671A68" w:rsidRDefault="000F3A34" w:rsidP="003214CD">
      <w:pPr>
        <w:pStyle w:val="a3"/>
        <w:spacing w:before="0" w:beforeAutospacing="0" w:after="240" w:afterAutospacing="0"/>
        <w:ind w:firstLine="567"/>
        <w:jc w:val="both"/>
        <w:rPr>
          <w:noProof/>
          <w:sz w:val="28"/>
          <w:szCs w:val="28"/>
        </w:rPr>
      </w:pPr>
      <w:r w:rsidRPr="000F3A34">
        <w:rPr>
          <w:noProof/>
          <w:sz w:val="28"/>
          <w:szCs w:val="28"/>
        </w:rPr>
        <w:t>Таким образом, акватория Голубой бухты на геленджикском шельфе представляет собой уникальный природный полигон для изучения внутренних волн в бесприливном море, где в летний период при максимальной термической стратификации и выраженной вихревой динамике ОЧТ создаются благоприятные условия для регулярной генерации как квазиинерционных, так и короткопериодных внутренних волн [6, 7, 11]</w:t>
      </w:r>
      <w:r w:rsidR="00074D05" w:rsidRPr="00074D05">
        <w:rPr>
          <w:noProof/>
          <w:sz w:val="28"/>
          <w:szCs w:val="28"/>
        </w:rPr>
        <w:t>.</w:t>
      </w:r>
    </w:p>
    <w:p w14:paraId="0C9F2774" w14:textId="0744A12A" w:rsidR="001E7C89" w:rsidRPr="00A456BC" w:rsidRDefault="003214CD" w:rsidP="003214CD">
      <w:pPr>
        <w:pStyle w:val="a3"/>
        <w:numPr>
          <w:ilvl w:val="1"/>
          <w:numId w:val="37"/>
        </w:numPr>
        <w:spacing w:before="0" w:beforeAutospacing="0" w:after="240" w:afterAutospacing="0"/>
        <w:ind w:firstLine="567"/>
        <w:jc w:val="both"/>
        <w:outlineLvl w:val="1"/>
        <w:rPr>
          <w:b/>
          <w:bCs/>
          <w:noProof/>
          <w:sz w:val="28"/>
          <w:szCs w:val="28"/>
        </w:rPr>
      </w:pPr>
      <w:bookmarkStart w:id="6" w:name="_Toc229757137"/>
      <w:r>
        <w:rPr>
          <w:b/>
          <w:bCs/>
          <w:noProof/>
          <w:sz w:val="28"/>
          <w:szCs w:val="28"/>
        </w:rPr>
        <w:lastRenderedPageBreak/>
        <w:t xml:space="preserve"> </w:t>
      </w:r>
      <w:r w:rsidR="00447A6D" w:rsidRPr="00447A6D">
        <w:rPr>
          <w:b/>
          <w:bCs/>
          <w:noProof/>
          <w:sz w:val="28"/>
          <w:szCs w:val="28"/>
        </w:rPr>
        <w:t>Математическое описание гидрофизических полей</w:t>
      </w:r>
      <w:bookmarkEnd w:id="6"/>
      <w:r w:rsidR="00447A6D" w:rsidRPr="00447A6D">
        <w:rPr>
          <w:b/>
          <w:bCs/>
          <w:noProof/>
          <w:sz w:val="28"/>
          <w:szCs w:val="28"/>
        </w:rPr>
        <w:t xml:space="preserve">  </w:t>
      </w:r>
    </w:p>
    <w:p w14:paraId="5324C387" w14:textId="4F5082D3" w:rsidR="00A456BC" w:rsidRPr="00A456BC" w:rsidRDefault="00A456BC" w:rsidP="003214CD">
      <w:pPr>
        <w:pStyle w:val="a3"/>
        <w:spacing w:before="0" w:beforeAutospacing="0" w:after="240" w:afterAutospacing="0"/>
        <w:ind w:firstLine="567"/>
        <w:jc w:val="both"/>
        <w:rPr>
          <w:noProof/>
          <w:sz w:val="28"/>
          <w:szCs w:val="28"/>
        </w:rPr>
      </w:pPr>
      <w:r w:rsidRPr="00A456BC">
        <w:rPr>
          <w:noProof/>
          <w:sz w:val="28"/>
          <w:szCs w:val="28"/>
        </w:rPr>
        <w:t>Гидрофизическое состояние морской среды описывается совокупностью взаимосвязанных параметров: температурой воды, солёностью, плотностью и скоростью течений. Ниже приводится характеристика каждого из них, методика измерений и способ получения анализируемых временны́х рядов.</w:t>
      </w:r>
    </w:p>
    <w:p w14:paraId="446DEB0F" w14:textId="77777777" w:rsidR="00A456BC" w:rsidRPr="00A456BC" w:rsidRDefault="00A456BC" w:rsidP="003214CD">
      <w:pPr>
        <w:pStyle w:val="a3"/>
        <w:spacing w:before="0" w:beforeAutospacing="0" w:after="0" w:afterAutospacing="0"/>
        <w:ind w:firstLine="567"/>
        <w:jc w:val="both"/>
        <w:rPr>
          <w:noProof/>
          <w:sz w:val="28"/>
          <w:szCs w:val="28"/>
          <w:u w:val="single"/>
        </w:rPr>
      </w:pPr>
      <w:r w:rsidRPr="00A456BC">
        <w:rPr>
          <w:noProof/>
          <w:sz w:val="28"/>
          <w:szCs w:val="28"/>
          <w:u w:val="single"/>
        </w:rPr>
        <w:t>Температура</w:t>
      </w:r>
    </w:p>
    <w:p w14:paraId="47DF7032" w14:textId="6A759357" w:rsidR="00A456BC" w:rsidRPr="00A456BC" w:rsidRDefault="00A456BC" w:rsidP="003214CD">
      <w:pPr>
        <w:pStyle w:val="a3"/>
        <w:spacing w:before="0" w:beforeAutospacing="0" w:after="0" w:afterAutospacing="0"/>
        <w:ind w:firstLine="567"/>
        <w:jc w:val="both"/>
        <w:rPr>
          <w:noProof/>
          <w:sz w:val="28"/>
          <w:szCs w:val="28"/>
        </w:rPr>
      </w:pPr>
      <w:r w:rsidRPr="00A456BC">
        <w:rPr>
          <w:noProof/>
          <w:sz w:val="28"/>
          <w:szCs w:val="28"/>
        </w:rPr>
        <w:t xml:space="preserve">Температура морской воды </w:t>
      </w:r>
      <w:r w:rsidR="005C3432">
        <w:rPr>
          <w:noProof/>
          <w:sz w:val="28"/>
          <w:szCs w:val="28"/>
        </w:rPr>
        <w:t>–</w:t>
      </w:r>
      <w:r w:rsidRPr="00A456BC">
        <w:rPr>
          <w:noProof/>
          <w:sz w:val="28"/>
          <w:szCs w:val="28"/>
        </w:rPr>
        <w:t xml:space="preserve"> один из основных термодинамических параметров, определяющих стратификацию водной толщи. В летний период на шельфе Черного моря формируется выраженный сезонный термоклин: температура в поверхностном квазиоднородном слое составляет 22–24 °C и резко убывает до 10–15 °C в нижнем слое [1, 6]. Вертикальный градиент температуры в термоклине служит косвенной характеристикой плотностной стратификации, а его смещения во времени </w:t>
      </w:r>
      <w:r w:rsidR="005C3432">
        <w:rPr>
          <w:noProof/>
          <w:sz w:val="28"/>
          <w:szCs w:val="28"/>
        </w:rPr>
        <w:t>–</w:t>
      </w:r>
      <w:r w:rsidRPr="00A456BC">
        <w:rPr>
          <w:noProof/>
          <w:sz w:val="28"/>
          <w:szCs w:val="28"/>
        </w:rPr>
        <w:t xml:space="preserve"> основным индикатором внутренних волн.</w:t>
      </w:r>
    </w:p>
    <w:p w14:paraId="61E00E85" w14:textId="2E84CA64" w:rsidR="00A456BC" w:rsidRPr="00A456BC" w:rsidRDefault="00A456BC" w:rsidP="003214CD">
      <w:pPr>
        <w:pStyle w:val="a3"/>
        <w:spacing w:before="0" w:beforeAutospacing="0" w:after="0" w:afterAutospacing="0"/>
        <w:ind w:firstLine="567"/>
        <w:jc w:val="both"/>
        <w:rPr>
          <w:noProof/>
          <w:sz w:val="28"/>
          <w:szCs w:val="28"/>
        </w:rPr>
      </w:pPr>
      <w:r w:rsidRPr="00A456BC">
        <w:rPr>
          <w:noProof/>
          <w:sz w:val="28"/>
          <w:szCs w:val="28"/>
        </w:rPr>
        <w:t xml:space="preserve">В данной работе измерения температуры выполнялись заякоренной термокосой Т4 </w:t>
      </w:r>
      <w:r w:rsidR="005C3432">
        <w:rPr>
          <w:noProof/>
          <w:sz w:val="28"/>
          <w:szCs w:val="28"/>
        </w:rPr>
        <w:t>–</w:t>
      </w:r>
      <w:r w:rsidRPr="00A456BC">
        <w:rPr>
          <w:noProof/>
          <w:sz w:val="28"/>
          <w:szCs w:val="28"/>
        </w:rPr>
        <w:t xml:space="preserve"> вертикальной гирляндой автономных датчиков DST centi-T и DST centi-TD фирмы «Starr-Oddi» (Исландия), расположенных вдоль вертикального троса с шагом 1 м. Нижний датчик DST centi-TD дополнительно регистрировал давление (глубину). Точность измерений температуры составляла ±0,01 °C, дискретность регистрации </w:t>
      </w:r>
      <w:r w:rsidR="005C3432">
        <w:rPr>
          <w:noProof/>
          <w:sz w:val="28"/>
          <w:szCs w:val="28"/>
        </w:rPr>
        <w:t>–</w:t>
      </w:r>
      <w:r w:rsidRPr="00A456BC">
        <w:rPr>
          <w:noProof/>
          <w:sz w:val="28"/>
          <w:szCs w:val="28"/>
        </w:rPr>
        <w:t xml:space="preserve"> 10 с для всех датчиков [17]. По данным давления определялись медианные глубины расположения датчиков, которые использовались при построении вертикального температурного профиля и интерполяции изотерм.</w:t>
      </w:r>
    </w:p>
    <w:p w14:paraId="0C508F26" w14:textId="1D247BF2" w:rsidR="00A456BC" w:rsidRPr="00A456BC" w:rsidRDefault="00A456BC" w:rsidP="003214CD">
      <w:pPr>
        <w:pStyle w:val="a3"/>
        <w:spacing w:before="0" w:beforeAutospacing="0" w:after="0" w:afterAutospacing="0"/>
        <w:ind w:firstLine="567"/>
        <w:jc w:val="both"/>
        <w:rPr>
          <w:noProof/>
          <w:sz w:val="28"/>
          <w:szCs w:val="28"/>
        </w:rPr>
      </w:pPr>
      <w:r w:rsidRPr="00A456BC">
        <w:rPr>
          <w:noProof/>
          <w:sz w:val="28"/>
          <w:szCs w:val="28"/>
        </w:rPr>
        <w:t>На основе непрерывных измерений строится поле временно́й изменчивости температуры в координатах «глубина – время», позволяющее визуально анализировать эволюцию стратификации и вертикальные смещения изотерм.</w:t>
      </w:r>
    </w:p>
    <w:p w14:paraId="09906D44" w14:textId="77777777" w:rsidR="00A456BC" w:rsidRPr="00A456BC" w:rsidRDefault="00A456BC" w:rsidP="003214CD">
      <w:pPr>
        <w:pStyle w:val="a3"/>
        <w:spacing w:before="0" w:beforeAutospacing="0" w:after="0" w:afterAutospacing="0"/>
        <w:ind w:firstLine="567"/>
        <w:jc w:val="both"/>
        <w:rPr>
          <w:noProof/>
          <w:sz w:val="28"/>
          <w:szCs w:val="28"/>
          <w:u w:val="single"/>
        </w:rPr>
      </w:pPr>
      <w:r w:rsidRPr="00A456BC">
        <w:rPr>
          <w:noProof/>
          <w:sz w:val="28"/>
          <w:szCs w:val="28"/>
          <w:u w:val="single"/>
        </w:rPr>
        <w:t>Солёность</w:t>
      </w:r>
    </w:p>
    <w:p w14:paraId="04BC6F9F" w14:textId="5916D549" w:rsidR="00A456BC" w:rsidRPr="00A456BC" w:rsidRDefault="00A456BC" w:rsidP="003214CD">
      <w:pPr>
        <w:pStyle w:val="a3"/>
        <w:spacing w:before="0" w:beforeAutospacing="0" w:after="0" w:afterAutospacing="0"/>
        <w:ind w:firstLine="567"/>
        <w:jc w:val="both"/>
        <w:rPr>
          <w:noProof/>
          <w:sz w:val="28"/>
          <w:szCs w:val="28"/>
        </w:rPr>
      </w:pPr>
      <w:r w:rsidRPr="00A456BC">
        <w:rPr>
          <w:noProof/>
          <w:sz w:val="28"/>
          <w:szCs w:val="28"/>
        </w:rPr>
        <w:t xml:space="preserve">Солёность морской воды </w:t>
      </w:r>
      <w:r w:rsidR="005C3432">
        <w:rPr>
          <w:noProof/>
          <w:sz w:val="28"/>
          <w:szCs w:val="28"/>
        </w:rPr>
        <w:t>–</w:t>
      </w:r>
      <w:r w:rsidRPr="00A456BC">
        <w:rPr>
          <w:noProof/>
          <w:sz w:val="28"/>
          <w:szCs w:val="28"/>
        </w:rPr>
        <w:t xml:space="preserve"> мера концентрации растворённых в ней солей. В стандарте TEOS-10 используются две формы солёности [12]:</w:t>
      </w:r>
    </w:p>
    <w:p w14:paraId="4C12D6CA" w14:textId="373EF3AF" w:rsidR="00A456BC" w:rsidRPr="00A456BC" w:rsidRDefault="00A456BC" w:rsidP="003214CD">
      <w:pPr>
        <w:pStyle w:val="a3"/>
        <w:numPr>
          <w:ilvl w:val="0"/>
          <w:numId w:val="33"/>
        </w:numPr>
        <w:spacing w:before="0" w:beforeAutospacing="0" w:after="0" w:afterAutospacing="0"/>
        <w:ind w:firstLine="567"/>
        <w:jc w:val="both"/>
        <w:rPr>
          <w:noProof/>
          <w:sz w:val="28"/>
          <w:szCs w:val="28"/>
        </w:rPr>
      </w:pPr>
      <w:r w:rsidRPr="00A456BC">
        <w:rPr>
          <w:noProof/>
          <w:sz w:val="28"/>
          <w:szCs w:val="28"/>
        </w:rPr>
        <w:t xml:space="preserve">Практическая солёность S_P (безразмерная, ед. PSU) </w:t>
      </w:r>
      <w:r w:rsidR="005C3432">
        <w:rPr>
          <w:noProof/>
          <w:sz w:val="28"/>
          <w:szCs w:val="28"/>
        </w:rPr>
        <w:t>–</w:t>
      </w:r>
      <w:r w:rsidRPr="00A456BC">
        <w:rPr>
          <w:noProof/>
          <w:sz w:val="28"/>
          <w:szCs w:val="28"/>
        </w:rPr>
        <w:t xml:space="preserve"> определяется по электропроводности воды относительно эталонного раствора;</w:t>
      </w:r>
    </w:p>
    <w:p w14:paraId="09C6EDC9" w14:textId="6C70009E" w:rsidR="00A456BC" w:rsidRPr="00A456BC" w:rsidRDefault="00A456BC" w:rsidP="003214CD">
      <w:pPr>
        <w:pStyle w:val="a3"/>
        <w:numPr>
          <w:ilvl w:val="0"/>
          <w:numId w:val="33"/>
        </w:numPr>
        <w:spacing w:before="0" w:beforeAutospacing="0" w:after="0" w:afterAutospacing="0"/>
        <w:ind w:firstLine="567"/>
        <w:jc w:val="both"/>
        <w:rPr>
          <w:noProof/>
          <w:sz w:val="28"/>
          <w:szCs w:val="28"/>
        </w:rPr>
      </w:pPr>
      <w:r w:rsidRPr="00A456BC">
        <w:rPr>
          <w:noProof/>
          <w:sz w:val="28"/>
          <w:szCs w:val="28"/>
        </w:rPr>
        <w:t xml:space="preserve">Абсолютная солёность S_A (г/кг) </w:t>
      </w:r>
      <w:r w:rsidR="005C3432">
        <w:rPr>
          <w:noProof/>
          <w:sz w:val="28"/>
          <w:szCs w:val="28"/>
        </w:rPr>
        <w:t>–</w:t>
      </w:r>
      <w:r w:rsidRPr="00A456BC">
        <w:rPr>
          <w:noProof/>
          <w:sz w:val="28"/>
          <w:szCs w:val="28"/>
        </w:rPr>
        <w:t xml:space="preserve"> масса растворённых солей на килограмм раствора; учитывает реальный ионный состав воды и превышает S_P приблизительно на 0,165 г/кг для черноморских вод [6].</w:t>
      </w:r>
    </w:p>
    <w:p w14:paraId="2F9CE8CD" w14:textId="77777777" w:rsidR="00A456BC" w:rsidRPr="00A456BC" w:rsidRDefault="00A456BC" w:rsidP="003214CD">
      <w:pPr>
        <w:pStyle w:val="a3"/>
        <w:spacing w:before="0" w:beforeAutospacing="0" w:after="0" w:afterAutospacing="0"/>
        <w:ind w:firstLine="567"/>
        <w:jc w:val="both"/>
        <w:rPr>
          <w:noProof/>
          <w:sz w:val="28"/>
          <w:szCs w:val="28"/>
        </w:rPr>
      </w:pPr>
      <w:r w:rsidRPr="00A456BC">
        <w:rPr>
          <w:noProof/>
          <w:sz w:val="28"/>
          <w:szCs w:val="28"/>
        </w:rPr>
        <w:t>Солёность влияет на плотность воды: чем она выше, тем выше плотность. Солёность вод геленджикского шельфа составляет приблизительно 18 PSU, что типично для распреснённых поверхностных вод Черного моря [6, 10].</w:t>
      </w:r>
    </w:p>
    <w:p w14:paraId="1C3C23AD" w14:textId="6C8BAA08" w:rsidR="00A456BC" w:rsidRDefault="00A456BC" w:rsidP="003214CD">
      <w:pPr>
        <w:pStyle w:val="a3"/>
        <w:spacing w:before="0" w:beforeAutospacing="0" w:after="0" w:afterAutospacing="0"/>
        <w:ind w:firstLine="567"/>
        <w:jc w:val="both"/>
        <w:rPr>
          <w:noProof/>
          <w:sz w:val="28"/>
          <w:szCs w:val="28"/>
        </w:rPr>
      </w:pPr>
      <w:r w:rsidRPr="00A456BC">
        <w:rPr>
          <w:noProof/>
          <w:sz w:val="28"/>
          <w:szCs w:val="28"/>
        </w:rPr>
        <w:t xml:space="preserve">Поскольку термокоса Т4 не оснащена датчиком электропроводности, прямые измерения солёности по данной станции отсутствуют. </w:t>
      </w:r>
    </w:p>
    <w:p w14:paraId="0B25F02A" w14:textId="1BFEE24B" w:rsidR="00AC3860" w:rsidRPr="00AC3860" w:rsidRDefault="00AC3860" w:rsidP="003214CD">
      <w:pPr>
        <w:pStyle w:val="a3"/>
        <w:spacing w:before="0" w:beforeAutospacing="0" w:after="0" w:afterAutospacing="0"/>
        <w:ind w:firstLine="567"/>
        <w:jc w:val="both"/>
        <w:rPr>
          <w:noProof/>
          <w:sz w:val="28"/>
          <w:szCs w:val="28"/>
        </w:rPr>
      </w:pPr>
      <w:r w:rsidRPr="00AC3860">
        <w:rPr>
          <w:noProof/>
          <w:sz w:val="28"/>
          <w:szCs w:val="28"/>
        </w:rPr>
        <w:t>Расчёт плотности морской воды по стандарту TEOS</w:t>
      </w:r>
      <w:r w:rsidRPr="00AC3860">
        <w:rPr>
          <w:noProof/>
          <w:sz w:val="28"/>
          <w:szCs w:val="28"/>
        </w:rPr>
        <w:noBreakHyphen/>
        <w:t>10</w:t>
      </w:r>
      <w:r w:rsidRPr="00AC3860">
        <w:rPr>
          <w:b/>
          <w:bCs/>
          <w:noProof/>
          <w:sz w:val="28"/>
          <w:szCs w:val="28"/>
        </w:rPr>
        <w:t>.</w:t>
      </w:r>
      <w:r w:rsidRPr="00AC3860">
        <w:rPr>
          <w:noProof/>
          <w:sz w:val="28"/>
          <w:szCs w:val="28"/>
        </w:rPr>
        <w:br/>
        <w:t>TEOS</w:t>
      </w:r>
      <w:r w:rsidRPr="00AC3860">
        <w:rPr>
          <w:noProof/>
          <w:sz w:val="28"/>
          <w:szCs w:val="28"/>
        </w:rPr>
        <w:noBreakHyphen/>
        <w:t>10 (The International Thermodynamic Equation of Seawater – 2010) – международный стандарт термодинамических свойств морской воды, принятый в 2010 году Межправительственной океанографической комиссией [12]. Стандарт пришёл на смену EOS</w:t>
      </w:r>
      <w:r w:rsidRPr="00AC3860">
        <w:rPr>
          <w:noProof/>
          <w:sz w:val="28"/>
          <w:szCs w:val="28"/>
        </w:rPr>
        <w:noBreakHyphen/>
        <w:t>80 и вводит абсолютную солёность </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A</m:t>
            </m:r>
          </m:sub>
        </m:sSub>
      </m:oMath>
      <w:r w:rsidRPr="00AC3860">
        <w:rPr>
          <w:noProof/>
          <w:sz w:val="28"/>
          <w:szCs w:val="28"/>
        </w:rPr>
        <w:t> и консервативную температуру </w:t>
      </w:r>
      <m:oMath>
        <m:r>
          <m:rPr>
            <m:sty m:val="p"/>
          </m:rPr>
          <w:rPr>
            <w:rFonts w:ascii="Cambria Math" w:hAnsi="Cambria Math"/>
            <w:noProof/>
            <w:sz w:val="28"/>
            <w:szCs w:val="28"/>
          </w:rPr>
          <m:t>Θ</m:t>
        </m:r>
      </m:oMath>
      <w:r w:rsidRPr="00AC3860">
        <w:rPr>
          <w:noProof/>
          <w:sz w:val="28"/>
          <w:szCs w:val="28"/>
        </w:rPr>
        <w:t> как основные переменные, что обеспечивает термодинамически самосогласованный расчёт плотности и теплосодержания.</w:t>
      </w:r>
    </w:p>
    <w:p w14:paraId="497B1F39" w14:textId="77777777" w:rsidR="00AC3860" w:rsidRPr="00AC3860" w:rsidRDefault="00AC3860" w:rsidP="003214CD">
      <w:pPr>
        <w:pStyle w:val="a3"/>
        <w:spacing w:before="0" w:beforeAutospacing="0" w:after="0" w:afterAutospacing="0"/>
        <w:ind w:firstLine="567"/>
        <w:jc w:val="both"/>
        <w:rPr>
          <w:noProof/>
          <w:sz w:val="28"/>
          <w:szCs w:val="28"/>
        </w:rPr>
      </w:pPr>
      <w:r w:rsidRPr="00AC3860">
        <w:rPr>
          <w:noProof/>
          <w:sz w:val="28"/>
          <w:szCs w:val="28"/>
        </w:rPr>
        <w:lastRenderedPageBreak/>
        <w:t>Расчёт плотности выполнялся в три этапа:</w:t>
      </w:r>
    </w:p>
    <w:p w14:paraId="1369AEBE" w14:textId="632965C4" w:rsidR="00AC3860" w:rsidRPr="00AC3860" w:rsidRDefault="00AC3860" w:rsidP="003214CD">
      <w:pPr>
        <w:pStyle w:val="a3"/>
        <w:numPr>
          <w:ilvl w:val="0"/>
          <w:numId w:val="26"/>
        </w:numPr>
        <w:spacing w:before="0" w:beforeAutospacing="0" w:after="0" w:afterAutospacing="0"/>
        <w:ind w:firstLine="567"/>
        <w:jc w:val="both"/>
        <w:rPr>
          <w:noProof/>
          <w:sz w:val="28"/>
          <w:szCs w:val="28"/>
        </w:rPr>
      </w:pPr>
      <w:r w:rsidRPr="00AC3860">
        <w:rPr>
          <w:noProof/>
          <w:sz w:val="28"/>
          <w:szCs w:val="28"/>
        </w:rPr>
        <w:t>Практическая солёность </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P</m:t>
            </m:r>
          </m:sub>
        </m:sSub>
      </m:oMath>
      <w:r w:rsidRPr="00AC3860">
        <w:rPr>
          <w:noProof/>
          <w:sz w:val="28"/>
          <w:szCs w:val="28"/>
        </w:rPr>
        <w:t>,</w:t>
      </w:r>
      <w:r>
        <w:rPr>
          <w:noProof/>
          <w:sz w:val="28"/>
          <w:szCs w:val="28"/>
        </w:rPr>
        <w:t xml:space="preserve"> </w:t>
      </w:r>
      <w:r w:rsidRPr="00AC3860">
        <w:rPr>
          <w:noProof/>
          <w:sz w:val="28"/>
          <w:szCs w:val="28"/>
        </w:rPr>
        <w:t>давление </w:t>
      </w:r>
      <m:oMath>
        <m:r>
          <w:rPr>
            <w:rFonts w:ascii="Cambria Math" w:hAnsi="Cambria Math"/>
            <w:noProof/>
            <w:sz w:val="28"/>
            <w:szCs w:val="28"/>
          </w:rPr>
          <m:t>p</m:t>
        </m:r>
      </m:oMath>
      <w:r w:rsidRPr="00AC3860">
        <w:rPr>
          <w:noProof/>
          <w:sz w:val="28"/>
          <w:szCs w:val="28"/>
        </w:rPr>
        <w:t> (дбар), географические координаты</w:t>
      </w:r>
      <m:oMath>
        <m:r>
          <w:rPr>
            <w:rFonts w:ascii="Cambria Math" w:hAnsi="Cambria Math"/>
            <w:noProof/>
            <w:sz w:val="28"/>
            <w:szCs w:val="28"/>
          </w:rPr>
          <m:t xml:space="preserve">(φ, λ) </m:t>
        </m:r>
      </m:oMath>
      <w:r w:rsidRPr="00AC3860">
        <w:rPr>
          <w:noProof/>
          <w:sz w:val="28"/>
          <w:szCs w:val="28"/>
        </w:rPr>
        <w:t> →</w:t>
      </w:r>
      <w:r>
        <w:rPr>
          <w:noProof/>
          <w:sz w:val="28"/>
          <w:szCs w:val="28"/>
        </w:rPr>
        <w:t xml:space="preserve"> </w:t>
      </w:r>
      <w:r w:rsidRPr="00AC3860">
        <w:rPr>
          <w:noProof/>
          <w:sz w:val="28"/>
          <w:szCs w:val="28"/>
        </w:rPr>
        <w:t>абсолютная</w:t>
      </w:r>
      <w:r w:rsidR="00CF3476">
        <w:rPr>
          <w:noProof/>
          <w:sz w:val="28"/>
          <w:szCs w:val="28"/>
        </w:rPr>
        <w:t xml:space="preserve"> </w:t>
      </w:r>
      <w:r w:rsidRPr="00AC3860">
        <w:rPr>
          <w:noProof/>
          <w:sz w:val="28"/>
          <w:szCs w:val="28"/>
        </w:rPr>
        <w:t>солёность </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A</m:t>
            </m:r>
          </m:sub>
        </m:sSub>
      </m:oMath>
      <w:r w:rsidRPr="00AC3860">
        <w:rPr>
          <w:noProof/>
          <w:sz w:val="28"/>
          <w:szCs w:val="28"/>
        </w:rPr>
        <w:t> (г/кг):</w:t>
      </w:r>
      <w:r>
        <w:rPr>
          <w:noProof/>
          <w:sz w:val="28"/>
          <w:szCs w:val="28"/>
        </w:rPr>
        <w:t xml:space="preserve"> </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A</m:t>
            </m:r>
          </m:sub>
        </m:sSub>
        <m:r>
          <w:rPr>
            <w:rFonts w:ascii="Cambria Math" w:hAnsi="Cambria Math"/>
            <w:noProof/>
            <w:sz w:val="28"/>
            <w:szCs w:val="28"/>
          </w:rPr>
          <m:t>=f(</m:t>
        </m:r>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P</m:t>
            </m:r>
          </m:sub>
        </m:sSub>
        <m:r>
          <w:rPr>
            <w:rFonts w:ascii="Cambria Math" w:hAnsi="Cambria Math"/>
            <w:noProof/>
            <w:sz w:val="28"/>
            <w:szCs w:val="28"/>
          </w:rPr>
          <m:t xml:space="preserve">, </m:t>
        </m:r>
        <m:r>
          <w:rPr>
            <w:rFonts w:ascii="Cambria Math" w:hAnsi="Cambria Math"/>
            <w:noProof/>
            <w:sz w:val="28"/>
            <w:szCs w:val="28"/>
            <w:lang w:val="en-US"/>
          </w:rPr>
          <m:t>p</m:t>
        </m:r>
        <m:r>
          <w:rPr>
            <w:rFonts w:ascii="Cambria Math" w:hAnsi="Cambria Math"/>
            <w:noProof/>
            <w:sz w:val="28"/>
            <w:szCs w:val="28"/>
          </w:rPr>
          <m:t xml:space="preserve">, </m:t>
        </m:r>
        <m:r>
          <w:rPr>
            <w:rFonts w:ascii="Cambria Math" w:hAnsi="Cambria Math"/>
            <w:noProof/>
            <w:sz w:val="28"/>
            <w:szCs w:val="28"/>
            <w:lang w:val="en-US"/>
          </w:rPr>
          <m:t>λ</m:t>
        </m:r>
        <m:r>
          <w:rPr>
            <w:rFonts w:ascii="Cambria Math" w:hAnsi="Cambria Math"/>
            <w:noProof/>
            <w:sz w:val="28"/>
            <w:szCs w:val="28"/>
          </w:rPr>
          <m:t>, φ)</m:t>
        </m:r>
      </m:oMath>
      <w:r w:rsidRPr="00AC3860">
        <w:rPr>
          <w:noProof/>
          <w:sz w:val="28"/>
          <w:szCs w:val="28"/>
        </w:rPr>
        <w:t>.</w:t>
      </w:r>
    </w:p>
    <w:p w14:paraId="58616B1D" w14:textId="7600EE03" w:rsidR="00AC3860" w:rsidRPr="00AC3860" w:rsidRDefault="00000000" w:rsidP="003214CD">
      <w:pPr>
        <w:pStyle w:val="a3"/>
        <w:numPr>
          <w:ilvl w:val="0"/>
          <w:numId w:val="26"/>
        </w:numPr>
        <w:spacing w:before="0" w:beforeAutospacing="0" w:after="0" w:afterAutospacing="0"/>
        <w:ind w:firstLine="567"/>
        <w:jc w:val="both"/>
        <w:rPr>
          <w:noProof/>
          <w:sz w:val="28"/>
          <w:szCs w:val="28"/>
        </w:rPr>
      </w:pP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A</m:t>
            </m:r>
          </m:sub>
        </m:sSub>
      </m:oMath>
      <w:r w:rsidR="00AC3860" w:rsidRPr="00AC3860">
        <w:rPr>
          <w:noProof/>
          <w:sz w:val="28"/>
          <w:szCs w:val="28"/>
        </w:rPr>
        <w:t>, температура in situ </w:t>
      </w:r>
      <m:oMath>
        <m:r>
          <w:rPr>
            <w:rFonts w:ascii="Cambria Math" w:hAnsi="Cambria Math"/>
            <w:noProof/>
            <w:sz w:val="28"/>
            <w:szCs w:val="28"/>
          </w:rPr>
          <m:t>T</m:t>
        </m:r>
      </m:oMath>
      <w:r w:rsidR="00AC3860" w:rsidRPr="00AC3860">
        <w:rPr>
          <w:noProof/>
          <w:sz w:val="28"/>
          <w:szCs w:val="28"/>
        </w:rPr>
        <w:t> (°C), давление </w:t>
      </w:r>
      <m:oMath>
        <m:r>
          <w:rPr>
            <w:rFonts w:ascii="Cambria Math" w:hAnsi="Cambria Math"/>
            <w:noProof/>
            <w:sz w:val="28"/>
            <w:szCs w:val="28"/>
          </w:rPr>
          <m:t>p</m:t>
        </m:r>
      </m:oMath>
      <w:r w:rsidR="00AC3860" w:rsidRPr="00AC3860">
        <w:rPr>
          <w:noProof/>
          <w:sz w:val="28"/>
          <w:szCs w:val="28"/>
        </w:rPr>
        <w:t> → консервативная температура </w:t>
      </w:r>
      <m:oMath>
        <m:r>
          <m:rPr>
            <m:sty m:val="p"/>
          </m:rPr>
          <w:rPr>
            <w:rFonts w:ascii="Cambria Math" w:hAnsi="Cambria Math"/>
            <w:noProof/>
            <w:sz w:val="28"/>
            <w:szCs w:val="28"/>
          </w:rPr>
          <m:t>Θ</m:t>
        </m:r>
      </m:oMath>
      <w:r w:rsidR="00AC3860" w:rsidRPr="00AC3860">
        <w:rPr>
          <w:noProof/>
          <w:sz w:val="28"/>
          <w:szCs w:val="28"/>
        </w:rPr>
        <w:t> (°C):</w:t>
      </w:r>
      <w:r w:rsidR="00AC3860" w:rsidRPr="00AC3860">
        <w:rPr>
          <w:noProof/>
          <w:sz w:val="28"/>
          <w:szCs w:val="28"/>
        </w:rPr>
        <w:br/>
      </w:r>
      <m:oMath>
        <m:r>
          <m:rPr>
            <m:sty m:val="p"/>
          </m:rPr>
          <w:rPr>
            <w:rFonts w:ascii="Cambria Math" w:hAnsi="Cambria Math"/>
            <w:noProof/>
            <w:sz w:val="28"/>
            <w:szCs w:val="28"/>
          </w:rPr>
          <m:t>Θ</m:t>
        </m:r>
        <m:r>
          <w:rPr>
            <w:rFonts w:ascii="Cambria Math" w:hAnsi="Cambria Math"/>
            <w:noProof/>
            <w:sz w:val="28"/>
            <w:szCs w:val="28"/>
          </w:rPr>
          <m:t>=f(</m:t>
        </m:r>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A</m:t>
            </m:r>
          </m:sub>
        </m:sSub>
        <m:r>
          <w:rPr>
            <w:rFonts w:ascii="Cambria Math" w:hAnsi="Cambria Math"/>
            <w:noProof/>
            <w:sz w:val="28"/>
            <w:szCs w:val="28"/>
          </w:rPr>
          <m:t xml:space="preserve">, T, </m:t>
        </m:r>
        <m:r>
          <w:rPr>
            <w:rFonts w:ascii="Cambria Math" w:hAnsi="Cambria Math"/>
            <w:noProof/>
            <w:sz w:val="28"/>
            <w:szCs w:val="28"/>
            <w:lang w:val="en-US"/>
          </w:rPr>
          <m:t>p</m:t>
        </m:r>
        <m:r>
          <w:rPr>
            <w:rFonts w:ascii="Cambria Math" w:hAnsi="Cambria Math"/>
            <w:noProof/>
            <w:sz w:val="28"/>
            <w:szCs w:val="28"/>
          </w:rPr>
          <m:t>)</m:t>
        </m:r>
      </m:oMath>
      <w:r w:rsidR="00AC3860" w:rsidRPr="00AC3860">
        <w:rPr>
          <w:noProof/>
          <w:sz w:val="28"/>
          <w:szCs w:val="28"/>
        </w:rPr>
        <w:t>.</w:t>
      </w:r>
    </w:p>
    <w:p w14:paraId="2C572B4D" w14:textId="02AE331D" w:rsidR="00AC3860" w:rsidRPr="00AC3860" w:rsidRDefault="00000000" w:rsidP="003214CD">
      <w:pPr>
        <w:pStyle w:val="a3"/>
        <w:numPr>
          <w:ilvl w:val="0"/>
          <w:numId w:val="26"/>
        </w:numPr>
        <w:spacing w:before="0" w:beforeAutospacing="0" w:after="0" w:afterAutospacing="0"/>
        <w:ind w:firstLine="567"/>
        <w:jc w:val="both"/>
        <w:rPr>
          <w:noProof/>
          <w:sz w:val="28"/>
          <w:szCs w:val="28"/>
        </w:rPr>
      </w:pP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A</m:t>
            </m:r>
          </m:sub>
        </m:sSub>
      </m:oMath>
      <w:r w:rsidR="00AC3860" w:rsidRPr="00AC3860">
        <w:rPr>
          <w:noProof/>
          <w:sz w:val="28"/>
          <w:szCs w:val="28"/>
        </w:rPr>
        <w:t>, </w:t>
      </w:r>
      <m:oMath>
        <m:r>
          <m:rPr>
            <m:sty m:val="p"/>
          </m:rPr>
          <w:rPr>
            <w:rFonts w:ascii="Cambria Math" w:hAnsi="Cambria Math"/>
            <w:noProof/>
            <w:sz w:val="28"/>
            <w:szCs w:val="28"/>
          </w:rPr>
          <m:t>Θ</m:t>
        </m:r>
      </m:oMath>
      <w:r w:rsidR="00AC3860" w:rsidRPr="00AC3860">
        <w:rPr>
          <w:noProof/>
          <w:sz w:val="28"/>
          <w:szCs w:val="28"/>
        </w:rPr>
        <w:t>, </w:t>
      </w:r>
      <m:oMath>
        <m:r>
          <w:rPr>
            <w:rFonts w:ascii="Cambria Math" w:hAnsi="Cambria Math"/>
            <w:noProof/>
            <w:sz w:val="28"/>
            <w:szCs w:val="28"/>
          </w:rPr>
          <m:t>p</m:t>
        </m:r>
      </m:oMath>
      <w:r w:rsidR="00AC3860" w:rsidRPr="00AC3860">
        <w:rPr>
          <w:noProof/>
          <w:sz w:val="28"/>
          <w:szCs w:val="28"/>
        </w:rPr>
        <w:t> →</w:t>
      </w:r>
      <w:r w:rsidR="00AC3860">
        <w:rPr>
          <w:noProof/>
          <w:sz w:val="28"/>
          <w:szCs w:val="28"/>
        </w:rPr>
        <w:t xml:space="preserve"> </w:t>
      </w:r>
      <w:r w:rsidR="00AC3860" w:rsidRPr="00AC3860">
        <w:rPr>
          <w:noProof/>
          <w:sz w:val="28"/>
          <w:szCs w:val="28"/>
        </w:rPr>
        <w:t>плотность </w:t>
      </w:r>
      <m:oMath>
        <m:r>
          <w:rPr>
            <w:rFonts w:ascii="Cambria Math" w:hAnsi="Cambria Math"/>
            <w:noProof/>
            <w:sz w:val="28"/>
            <w:szCs w:val="28"/>
          </w:rPr>
          <m:t>ρ</m:t>
        </m:r>
      </m:oMath>
      <w:r w:rsidR="00AC3860" w:rsidRPr="00AC3860">
        <w:rPr>
          <w:noProof/>
          <w:sz w:val="28"/>
          <w:szCs w:val="28"/>
        </w:rPr>
        <w:t> (кг/м³):</w:t>
      </w:r>
      <w:r w:rsidR="00AC3860">
        <w:rPr>
          <w:noProof/>
          <w:sz w:val="28"/>
          <w:szCs w:val="28"/>
        </w:rPr>
        <w:t xml:space="preserve"> </w:t>
      </w:r>
      <m:oMath>
        <m:r>
          <w:rPr>
            <w:rFonts w:ascii="Cambria Math" w:hAnsi="Cambria Math"/>
            <w:noProof/>
            <w:sz w:val="28"/>
            <w:szCs w:val="28"/>
          </w:rPr>
          <m:t>ρ=f(</m:t>
        </m:r>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A</m:t>
            </m:r>
          </m:sub>
        </m:sSub>
        <m:r>
          <w:rPr>
            <w:rFonts w:ascii="Cambria Math" w:hAnsi="Cambria Math"/>
            <w:noProof/>
            <w:sz w:val="28"/>
            <w:szCs w:val="28"/>
          </w:rPr>
          <m:t xml:space="preserve">, </m:t>
        </m:r>
        <m:r>
          <m:rPr>
            <m:sty m:val="p"/>
          </m:rPr>
          <w:rPr>
            <w:rFonts w:ascii="Cambria Math" w:hAnsi="Cambria Math"/>
            <w:noProof/>
            <w:sz w:val="28"/>
            <w:szCs w:val="28"/>
          </w:rPr>
          <m:t>Θ</m:t>
        </m:r>
        <m:r>
          <w:rPr>
            <w:rFonts w:ascii="Cambria Math" w:hAnsi="Cambria Math"/>
            <w:noProof/>
            <w:sz w:val="28"/>
            <w:szCs w:val="28"/>
          </w:rPr>
          <m:t xml:space="preserve">, </m:t>
        </m:r>
        <m:r>
          <w:rPr>
            <w:rFonts w:ascii="Cambria Math" w:hAnsi="Cambria Math"/>
            <w:noProof/>
            <w:sz w:val="28"/>
            <w:szCs w:val="28"/>
            <w:lang w:val="en-US"/>
          </w:rPr>
          <m:t>p</m:t>
        </m:r>
        <m:r>
          <w:rPr>
            <w:rFonts w:ascii="Cambria Math" w:hAnsi="Cambria Math"/>
            <w:noProof/>
            <w:sz w:val="28"/>
            <w:szCs w:val="28"/>
          </w:rPr>
          <m:t>)</m:t>
        </m:r>
      </m:oMath>
      <w:r w:rsidR="00AC3860" w:rsidRPr="00AC3860">
        <w:rPr>
          <w:noProof/>
          <w:sz w:val="28"/>
          <w:szCs w:val="28"/>
        </w:rPr>
        <w:t>.</w:t>
      </w:r>
    </w:p>
    <w:p w14:paraId="2724F4CD" w14:textId="2BF98195" w:rsidR="00AC3860" w:rsidRPr="00AC3860" w:rsidRDefault="00AC3860" w:rsidP="003214CD">
      <w:pPr>
        <w:pStyle w:val="a3"/>
        <w:spacing w:before="0" w:beforeAutospacing="0" w:after="0" w:afterAutospacing="0"/>
        <w:ind w:firstLine="567"/>
        <w:jc w:val="both"/>
        <w:rPr>
          <w:noProof/>
          <w:sz w:val="28"/>
          <w:szCs w:val="28"/>
        </w:rPr>
      </w:pPr>
      <w:r w:rsidRPr="00AC3860">
        <w:rPr>
          <w:noProof/>
          <w:sz w:val="28"/>
          <w:szCs w:val="28"/>
        </w:rPr>
        <w:t>Все вычисления выполнялись с использованием библиотеки GSW (Gibbs SeaWater Oceanographic Toolbox), реализующей стандарт TEOS</w:t>
      </w:r>
      <w:r w:rsidRPr="00AC3860">
        <w:rPr>
          <w:noProof/>
          <w:sz w:val="28"/>
          <w:szCs w:val="28"/>
        </w:rPr>
        <w:noBreakHyphen/>
        <w:t>10 [12]. Поскольку прямые измерения солёности для термокосы Т4 отсутствуют, при расчёте плотности по данным термокосы принималась постоянная практическая солёность </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P</m:t>
            </m:r>
          </m:sub>
        </m:sSub>
        <m:r>
          <w:rPr>
            <w:rFonts w:ascii="Cambria Math" w:hAnsi="Cambria Math"/>
            <w:noProof/>
            <w:sz w:val="28"/>
            <w:szCs w:val="28"/>
          </w:rPr>
          <m:t>=18</m:t>
        </m:r>
      </m:oMath>
      <w:r w:rsidRPr="00AC3860">
        <w:rPr>
          <w:noProof/>
          <w:sz w:val="28"/>
          <w:szCs w:val="28"/>
        </w:rPr>
        <w:t> PSU, характерная для вод геленджикского шельфа [6, 10].</w:t>
      </w:r>
    </w:p>
    <w:p w14:paraId="7B96C725" w14:textId="6128DA62" w:rsidR="00AC3860" w:rsidRPr="00D87C5E" w:rsidRDefault="00AC3860" w:rsidP="003214CD">
      <w:pPr>
        <w:pStyle w:val="a3"/>
        <w:spacing w:before="0" w:beforeAutospacing="0" w:after="0" w:afterAutospacing="0"/>
        <w:ind w:firstLine="567"/>
        <w:jc w:val="both"/>
        <w:rPr>
          <w:noProof/>
          <w:sz w:val="28"/>
          <w:szCs w:val="28"/>
        </w:rPr>
      </w:pPr>
      <w:r w:rsidRPr="00AC3860">
        <w:rPr>
          <w:noProof/>
          <w:sz w:val="28"/>
          <w:szCs w:val="28"/>
        </w:rPr>
        <w:t>В результате была получена временная серия вертикальных профилей плотности.</w:t>
      </w:r>
      <w:r w:rsidR="00A456BC">
        <w:rPr>
          <w:noProof/>
          <w:sz w:val="28"/>
          <w:szCs w:val="28"/>
        </w:rPr>
        <w:t xml:space="preserve"> </w:t>
      </w:r>
      <w:r w:rsidR="00D275B1" w:rsidRPr="005D2FBE">
        <w:rPr>
          <w:noProof/>
          <w:sz w:val="28"/>
          <w:szCs w:val="28"/>
        </w:rPr>
        <w:t>На основе этих данных был</w:t>
      </w:r>
      <w:r w:rsidR="00A456BC">
        <w:rPr>
          <w:noProof/>
          <w:sz w:val="28"/>
          <w:szCs w:val="28"/>
        </w:rPr>
        <w:t>а построена</w:t>
      </w:r>
      <w:r w:rsidR="00D275B1" w:rsidRPr="005D2FBE">
        <w:rPr>
          <w:noProof/>
          <w:sz w:val="28"/>
          <w:szCs w:val="28"/>
        </w:rPr>
        <w:t xml:space="preserve"> временн</w:t>
      </w:r>
      <w:r w:rsidR="00A456BC">
        <w:rPr>
          <w:noProof/>
          <w:sz w:val="28"/>
          <w:szCs w:val="28"/>
        </w:rPr>
        <w:t>ая</w:t>
      </w:r>
      <w:r w:rsidR="00D275B1" w:rsidRPr="005D2FBE">
        <w:rPr>
          <w:noProof/>
          <w:sz w:val="28"/>
          <w:szCs w:val="28"/>
        </w:rPr>
        <w:t xml:space="preserve"> изменчивост</w:t>
      </w:r>
      <w:r w:rsidR="00A456BC">
        <w:rPr>
          <w:noProof/>
          <w:sz w:val="28"/>
          <w:szCs w:val="28"/>
        </w:rPr>
        <w:t>ь</w:t>
      </w:r>
      <w:r w:rsidR="00D275B1" w:rsidRPr="005D2FBE">
        <w:rPr>
          <w:noProof/>
          <w:sz w:val="28"/>
          <w:szCs w:val="28"/>
        </w:rPr>
        <w:t xml:space="preserve"> плотности </w:t>
      </w:r>
      <w:r w:rsidR="00A456BC">
        <w:rPr>
          <w:noProof/>
          <w:sz w:val="28"/>
          <w:szCs w:val="28"/>
        </w:rPr>
        <w:t>по глубине</w:t>
      </w:r>
      <w:r w:rsidR="00D275B1" w:rsidRPr="005D2FBE">
        <w:rPr>
          <w:noProof/>
          <w:sz w:val="28"/>
          <w:szCs w:val="28"/>
        </w:rPr>
        <w:t>, котор</w:t>
      </w:r>
      <w:r w:rsidR="00A456BC">
        <w:rPr>
          <w:noProof/>
          <w:sz w:val="28"/>
          <w:szCs w:val="28"/>
        </w:rPr>
        <w:t>ая</w:t>
      </w:r>
      <w:r w:rsidR="00D275B1" w:rsidRPr="005D2FBE">
        <w:rPr>
          <w:noProof/>
          <w:sz w:val="28"/>
          <w:szCs w:val="28"/>
        </w:rPr>
        <w:t xml:space="preserve"> представлен</w:t>
      </w:r>
      <w:r w:rsidR="00A456BC">
        <w:rPr>
          <w:noProof/>
          <w:sz w:val="28"/>
          <w:szCs w:val="28"/>
        </w:rPr>
        <w:t>а</w:t>
      </w:r>
      <w:r w:rsidR="00D275B1" w:rsidRPr="005D2FBE">
        <w:rPr>
          <w:noProof/>
          <w:sz w:val="28"/>
          <w:szCs w:val="28"/>
        </w:rPr>
        <w:t xml:space="preserve"> на рисунке </w:t>
      </w:r>
      <w:r w:rsidR="00327506">
        <w:rPr>
          <w:noProof/>
          <w:sz w:val="28"/>
          <w:szCs w:val="28"/>
        </w:rPr>
        <w:t>1</w:t>
      </w:r>
      <w:r w:rsidR="00D275B1" w:rsidRPr="005D2FBE">
        <w:rPr>
          <w:noProof/>
          <w:sz w:val="28"/>
          <w:szCs w:val="28"/>
        </w:rPr>
        <w:t>:</w:t>
      </w:r>
    </w:p>
    <w:p w14:paraId="28D78C74" w14:textId="77777777" w:rsidR="00D275B1" w:rsidRPr="005D2FBE" w:rsidRDefault="00D275B1" w:rsidP="003214CD">
      <w:pPr>
        <w:pStyle w:val="a3"/>
        <w:spacing w:before="0" w:beforeAutospacing="0" w:after="0" w:afterAutospacing="0"/>
        <w:jc w:val="center"/>
        <w:rPr>
          <w:noProof/>
          <w:sz w:val="28"/>
          <w:szCs w:val="28"/>
        </w:rPr>
      </w:pPr>
      <w:r w:rsidRPr="005D2FBE">
        <w:rPr>
          <w:noProof/>
          <w:sz w:val="28"/>
          <w:szCs w:val="28"/>
        </w:rPr>
        <w:drawing>
          <wp:inline distT="0" distB="0" distL="0" distR="0" wp14:anchorId="15E573C3" wp14:editId="746C2D8F">
            <wp:extent cx="6626385" cy="3448050"/>
            <wp:effectExtent l="0" t="0" r="3175" b="0"/>
            <wp:docPr id="1024297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29073" name=""/>
                    <pic:cNvPicPr/>
                  </pic:nvPicPr>
                  <pic:blipFill>
                    <a:blip r:embed="rId8"/>
                    <a:stretch>
                      <a:fillRect/>
                    </a:stretch>
                  </pic:blipFill>
                  <pic:spPr>
                    <a:xfrm>
                      <a:off x="0" y="0"/>
                      <a:ext cx="6650681" cy="3460692"/>
                    </a:xfrm>
                    <a:prstGeom prst="rect">
                      <a:avLst/>
                    </a:prstGeom>
                  </pic:spPr>
                </pic:pic>
              </a:graphicData>
            </a:graphic>
          </wp:inline>
        </w:drawing>
      </w:r>
    </w:p>
    <w:p w14:paraId="7033FFB3" w14:textId="72FF9075" w:rsidR="00D275B1" w:rsidRPr="005D2FBE" w:rsidRDefault="00D275B1" w:rsidP="003214CD">
      <w:pPr>
        <w:pStyle w:val="a3"/>
        <w:spacing w:before="0" w:beforeAutospacing="0" w:after="240" w:afterAutospacing="0"/>
        <w:ind w:firstLine="567"/>
        <w:jc w:val="center"/>
        <w:rPr>
          <w:noProof/>
          <w:sz w:val="28"/>
          <w:szCs w:val="28"/>
        </w:rPr>
      </w:pPr>
      <w:r w:rsidRPr="005D2FBE">
        <w:rPr>
          <w:noProof/>
          <w:sz w:val="28"/>
          <w:szCs w:val="28"/>
        </w:rPr>
        <w:t xml:space="preserve">Рис. </w:t>
      </w:r>
      <w:r w:rsidR="00327506">
        <w:rPr>
          <w:noProof/>
          <w:sz w:val="28"/>
          <w:szCs w:val="28"/>
        </w:rPr>
        <w:t>1</w:t>
      </w:r>
      <w:r w:rsidRPr="005D2FBE">
        <w:rPr>
          <w:noProof/>
          <w:sz w:val="28"/>
          <w:szCs w:val="28"/>
        </w:rPr>
        <w:t>. – Поле временной изменчивости плотности.</w:t>
      </w:r>
    </w:p>
    <w:p w14:paraId="1023DEAB" w14:textId="43DFAA06"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 xml:space="preserve">Одной из важнейших характеристик стратифицированной водной толщи является частота Вяйсяля-Брента, которая определяет устойчивость стратификации (чем больше </w:t>
      </w:r>
      <m:oMath>
        <m:r>
          <w:rPr>
            <w:rFonts w:ascii="Cambria Math" w:hAnsi="Cambria Math"/>
            <w:noProof/>
            <w:sz w:val="28"/>
            <w:szCs w:val="28"/>
          </w:rPr>
          <m:t>N</m:t>
        </m:r>
      </m:oMath>
      <w:r w:rsidRPr="005D2FBE">
        <w:rPr>
          <w:noProof/>
          <w:sz w:val="28"/>
          <w:szCs w:val="28"/>
        </w:rPr>
        <w:t>, тем устойчивее водная толща к вертикальным перемещениям) и верхнюю границу частот внутреннего волнового спектра.</w:t>
      </w:r>
      <w:r w:rsidR="00F2620F">
        <w:rPr>
          <w:noProof/>
          <w:sz w:val="28"/>
          <w:szCs w:val="28"/>
        </w:rPr>
        <w:t xml:space="preserve"> </w:t>
      </w:r>
      <w:r w:rsidRPr="005D2FBE">
        <w:rPr>
          <w:noProof/>
          <w:sz w:val="28"/>
          <w:szCs w:val="28"/>
        </w:rPr>
        <w:t>Частота Вяйсяля-Брента определяется выражением:</w:t>
      </w:r>
    </w:p>
    <w:p w14:paraId="4B21F540" w14:textId="3845143E" w:rsidR="00D275B1" w:rsidRPr="005D2FBE" w:rsidRDefault="00D275B1" w:rsidP="003214CD">
      <w:pPr>
        <w:pStyle w:val="a3"/>
        <w:spacing w:before="0" w:beforeAutospacing="0" w:after="0" w:afterAutospacing="0"/>
        <w:ind w:firstLine="567"/>
        <w:jc w:val="center"/>
        <w:rPr>
          <w:noProof/>
          <w:sz w:val="28"/>
          <w:szCs w:val="28"/>
        </w:rPr>
      </w:pPr>
      <m:oMath>
        <m:r>
          <w:rPr>
            <w:rFonts w:ascii="Cambria Math" w:hAnsi="Cambria Math"/>
            <w:noProof/>
            <w:sz w:val="28"/>
            <w:szCs w:val="28"/>
            <w:lang w:val="en-US"/>
          </w:rPr>
          <m:t>N</m:t>
        </m:r>
        <m:d>
          <m:dPr>
            <m:ctrlPr>
              <w:rPr>
                <w:rFonts w:ascii="Cambria Math" w:hAnsi="Cambria Math"/>
                <w:i/>
                <w:noProof/>
                <w:sz w:val="28"/>
                <w:szCs w:val="28"/>
                <w:lang w:val="en-US"/>
              </w:rPr>
            </m:ctrlPr>
          </m:dPr>
          <m:e>
            <m:r>
              <w:rPr>
                <w:rFonts w:ascii="Cambria Math" w:hAnsi="Cambria Math"/>
                <w:noProof/>
                <w:sz w:val="28"/>
                <w:szCs w:val="28"/>
                <w:lang w:val="en-US"/>
              </w:rPr>
              <m:t>z</m:t>
            </m:r>
          </m:e>
        </m:d>
        <m:r>
          <w:rPr>
            <w:rFonts w:ascii="Cambria Math" w:hAnsi="Cambria Math"/>
            <w:noProof/>
            <w:sz w:val="28"/>
            <w:szCs w:val="28"/>
          </w:rPr>
          <m:t>=</m:t>
        </m:r>
        <m:rad>
          <m:radPr>
            <m:degHide m:val="1"/>
            <m:ctrlPr>
              <w:rPr>
                <w:rFonts w:ascii="Cambria Math" w:hAnsi="Cambria Math"/>
                <w:i/>
                <w:noProof/>
                <w:sz w:val="28"/>
                <w:szCs w:val="28"/>
                <w:lang w:val="en-US"/>
              </w:rPr>
            </m:ctrlPr>
          </m:radPr>
          <m:deg/>
          <m:e>
            <m:f>
              <m:fPr>
                <m:ctrlPr>
                  <w:rPr>
                    <w:rFonts w:ascii="Cambria Math" w:hAnsi="Cambria Math"/>
                    <w:i/>
                    <w:noProof/>
                    <w:sz w:val="28"/>
                    <w:szCs w:val="28"/>
                    <w:lang w:val="en-US"/>
                  </w:rPr>
                </m:ctrlPr>
              </m:fPr>
              <m:num>
                <m:r>
                  <w:rPr>
                    <w:rFonts w:ascii="Cambria Math" w:hAnsi="Cambria Math"/>
                    <w:noProof/>
                    <w:sz w:val="28"/>
                    <w:szCs w:val="28"/>
                    <w:lang w:val="en-US"/>
                  </w:rPr>
                  <m:t>g</m:t>
                </m:r>
              </m:num>
              <m:den>
                <m:sSub>
                  <m:sSubPr>
                    <m:ctrlPr>
                      <w:rPr>
                        <w:rFonts w:ascii="Cambria Math" w:hAnsi="Cambria Math"/>
                        <w:i/>
                        <w:noProof/>
                        <w:sz w:val="28"/>
                        <w:szCs w:val="28"/>
                        <w:lang w:val="en-US"/>
                      </w:rPr>
                    </m:ctrlPr>
                  </m:sSubPr>
                  <m:e>
                    <m:r>
                      <w:rPr>
                        <w:rFonts w:ascii="Cambria Math" w:hAnsi="Cambria Math"/>
                        <w:noProof/>
                        <w:sz w:val="28"/>
                        <w:szCs w:val="28"/>
                        <w:lang w:val="en-US"/>
                      </w:rPr>
                      <m:t>ρ</m:t>
                    </m:r>
                  </m:e>
                  <m:sub>
                    <m:r>
                      <w:rPr>
                        <w:rFonts w:ascii="Cambria Math" w:hAnsi="Cambria Math"/>
                        <w:noProof/>
                        <w:sz w:val="28"/>
                        <w:szCs w:val="28"/>
                      </w:rPr>
                      <m:t>0</m:t>
                    </m:r>
                  </m:sub>
                </m:sSub>
                <m:d>
                  <m:dPr>
                    <m:ctrlPr>
                      <w:rPr>
                        <w:rFonts w:ascii="Cambria Math" w:hAnsi="Cambria Math"/>
                        <w:i/>
                        <w:noProof/>
                        <w:sz w:val="28"/>
                        <w:szCs w:val="28"/>
                        <w:lang w:val="en-US"/>
                      </w:rPr>
                    </m:ctrlPr>
                  </m:dPr>
                  <m:e>
                    <m:r>
                      <w:rPr>
                        <w:rFonts w:ascii="Cambria Math" w:hAnsi="Cambria Math"/>
                        <w:noProof/>
                        <w:sz w:val="28"/>
                        <w:szCs w:val="28"/>
                        <w:lang w:val="en-US"/>
                      </w:rPr>
                      <m:t>z</m:t>
                    </m:r>
                  </m:e>
                </m:d>
              </m:den>
            </m:f>
            <m:f>
              <m:fPr>
                <m:ctrlPr>
                  <w:rPr>
                    <w:rFonts w:ascii="Cambria Math" w:hAnsi="Cambria Math"/>
                    <w:i/>
                    <w:noProof/>
                    <w:sz w:val="28"/>
                    <w:szCs w:val="28"/>
                    <w:lang w:val="en-US"/>
                  </w:rPr>
                </m:ctrlPr>
              </m:fPr>
              <m:num>
                <m:r>
                  <w:rPr>
                    <w:rFonts w:ascii="Cambria Math" w:hAnsi="Cambria Math"/>
                    <w:noProof/>
                    <w:sz w:val="28"/>
                    <w:szCs w:val="28"/>
                    <w:lang w:val="en-US"/>
                  </w:rPr>
                  <m:t>dρ</m:t>
                </m:r>
                <m:d>
                  <m:dPr>
                    <m:ctrlPr>
                      <w:rPr>
                        <w:rFonts w:ascii="Cambria Math" w:hAnsi="Cambria Math"/>
                        <w:i/>
                        <w:noProof/>
                        <w:sz w:val="28"/>
                        <w:szCs w:val="28"/>
                        <w:lang w:val="en-US"/>
                      </w:rPr>
                    </m:ctrlPr>
                  </m:dPr>
                  <m:e>
                    <m:r>
                      <w:rPr>
                        <w:rFonts w:ascii="Cambria Math" w:hAnsi="Cambria Math"/>
                        <w:noProof/>
                        <w:sz w:val="28"/>
                        <w:szCs w:val="28"/>
                        <w:lang w:val="en-US"/>
                      </w:rPr>
                      <m:t>z</m:t>
                    </m:r>
                  </m:e>
                </m:d>
              </m:num>
              <m:den>
                <m:r>
                  <w:rPr>
                    <w:rFonts w:ascii="Cambria Math" w:hAnsi="Cambria Math"/>
                    <w:noProof/>
                    <w:sz w:val="28"/>
                    <w:szCs w:val="28"/>
                    <w:lang w:val="en-US"/>
                  </w:rPr>
                  <m:t>dz</m:t>
                </m:r>
              </m:den>
            </m:f>
          </m:e>
        </m:rad>
      </m:oMath>
      <w:r w:rsidRPr="005D2FBE">
        <w:rPr>
          <w:noProof/>
          <w:sz w:val="28"/>
          <w:szCs w:val="28"/>
        </w:rPr>
        <w:t xml:space="preserve">  (1)</w:t>
      </w:r>
      <w:r w:rsidR="0002549C" w:rsidRPr="000B0E3D">
        <w:rPr>
          <w:noProof/>
          <w:sz w:val="28"/>
          <w:szCs w:val="28"/>
        </w:rPr>
        <w:t xml:space="preserve"> [3]</w:t>
      </w:r>
      <w:r w:rsidRPr="005D2FBE">
        <w:rPr>
          <w:noProof/>
          <w:sz w:val="28"/>
          <w:szCs w:val="28"/>
        </w:rPr>
        <w:t>,</w:t>
      </w:r>
    </w:p>
    <w:p w14:paraId="70CA7BC1" w14:textId="4DA29EF4"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 xml:space="preserve">где </w:t>
      </w:r>
      <m:oMath>
        <m:r>
          <w:rPr>
            <w:rFonts w:ascii="Cambria Math" w:hAnsi="Cambria Math"/>
            <w:noProof/>
            <w:sz w:val="28"/>
            <w:szCs w:val="28"/>
            <w:lang w:val="en-US"/>
          </w:rPr>
          <m:t>g</m:t>
        </m:r>
      </m:oMath>
      <w:r w:rsidRPr="005D2FBE">
        <w:rPr>
          <w:noProof/>
          <w:sz w:val="28"/>
          <w:szCs w:val="28"/>
        </w:rPr>
        <w:t xml:space="preserve"> – ускорение свободного падения (</w:t>
      </w:r>
      <m:oMath>
        <m:r>
          <w:rPr>
            <w:rFonts w:ascii="Cambria Math" w:hAnsi="Cambria Math"/>
            <w:noProof/>
            <w:sz w:val="28"/>
            <w:szCs w:val="28"/>
          </w:rPr>
          <m:t>9.81</m:t>
        </m:r>
        <m:r>
          <m:rPr>
            <m:nor/>
          </m:rPr>
          <w:rPr>
            <w:noProof/>
            <w:sz w:val="28"/>
            <w:szCs w:val="28"/>
          </w:rPr>
          <m:t>м/</m:t>
        </m:r>
        <m:sSup>
          <m:sSupPr>
            <m:ctrlPr>
              <w:rPr>
                <w:rFonts w:ascii="Cambria Math" w:hAnsi="Cambria Math"/>
                <w:noProof/>
                <w:sz w:val="28"/>
                <w:szCs w:val="28"/>
              </w:rPr>
            </m:ctrlPr>
          </m:sSupPr>
          <m:e>
            <m:r>
              <w:rPr>
                <w:rFonts w:ascii="Cambria Math" w:hAnsi="Cambria Math"/>
                <w:noProof/>
                <w:sz w:val="28"/>
                <w:szCs w:val="28"/>
              </w:rPr>
              <m:t>с</m:t>
            </m:r>
          </m:e>
          <m:sup>
            <m:r>
              <w:rPr>
                <w:rFonts w:ascii="Cambria Math" w:hAnsi="Cambria Math"/>
                <w:noProof/>
                <w:sz w:val="28"/>
                <w:szCs w:val="28"/>
              </w:rPr>
              <m:t>2</m:t>
            </m:r>
          </m:sup>
        </m:sSup>
      </m:oMath>
      <w:r w:rsidRPr="005D2FBE">
        <w:rPr>
          <w:noProof/>
          <w:sz w:val="28"/>
          <w:szCs w:val="28"/>
        </w:rPr>
        <w:t xml:space="preserve">), </w:t>
      </w:r>
      <m:oMath>
        <m:sSub>
          <m:sSubPr>
            <m:ctrlPr>
              <w:rPr>
                <w:rFonts w:ascii="Cambria Math" w:hAnsi="Cambria Math"/>
                <w:i/>
                <w:noProof/>
                <w:sz w:val="28"/>
                <w:szCs w:val="28"/>
                <w:lang w:val="en-US"/>
              </w:rPr>
            </m:ctrlPr>
          </m:sSubPr>
          <m:e>
            <m:r>
              <w:rPr>
                <w:rFonts w:ascii="Cambria Math" w:hAnsi="Cambria Math"/>
                <w:noProof/>
                <w:sz w:val="28"/>
                <w:szCs w:val="28"/>
                <w:lang w:val="en-US"/>
              </w:rPr>
              <m:t>ρ</m:t>
            </m:r>
          </m:e>
          <m:sub>
            <m:r>
              <w:rPr>
                <w:rFonts w:ascii="Cambria Math" w:hAnsi="Cambria Math"/>
                <w:noProof/>
                <w:sz w:val="28"/>
                <w:szCs w:val="28"/>
              </w:rPr>
              <m:t>0</m:t>
            </m:r>
          </m:sub>
        </m:sSub>
        <m:d>
          <m:dPr>
            <m:ctrlPr>
              <w:rPr>
                <w:rFonts w:ascii="Cambria Math" w:hAnsi="Cambria Math"/>
                <w:i/>
                <w:noProof/>
                <w:sz w:val="28"/>
                <w:szCs w:val="28"/>
                <w:lang w:val="en-US"/>
              </w:rPr>
            </m:ctrlPr>
          </m:dPr>
          <m:e>
            <m:r>
              <w:rPr>
                <w:rFonts w:ascii="Cambria Math" w:hAnsi="Cambria Math"/>
                <w:noProof/>
                <w:sz w:val="28"/>
                <w:szCs w:val="28"/>
                <w:lang w:val="en-US"/>
              </w:rPr>
              <m:t>z</m:t>
            </m:r>
          </m:e>
        </m:d>
      </m:oMath>
      <w:r w:rsidRPr="005D2FBE">
        <w:rPr>
          <w:noProof/>
          <w:sz w:val="28"/>
          <w:szCs w:val="28"/>
        </w:rPr>
        <w:t xml:space="preserve"> – вертикальный профиль плотности морской воды, </w:t>
      </w:r>
      <m:oMath>
        <m:r>
          <w:rPr>
            <w:rFonts w:ascii="Cambria Math" w:hAnsi="Cambria Math"/>
            <w:noProof/>
            <w:sz w:val="28"/>
            <w:szCs w:val="28"/>
            <w:lang w:val="en-US"/>
          </w:rPr>
          <m:t>z</m:t>
        </m:r>
      </m:oMath>
      <w:r w:rsidRPr="005D2FBE">
        <w:rPr>
          <w:noProof/>
          <w:sz w:val="28"/>
          <w:szCs w:val="28"/>
        </w:rPr>
        <w:t xml:space="preserve"> – глубина, z = 0 соответствует поверхности моря. Плотность </w:t>
      </w:r>
      <m:oMath>
        <m:sSub>
          <m:sSubPr>
            <m:ctrlPr>
              <w:rPr>
                <w:rFonts w:ascii="Cambria Math" w:hAnsi="Cambria Math"/>
                <w:noProof/>
                <w:sz w:val="28"/>
                <w:szCs w:val="28"/>
              </w:rPr>
            </m:ctrlPr>
          </m:sSubPr>
          <m:e>
            <m:r>
              <w:rPr>
                <w:rFonts w:ascii="Cambria Math" w:hAnsi="Cambria Math"/>
                <w:noProof/>
                <w:sz w:val="28"/>
                <w:szCs w:val="28"/>
              </w:rPr>
              <m:t>ρ</m:t>
            </m:r>
          </m:e>
          <m:sub>
            <m:r>
              <w:rPr>
                <w:rFonts w:ascii="Cambria Math" w:hAnsi="Cambria Math"/>
                <w:noProof/>
                <w:sz w:val="28"/>
                <w:szCs w:val="28"/>
              </w:rPr>
              <m:t>0</m:t>
            </m:r>
          </m:sub>
        </m:sSub>
        <m:d>
          <m:dPr>
            <m:ctrlPr>
              <w:rPr>
                <w:rFonts w:ascii="Cambria Math" w:hAnsi="Cambria Math"/>
                <w:i/>
                <w:noProof/>
                <w:sz w:val="28"/>
                <w:szCs w:val="28"/>
              </w:rPr>
            </m:ctrlPr>
          </m:dPr>
          <m:e>
            <m:r>
              <w:rPr>
                <w:rFonts w:ascii="Cambria Math" w:hAnsi="Cambria Math"/>
                <w:noProof/>
                <w:sz w:val="28"/>
                <w:szCs w:val="28"/>
              </w:rPr>
              <m:t>z</m:t>
            </m:r>
          </m:e>
        </m:d>
        <m:r>
          <w:rPr>
            <w:rFonts w:ascii="Cambria Math" w:hAnsi="Cambria Math"/>
            <w:noProof/>
            <w:sz w:val="28"/>
            <w:szCs w:val="28"/>
          </w:rPr>
          <m:t xml:space="preserve"> </m:t>
        </m:r>
      </m:oMath>
      <w:r w:rsidRPr="005D2FBE">
        <w:rPr>
          <w:noProof/>
          <w:sz w:val="28"/>
          <w:szCs w:val="28"/>
        </w:rPr>
        <w:t>была рассчитана по профилям температуры и солености на основании уравнения состояния морской воды TEOS-10 (см.</w:t>
      </w:r>
      <w:r w:rsidR="00167EF8">
        <w:rPr>
          <w:noProof/>
          <w:sz w:val="28"/>
          <w:szCs w:val="28"/>
        </w:rPr>
        <w:t xml:space="preserve"> выше</w:t>
      </w:r>
      <w:r w:rsidRPr="005D2FBE">
        <w:rPr>
          <w:noProof/>
          <w:sz w:val="28"/>
          <w:szCs w:val="28"/>
        </w:rPr>
        <w:t xml:space="preserve">). </w:t>
      </w:r>
    </w:p>
    <w:p w14:paraId="22FA7D59"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lastRenderedPageBreak/>
        <w:t xml:space="preserve">Для расчета частоты Вяйсяля–Брента сначала был определен средний по времени профиль плотности. Далее по этому профилю была вычислена вертикальная производная плотности по глубине. При вычислении производной глубина </w:t>
      </w:r>
      <m:oMath>
        <m:r>
          <w:rPr>
            <w:rFonts w:ascii="Cambria Math" w:hAnsi="Cambria Math"/>
            <w:noProof/>
            <w:sz w:val="28"/>
            <w:szCs w:val="28"/>
          </w:rPr>
          <m:t xml:space="preserve">z </m:t>
        </m:r>
      </m:oMath>
      <w:r w:rsidRPr="005D2FBE">
        <w:rPr>
          <w:noProof/>
          <w:sz w:val="28"/>
          <w:szCs w:val="28"/>
        </w:rPr>
        <w:t xml:space="preserve">задавалась глубинами расположения датчиков термокосы, поэтому расчёт выполнялся на тех же горизонтах, где проводились температурные измерения. </w:t>
      </w:r>
    </w:p>
    <w:p w14:paraId="7EA777E6" w14:textId="3CD1825C" w:rsidR="00D275B1" w:rsidRPr="005D2FBE" w:rsidRDefault="00F10EA8" w:rsidP="003214CD">
      <w:pPr>
        <w:pStyle w:val="a3"/>
        <w:spacing w:before="0" w:beforeAutospacing="0" w:after="0" w:afterAutospacing="0"/>
        <w:ind w:firstLine="567"/>
        <w:jc w:val="both"/>
        <w:rPr>
          <w:noProof/>
          <w:sz w:val="28"/>
          <w:szCs w:val="28"/>
        </w:rPr>
      </w:pPr>
      <w:r w:rsidRPr="00F10EA8">
        <w:rPr>
          <w:noProof/>
          <w:sz w:val="28"/>
          <w:szCs w:val="28"/>
        </w:rPr>
        <w:t>Частота Вяйсяля–Брента </w:t>
      </w:r>
      <m:oMath>
        <m:r>
          <w:rPr>
            <w:rFonts w:ascii="Cambria Math" w:hAnsi="Cambria Math"/>
            <w:noProof/>
            <w:sz w:val="28"/>
            <w:szCs w:val="28"/>
          </w:rPr>
          <m:t>N</m:t>
        </m:r>
        <m:d>
          <m:dPr>
            <m:ctrlPr>
              <w:rPr>
                <w:rFonts w:ascii="Cambria Math" w:hAnsi="Cambria Math"/>
                <w:noProof/>
                <w:sz w:val="28"/>
                <w:szCs w:val="28"/>
              </w:rPr>
            </m:ctrlPr>
          </m:dPr>
          <m:e>
            <m:r>
              <w:rPr>
                <w:rFonts w:ascii="Cambria Math" w:hAnsi="Cambria Math"/>
                <w:noProof/>
                <w:sz w:val="28"/>
                <w:szCs w:val="28"/>
              </w:rPr>
              <m:t>z</m:t>
            </m:r>
          </m:e>
        </m:d>
      </m:oMath>
      <w:r w:rsidRPr="00F10EA8">
        <w:rPr>
          <w:noProof/>
          <w:sz w:val="28"/>
          <w:szCs w:val="28"/>
        </w:rPr>
        <w:t> зависит от глубины, так как вертикальный градиент плотности неоднороден. Её значение на каждом горизонте характеризует локальную устойчивость водной толщи: чем больше </w:t>
      </w:r>
      <m:oMath>
        <m:r>
          <w:rPr>
            <w:rFonts w:ascii="Cambria Math" w:hAnsi="Cambria Math"/>
            <w:noProof/>
            <w:sz w:val="28"/>
            <w:szCs w:val="28"/>
          </w:rPr>
          <m:t>N</m:t>
        </m:r>
        <m:d>
          <m:dPr>
            <m:ctrlPr>
              <w:rPr>
                <w:rFonts w:ascii="Cambria Math" w:hAnsi="Cambria Math"/>
                <w:noProof/>
                <w:sz w:val="28"/>
                <w:szCs w:val="28"/>
              </w:rPr>
            </m:ctrlPr>
          </m:dPr>
          <m:e>
            <m:r>
              <w:rPr>
                <w:rFonts w:ascii="Cambria Math" w:hAnsi="Cambria Math"/>
                <w:noProof/>
                <w:sz w:val="28"/>
                <w:szCs w:val="28"/>
              </w:rPr>
              <m:t>z</m:t>
            </m:r>
          </m:e>
        </m:d>
      </m:oMath>
      <w:r w:rsidRPr="00F10EA8">
        <w:rPr>
          <w:noProof/>
          <w:sz w:val="28"/>
          <w:szCs w:val="28"/>
        </w:rPr>
        <w:t>, тем сильнее восстанавливающая сила при вертикальном смещении частицы. Максимум </w:t>
      </w:r>
      <m:oMath>
        <m:r>
          <w:rPr>
            <w:rFonts w:ascii="Cambria Math" w:hAnsi="Cambria Math"/>
            <w:noProof/>
            <w:sz w:val="28"/>
            <w:szCs w:val="28"/>
          </w:rPr>
          <m:t>N</m:t>
        </m:r>
        <m:d>
          <m:dPr>
            <m:ctrlPr>
              <w:rPr>
                <w:rFonts w:ascii="Cambria Math" w:hAnsi="Cambria Math"/>
                <w:noProof/>
                <w:sz w:val="28"/>
                <w:szCs w:val="28"/>
              </w:rPr>
            </m:ctrlPr>
          </m:dPr>
          <m:e>
            <m:r>
              <w:rPr>
                <w:rFonts w:ascii="Cambria Math" w:hAnsi="Cambria Math"/>
                <w:noProof/>
                <w:sz w:val="28"/>
                <w:szCs w:val="28"/>
              </w:rPr>
              <m:t>z</m:t>
            </m:r>
          </m:e>
        </m:d>
      </m:oMath>
      <w:r w:rsidRPr="00F10EA8">
        <w:rPr>
          <w:noProof/>
          <w:sz w:val="28"/>
          <w:szCs w:val="28"/>
        </w:rPr>
        <w:t> указывает на горизонт наиболее интенсивной стратификации . Именно это максимальное значение используется как верхняя граница частот внутренних волн.</w:t>
      </w:r>
      <w:r w:rsidR="00D275B1" w:rsidRPr="005D2FBE">
        <w:rPr>
          <w:noProof/>
          <w:sz w:val="28"/>
          <w:szCs w:val="28"/>
        </w:rPr>
        <w:t>. В данном исследовании оно составило:</w:t>
      </w:r>
    </w:p>
    <w:p w14:paraId="79AFB813" w14:textId="1BD10A67" w:rsidR="00D275B1" w:rsidRPr="005D2FBE" w:rsidRDefault="00000000" w:rsidP="003214CD">
      <w:pPr>
        <w:pStyle w:val="a3"/>
        <w:spacing w:before="0" w:beforeAutospacing="0" w:after="0" w:afterAutospacing="0"/>
        <w:ind w:firstLine="567"/>
        <w:jc w:val="both"/>
        <w:rPr>
          <w:noProof/>
          <w:sz w:val="28"/>
          <w:szCs w:val="28"/>
        </w:rPr>
      </w:pPr>
      <m:oMathPara>
        <m:oMath>
          <m:sSub>
            <m:sSubPr>
              <m:ctrlPr>
                <w:rPr>
                  <w:rFonts w:ascii="Cambria Math" w:hAnsi="Cambria Math"/>
                  <w:i/>
                  <w:noProof/>
                  <w:sz w:val="28"/>
                  <w:szCs w:val="28"/>
                  <w:lang w:val="en-US"/>
                </w:rPr>
              </m:ctrlPr>
            </m:sSubPr>
            <m:e>
              <m:r>
                <w:rPr>
                  <w:rFonts w:ascii="Cambria Math" w:hAnsi="Cambria Math"/>
                  <w:noProof/>
                  <w:sz w:val="28"/>
                  <w:szCs w:val="28"/>
                </w:rPr>
                <m:t>N</m:t>
              </m:r>
              <m:ctrlPr>
                <w:rPr>
                  <w:rFonts w:ascii="Cambria Math" w:hAnsi="Cambria Math"/>
                  <w:i/>
                  <w:noProof/>
                  <w:sz w:val="28"/>
                  <w:szCs w:val="28"/>
                </w:rPr>
              </m:ctrlPr>
            </m:e>
            <m:sub>
              <m:r>
                <w:rPr>
                  <w:rFonts w:ascii="Cambria Math" w:hAnsi="Cambria Math"/>
                  <w:noProof/>
                  <w:sz w:val="28"/>
                  <w:szCs w:val="28"/>
                  <w:lang w:val="en-US"/>
                </w:rPr>
                <m:t>max</m:t>
              </m:r>
            </m:sub>
          </m:sSub>
          <m:r>
            <w:rPr>
              <w:rFonts w:ascii="Cambria Math" w:hAnsi="Cambria Math"/>
              <w:noProof/>
              <w:sz w:val="28"/>
              <w:szCs w:val="28"/>
            </w:rPr>
            <m:t>=25.8</m:t>
          </m:r>
          <m:f>
            <m:fPr>
              <m:ctrlPr>
                <w:rPr>
                  <w:rFonts w:ascii="Cambria Math" w:hAnsi="Cambria Math"/>
                  <w:i/>
                  <w:noProof/>
                  <w:sz w:val="28"/>
                  <w:szCs w:val="28"/>
                </w:rPr>
              </m:ctrlPr>
            </m:fPr>
            <m:num>
              <m:r>
                <w:rPr>
                  <w:rFonts w:ascii="Cambria Math" w:hAnsi="Cambria Math"/>
                  <w:noProof/>
                  <w:sz w:val="28"/>
                  <w:szCs w:val="28"/>
                </w:rPr>
                <m:t>1</m:t>
              </m:r>
            </m:num>
            <m:den>
              <m:r>
                <w:rPr>
                  <w:rFonts w:ascii="Cambria Math" w:hAnsi="Cambria Math"/>
                  <w:noProof/>
                  <w:sz w:val="28"/>
                  <w:szCs w:val="28"/>
                </w:rPr>
                <m:t>ч</m:t>
              </m:r>
            </m:den>
          </m:f>
          <m:r>
            <w:rPr>
              <w:rFonts w:ascii="Cambria Math" w:hAnsi="Cambria Math"/>
              <w:noProof/>
              <w:sz w:val="28"/>
              <w:szCs w:val="28"/>
            </w:rPr>
            <m:t>, T=2.3</m:t>
          </m:r>
          <m:r>
            <m:rPr>
              <m:sty m:val="p"/>
            </m:rPr>
            <w:rPr>
              <w:rFonts w:ascii="Cambria Math" w:hAnsi="Cambria Math"/>
              <w:noProof/>
              <w:sz w:val="28"/>
              <w:szCs w:val="28"/>
            </w:rPr>
            <m:t xml:space="preserve">мин. </m:t>
          </m:r>
          <m:r>
            <w:rPr>
              <w:rFonts w:ascii="Cambria Math" w:hAnsi="Cambria Math"/>
              <w:noProof/>
              <w:sz w:val="28"/>
              <w:szCs w:val="28"/>
              <w:lang w:val="en-US"/>
            </w:rPr>
            <m:t>,  z=8.6</m:t>
          </m:r>
          <m:r>
            <w:rPr>
              <w:rFonts w:ascii="Cambria Math" w:hAnsi="Cambria Math"/>
              <w:noProof/>
              <w:sz w:val="28"/>
              <w:szCs w:val="28"/>
            </w:rPr>
            <m:t>м</m:t>
          </m:r>
        </m:oMath>
      </m:oMathPara>
    </w:p>
    <w:p w14:paraId="6535A51D" w14:textId="14A56D2E"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 xml:space="preserve">Максимальная частота Вяйсяля-Брента определяет верхнюю границу возможных частот внутренних гравитационных волн в данной стратифицированной среде, так как внутренние волны могут существовать только при частотах </w:t>
      </w:r>
      <m:oMath>
        <m:sSub>
          <m:sSubPr>
            <m:ctrlPr>
              <w:rPr>
                <w:rFonts w:ascii="Cambria Math" w:hAnsi="Cambria Math"/>
                <w:i/>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r>
          <w:rPr>
            <w:rFonts w:ascii="Cambria Math" w:hAnsi="Cambria Math"/>
            <w:noProof/>
            <w:sz w:val="28"/>
            <w:szCs w:val="28"/>
          </w:rPr>
          <m:t xml:space="preserve"> &lt;f&lt;</m:t>
        </m:r>
        <m:sSub>
          <m:sSubPr>
            <m:ctrlPr>
              <w:rPr>
                <w:rFonts w:ascii="Cambria Math" w:hAnsi="Cambria Math"/>
                <w:i/>
                <w:noProof/>
                <w:sz w:val="28"/>
                <w:szCs w:val="28"/>
                <w:lang w:val="en-US"/>
              </w:rPr>
            </m:ctrlPr>
          </m:sSubPr>
          <m:e>
            <m:r>
              <w:rPr>
                <w:rFonts w:ascii="Cambria Math" w:hAnsi="Cambria Math"/>
                <w:noProof/>
                <w:sz w:val="28"/>
                <w:szCs w:val="28"/>
              </w:rPr>
              <m:t>N</m:t>
            </m:r>
            <m:ctrlPr>
              <w:rPr>
                <w:rFonts w:ascii="Cambria Math" w:hAnsi="Cambria Math"/>
                <w:i/>
                <w:noProof/>
                <w:sz w:val="28"/>
                <w:szCs w:val="28"/>
              </w:rPr>
            </m:ctrlPr>
          </m:e>
          <m:sub>
            <m:r>
              <w:rPr>
                <w:rFonts w:ascii="Cambria Math" w:hAnsi="Cambria Math"/>
                <w:noProof/>
                <w:sz w:val="28"/>
                <w:szCs w:val="28"/>
                <w:lang w:val="en-US"/>
              </w:rPr>
              <m:t>max</m:t>
            </m:r>
          </m:sub>
        </m:sSub>
      </m:oMath>
      <w:r w:rsidRPr="005D2FBE">
        <w:rPr>
          <w:noProof/>
          <w:sz w:val="28"/>
          <w:szCs w:val="28"/>
        </w:rPr>
        <w:t xml:space="preserve">. Вертикальный профиль частоты Вяйсяля-Брента показан на рисунке </w:t>
      </w:r>
      <w:r w:rsidR="00327506">
        <w:rPr>
          <w:noProof/>
          <w:sz w:val="28"/>
          <w:szCs w:val="28"/>
        </w:rPr>
        <w:t>2</w:t>
      </w:r>
      <w:r w:rsidRPr="005D2FBE">
        <w:rPr>
          <w:noProof/>
          <w:sz w:val="28"/>
          <w:szCs w:val="28"/>
        </w:rPr>
        <w:t>:</w:t>
      </w:r>
    </w:p>
    <w:p w14:paraId="560C3F3F" w14:textId="632F9642" w:rsidR="00D275B1" w:rsidRPr="005D2FBE" w:rsidRDefault="00F10EA8" w:rsidP="003214CD">
      <w:pPr>
        <w:pStyle w:val="a3"/>
        <w:spacing w:before="0" w:beforeAutospacing="0" w:after="0" w:afterAutospacing="0"/>
        <w:jc w:val="center"/>
        <w:rPr>
          <w:noProof/>
          <w:sz w:val="28"/>
          <w:szCs w:val="28"/>
        </w:rPr>
      </w:pPr>
      <w:r w:rsidRPr="00F10EA8">
        <w:rPr>
          <w:noProof/>
          <w:sz w:val="28"/>
          <w:szCs w:val="28"/>
        </w:rPr>
        <w:drawing>
          <wp:inline distT="0" distB="0" distL="0" distR="0" wp14:anchorId="33A441BC" wp14:editId="00E8FD02">
            <wp:extent cx="3578777" cy="5010150"/>
            <wp:effectExtent l="0" t="0" r="3175" b="0"/>
            <wp:docPr id="13396663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66325" name=""/>
                    <pic:cNvPicPr/>
                  </pic:nvPicPr>
                  <pic:blipFill>
                    <a:blip r:embed="rId9"/>
                    <a:stretch>
                      <a:fillRect/>
                    </a:stretch>
                  </pic:blipFill>
                  <pic:spPr>
                    <a:xfrm>
                      <a:off x="0" y="0"/>
                      <a:ext cx="3610680" cy="5054812"/>
                    </a:xfrm>
                    <a:prstGeom prst="rect">
                      <a:avLst/>
                    </a:prstGeom>
                  </pic:spPr>
                </pic:pic>
              </a:graphicData>
            </a:graphic>
          </wp:inline>
        </w:drawing>
      </w:r>
    </w:p>
    <w:p w14:paraId="61793452" w14:textId="26EEDC62" w:rsidR="00722FC9" w:rsidRDefault="00722FC9" w:rsidP="003214CD">
      <w:pPr>
        <w:spacing w:line="240" w:lineRule="auto"/>
        <w:ind w:firstLine="567"/>
        <w:jc w:val="center"/>
        <w:rPr>
          <w:rFonts w:ascii="Times New Roman" w:hAnsi="Times New Roman" w:cs="Times New Roman"/>
          <w:noProof/>
          <w:sz w:val="28"/>
          <w:szCs w:val="28"/>
        </w:rPr>
      </w:pPr>
      <w:r w:rsidRPr="00722FC9">
        <w:rPr>
          <w:rFonts w:ascii="Times New Roman" w:hAnsi="Times New Roman" w:cs="Times New Roman"/>
          <w:noProof/>
          <w:sz w:val="28"/>
          <w:szCs w:val="28"/>
        </w:rPr>
        <w:t xml:space="preserve">Рис. </w:t>
      </w:r>
      <w:r w:rsidR="00327506">
        <w:rPr>
          <w:rFonts w:ascii="Times New Roman" w:hAnsi="Times New Roman" w:cs="Times New Roman"/>
          <w:noProof/>
          <w:sz w:val="28"/>
          <w:szCs w:val="28"/>
        </w:rPr>
        <w:t>2</w:t>
      </w:r>
      <w:r w:rsidRPr="00722FC9">
        <w:rPr>
          <w:rFonts w:ascii="Times New Roman" w:hAnsi="Times New Roman" w:cs="Times New Roman"/>
          <w:noProof/>
          <w:sz w:val="28"/>
          <w:szCs w:val="28"/>
        </w:rPr>
        <w:t>. – Профиль частоты Вяйсяля-Брента с указанным максимальным значением 25.8 цикл/час, период T=2.3мин.</w:t>
      </w:r>
    </w:p>
    <w:p w14:paraId="7F0BB86E" w14:textId="1E69F218" w:rsidR="00447A6D" w:rsidRPr="00D275B1" w:rsidRDefault="00D275B1" w:rsidP="003214CD">
      <w:pPr>
        <w:spacing w:line="240" w:lineRule="auto"/>
        <w:ind w:firstLine="567"/>
        <w:jc w:val="both"/>
        <w:rPr>
          <w:rFonts w:ascii="Times New Roman" w:hAnsi="Times New Roman" w:cs="Times New Roman"/>
          <w:noProof/>
          <w:sz w:val="28"/>
          <w:szCs w:val="28"/>
        </w:rPr>
      </w:pPr>
      <w:r w:rsidRPr="00D275B1">
        <w:rPr>
          <w:rFonts w:ascii="Times New Roman" w:hAnsi="Times New Roman" w:cs="Times New Roman"/>
          <w:noProof/>
          <w:sz w:val="28"/>
          <w:szCs w:val="28"/>
        </w:rPr>
        <w:lastRenderedPageBreak/>
        <w:t>Таким образом, состояние водной толщи описывается полями температуры, плотности и частотой N(z), которая определяет диапазон существования внутренних волн</w:t>
      </w:r>
    </w:p>
    <w:p w14:paraId="7FAF5CDA" w14:textId="5328B077" w:rsidR="00447A6D" w:rsidRDefault="00447A6D" w:rsidP="003214CD">
      <w:pPr>
        <w:pStyle w:val="a3"/>
        <w:numPr>
          <w:ilvl w:val="1"/>
          <w:numId w:val="37"/>
        </w:numPr>
        <w:spacing w:before="0" w:beforeAutospacing="0" w:after="240" w:afterAutospacing="0"/>
        <w:ind w:firstLine="567"/>
        <w:jc w:val="both"/>
        <w:outlineLvl w:val="1"/>
        <w:rPr>
          <w:b/>
          <w:bCs/>
          <w:noProof/>
          <w:sz w:val="28"/>
          <w:szCs w:val="28"/>
        </w:rPr>
      </w:pPr>
      <w:bookmarkStart w:id="7" w:name="_Toc229757138"/>
      <w:r w:rsidRPr="00447A6D">
        <w:rPr>
          <w:b/>
          <w:bCs/>
          <w:noProof/>
          <w:sz w:val="28"/>
          <w:szCs w:val="28"/>
        </w:rPr>
        <w:t>Краткий обзор современных методов и результатов гидрофизических исследований в северо-восточной части Черного моря</w:t>
      </w:r>
      <w:bookmarkEnd w:id="7"/>
      <w:r w:rsidRPr="00447A6D">
        <w:rPr>
          <w:b/>
          <w:bCs/>
          <w:noProof/>
          <w:sz w:val="28"/>
          <w:szCs w:val="28"/>
        </w:rPr>
        <w:t xml:space="preserve"> </w:t>
      </w:r>
    </w:p>
    <w:p w14:paraId="1635BC10" w14:textId="77777777" w:rsidR="003025EE" w:rsidRPr="003025EE" w:rsidRDefault="003025EE" w:rsidP="003214CD">
      <w:pPr>
        <w:pStyle w:val="a3"/>
        <w:spacing w:before="0" w:beforeAutospacing="0" w:after="0" w:afterAutospacing="0"/>
        <w:ind w:firstLine="567"/>
        <w:jc w:val="both"/>
        <w:rPr>
          <w:noProof/>
          <w:sz w:val="28"/>
          <w:szCs w:val="28"/>
          <w:u w:val="single"/>
        </w:rPr>
      </w:pPr>
      <w:r w:rsidRPr="003025EE">
        <w:rPr>
          <w:noProof/>
          <w:sz w:val="28"/>
          <w:szCs w:val="28"/>
          <w:u w:val="single"/>
        </w:rPr>
        <w:t>Гидрофизический полигон и методы наблюдений</w:t>
      </w:r>
    </w:p>
    <w:p w14:paraId="0E2F6F15" w14:textId="335BD76D" w:rsidR="003025EE" w:rsidRPr="003025EE" w:rsidRDefault="003025EE" w:rsidP="003214CD">
      <w:pPr>
        <w:pStyle w:val="a3"/>
        <w:spacing w:before="0" w:beforeAutospacing="0" w:after="240" w:afterAutospacing="0"/>
        <w:ind w:firstLine="567"/>
        <w:jc w:val="both"/>
        <w:rPr>
          <w:noProof/>
          <w:sz w:val="28"/>
          <w:szCs w:val="28"/>
        </w:rPr>
      </w:pPr>
      <w:r w:rsidRPr="003025EE">
        <w:rPr>
          <w:noProof/>
          <w:sz w:val="28"/>
          <w:szCs w:val="28"/>
        </w:rPr>
        <w:t xml:space="preserve">Систематические исследования гидрофизических процессов в северо-восточной части Черного моря ведутся на акватории геленджикского подспутникового гидрофизического полигона ЮО ИО РАН, расположенного в Голубой бухте. Полигон создан в середине 2000-х годов для долговременного комплексного мониторинга мезо- и субмезомасштабных процессов в шельфово-склоновой зоне [7, 10]. Его принципиальные преимущества </w:t>
      </w:r>
      <w:r>
        <w:rPr>
          <w:noProof/>
          <w:sz w:val="28"/>
          <w:szCs w:val="28"/>
        </w:rPr>
        <w:t>–</w:t>
      </w:r>
      <w:r w:rsidRPr="003025EE">
        <w:rPr>
          <w:noProof/>
          <w:sz w:val="28"/>
          <w:szCs w:val="28"/>
        </w:rPr>
        <w:t xml:space="preserve"> квазинепрерывность наблюдений (постоянно действующие приборные комплексы), многопараметрность и возможность сопряжения с дистанционными спутниковыми данными [7].</w:t>
      </w:r>
    </w:p>
    <w:p w14:paraId="44E06678" w14:textId="6F23BC07" w:rsidR="003025EE" w:rsidRPr="003025EE" w:rsidRDefault="003025EE" w:rsidP="003214CD">
      <w:pPr>
        <w:pStyle w:val="a3"/>
        <w:spacing w:before="0" w:beforeAutospacing="0" w:after="240" w:afterAutospacing="0"/>
        <w:ind w:firstLine="567"/>
        <w:jc w:val="both"/>
        <w:rPr>
          <w:noProof/>
          <w:sz w:val="28"/>
          <w:szCs w:val="28"/>
        </w:rPr>
      </w:pPr>
      <w:r w:rsidRPr="003025EE">
        <w:rPr>
          <w:noProof/>
          <w:sz w:val="28"/>
          <w:szCs w:val="28"/>
          <w:u w:val="single"/>
        </w:rPr>
        <w:t>Донные станции ADCP.</w:t>
      </w:r>
      <w:r w:rsidRPr="003025EE">
        <w:rPr>
          <w:noProof/>
          <w:sz w:val="28"/>
          <w:szCs w:val="28"/>
        </w:rPr>
        <w:t xml:space="preserve"> Ключевым инструментом для изучения поля скоростей течений служит донный акустический доплеровский профилограф ADCP RDI Workhorse 600 кГц. Прибор, установленный на дне с излучателями вверх, регистрирует непрерывные профили скорости по всей водной толще с вертикальным разрешением 1–2 м и временной дискретностью 10–20 с. Данные передаются на берег через кабельную линию связи, что позволяет проводить мониторинг в режиме реального времени. Накопленные ряды квазинепрерывных наблюдений ADCP охватывают период с января 2016 по ноябрь 2023 г. [8].</w:t>
      </w:r>
    </w:p>
    <w:p w14:paraId="638F3DEF" w14:textId="702FF871" w:rsidR="003025EE" w:rsidRPr="003025EE" w:rsidRDefault="003025EE" w:rsidP="003214CD">
      <w:pPr>
        <w:pStyle w:val="a3"/>
        <w:spacing w:before="0" w:beforeAutospacing="0" w:after="240" w:afterAutospacing="0"/>
        <w:ind w:firstLine="567"/>
        <w:jc w:val="both"/>
        <w:rPr>
          <w:noProof/>
          <w:sz w:val="28"/>
          <w:szCs w:val="28"/>
        </w:rPr>
      </w:pPr>
      <w:r w:rsidRPr="003025EE">
        <w:rPr>
          <w:noProof/>
          <w:sz w:val="28"/>
          <w:szCs w:val="28"/>
          <w:u w:val="single"/>
        </w:rPr>
        <w:t>Заякоренные термокосы.</w:t>
      </w:r>
      <w:r w:rsidRPr="003025EE">
        <w:rPr>
          <w:noProof/>
          <w:sz w:val="28"/>
          <w:szCs w:val="28"/>
        </w:rPr>
        <w:t xml:space="preserve"> Вертикальная температурная структура и внутренние волны регистрируются заякоренными гирляндами автономных датчиков температуры DST centi-T/TD фирмы «Starr-Oddi» (Исландия) с шагом 1 м и дискретностью 10–30 с. Точность датчиков </w:t>
      </w:r>
      <w:r>
        <w:rPr>
          <w:noProof/>
          <w:sz w:val="28"/>
          <w:szCs w:val="28"/>
        </w:rPr>
        <w:t>–</w:t>
      </w:r>
      <w:r w:rsidRPr="003025EE">
        <w:rPr>
          <w:noProof/>
          <w:sz w:val="28"/>
          <w:szCs w:val="28"/>
        </w:rPr>
        <w:t xml:space="preserve"> ±0,01 °C. Конструкция, методика постановки и метрологические характеристики термокос ЮО ИО РАН подробно описаны в работе [17]. В экспедиционных работах, в частности в июне 2023 г., одновременно использовались четыре пространственно-разнесённые термокосы (Т1–Т4): их кластерная постановка позволяет определять горизонтальные фазовые скорости и направления распространения волн методом кросс-корреляции [6].</w:t>
      </w:r>
    </w:p>
    <w:p w14:paraId="245EE91F" w14:textId="7E76B174" w:rsidR="003025EE" w:rsidRPr="003025EE" w:rsidRDefault="003025EE" w:rsidP="003214CD">
      <w:pPr>
        <w:pStyle w:val="a3"/>
        <w:spacing w:before="0" w:beforeAutospacing="0" w:after="240" w:afterAutospacing="0"/>
        <w:ind w:firstLine="567"/>
        <w:jc w:val="both"/>
        <w:rPr>
          <w:noProof/>
          <w:sz w:val="28"/>
          <w:szCs w:val="28"/>
        </w:rPr>
      </w:pPr>
      <w:r w:rsidRPr="003025EE">
        <w:rPr>
          <w:noProof/>
          <w:sz w:val="28"/>
          <w:szCs w:val="28"/>
          <w:u w:val="single"/>
        </w:rPr>
        <w:t>CTD-зондирования.</w:t>
      </w:r>
      <w:r w:rsidRPr="003025EE">
        <w:rPr>
          <w:noProof/>
          <w:sz w:val="28"/>
          <w:szCs w:val="28"/>
        </w:rPr>
        <w:t xml:space="preserve"> Для вертикального профилирования применяется зонд YSI ProDSS (США), регистрирующий температуру (±0,2 °C), электропроводность, давление и содержание растворённого кислорода (±0,1 мг/л) [6]. Зондирования от поверхности до дна с шагом ~1–2 см обеспечивают высокое разрешение профиля плотности, по которому рассчитывается частота Вяйсяля–Брента N(z). Ранее на полигоне применялся мобильный зонд-профилограф «Аквалог», выполнявший несколько циклов вертикального зондирования в сутки на заякоренной буйковой станции [7, 10].</w:t>
      </w:r>
    </w:p>
    <w:p w14:paraId="189A92BB" w14:textId="794D4F62" w:rsidR="003025EE" w:rsidRPr="003025EE" w:rsidRDefault="003025EE" w:rsidP="003214CD">
      <w:pPr>
        <w:pStyle w:val="a3"/>
        <w:spacing w:before="0" w:beforeAutospacing="0" w:after="240" w:afterAutospacing="0"/>
        <w:ind w:firstLine="567"/>
        <w:jc w:val="both"/>
        <w:rPr>
          <w:noProof/>
          <w:sz w:val="28"/>
          <w:szCs w:val="28"/>
        </w:rPr>
      </w:pPr>
      <w:r w:rsidRPr="003025EE">
        <w:rPr>
          <w:noProof/>
          <w:sz w:val="28"/>
          <w:szCs w:val="28"/>
          <w:u w:val="single"/>
        </w:rPr>
        <w:t>Спутниковые данные.</w:t>
      </w:r>
      <w:r w:rsidRPr="003025EE">
        <w:rPr>
          <w:noProof/>
          <w:sz w:val="28"/>
          <w:szCs w:val="28"/>
        </w:rPr>
        <w:t xml:space="preserve"> Серии снимков MODIS (Terra/Aqua) и Landsat в ИК и оптическом диапазонах используются для качественного описания структуры поверхностных течений и вихрей. Снимки SAR (синтетический апертурный радар) </w:t>
      </w:r>
      <w:r w:rsidRPr="003025EE">
        <w:rPr>
          <w:noProof/>
          <w:sz w:val="28"/>
          <w:szCs w:val="28"/>
        </w:rPr>
        <w:lastRenderedPageBreak/>
        <w:t>дают возможность выявлять поверхностные проявления внутренних волн в виде характерных полосовых аномалий яркости [7].</w:t>
      </w:r>
    </w:p>
    <w:p w14:paraId="7CFBBED6" w14:textId="77777777" w:rsidR="003025EE" w:rsidRPr="003025EE" w:rsidRDefault="003025EE" w:rsidP="003214CD">
      <w:pPr>
        <w:pStyle w:val="a3"/>
        <w:keepNext/>
        <w:keepLines/>
        <w:spacing w:before="0" w:beforeAutospacing="0" w:after="0" w:afterAutospacing="0"/>
        <w:ind w:firstLine="567"/>
        <w:jc w:val="both"/>
        <w:rPr>
          <w:noProof/>
          <w:sz w:val="28"/>
          <w:szCs w:val="28"/>
          <w:u w:val="single"/>
        </w:rPr>
      </w:pPr>
      <w:r w:rsidRPr="003025EE">
        <w:rPr>
          <w:noProof/>
          <w:sz w:val="28"/>
          <w:szCs w:val="28"/>
          <w:u w:val="single"/>
        </w:rPr>
        <w:t>Результаты исследований поля течений и вихревой динамики</w:t>
      </w:r>
    </w:p>
    <w:p w14:paraId="6855440F" w14:textId="37D9E249" w:rsidR="003025EE" w:rsidRPr="003025EE" w:rsidRDefault="003025EE" w:rsidP="003214CD">
      <w:pPr>
        <w:pStyle w:val="a3"/>
        <w:spacing w:before="0" w:beforeAutospacing="0" w:after="0" w:afterAutospacing="0"/>
        <w:ind w:firstLine="567"/>
        <w:jc w:val="both"/>
        <w:rPr>
          <w:noProof/>
          <w:sz w:val="28"/>
          <w:szCs w:val="28"/>
        </w:rPr>
      </w:pPr>
      <w:r>
        <w:rPr>
          <w:noProof/>
          <w:sz w:val="28"/>
          <w:szCs w:val="28"/>
        </w:rPr>
        <w:t>Важным</w:t>
      </w:r>
      <w:r w:rsidRPr="003025EE">
        <w:rPr>
          <w:noProof/>
          <w:sz w:val="28"/>
          <w:szCs w:val="28"/>
        </w:rPr>
        <w:t xml:space="preserve"> результатом наблюдений на полигоне стало обоснование механизма формирования субмезомасштабных вихрей на узком северокавказском шельфе под влиянием меандрирующего ОЧТ [11]. По данным 21 буксируемой ADCP-съёмки в 2007–2013 гг. субмезомасштабные вихри обнаруживались в 76% случаев (15 циклонов и 16 антициклонов). Установлено, что при прижатом к континентальному склону ОЧТ на шельфе преимущественно образуются антициклонические вихри, а при антициклоническом меандре ОЧТ </w:t>
      </w:r>
      <w:r>
        <w:rPr>
          <w:noProof/>
          <w:sz w:val="28"/>
          <w:szCs w:val="28"/>
        </w:rPr>
        <w:t>–</w:t>
      </w:r>
      <w:r w:rsidRPr="003025EE">
        <w:rPr>
          <w:noProof/>
          <w:sz w:val="28"/>
          <w:szCs w:val="28"/>
        </w:rPr>
        <w:t xml:space="preserve"> циклонические [11]. Субмезомасштабные вихри концентрируют загрязнения на периферии и обеспечивают интенсивный трансшельфовый водообмен.</w:t>
      </w:r>
    </w:p>
    <w:p w14:paraId="50ACECCF" w14:textId="3CCAD60C" w:rsidR="003025EE" w:rsidRDefault="003025EE" w:rsidP="003214CD">
      <w:pPr>
        <w:pStyle w:val="a3"/>
        <w:spacing w:before="0" w:beforeAutospacing="0" w:after="0" w:afterAutospacing="0"/>
        <w:ind w:firstLine="567"/>
        <w:jc w:val="center"/>
        <w:rPr>
          <w:noProof/>
          <w:sz w:val="28"/>
          <w:szCs w:val="28"/>
        </w:rPr>
      </w:pPr>
    </w:p>
    <w:p w14:paraId="536A7B72" w14:textId="4C8F68A4" w:rsidR="003025EE" w:rsidRPr="000E65EC" w:rsidRDefault="003025EE" w:rsidP="003214CD">
      <w:pPr>
        <w:pStyle w:val="a3"/>
        <w:spacing w:before="0" w:beforeAutospacing="0" w:after="0" w:afterAutospacing="0"/>
        <w:ind w:firstLine="567"/>
        <w:jc w:val="both"/>
        <w:rPr>
          <w:noProof/>
          <w:sz w:val="28"/>
          <w:szCs w:val="28"/>
        </w:rPr>
      </w:pPr>
      <w:r w:rsidRPr="00F51793">
        <w:rPr>
          <w:noProof/>
          <w:sz w:val="28"/>
          <w:szCs w:val="28"/>
          <w:u w:val="single"/>
        </w:rPr>
        <w:t>Долговременная статистика течений.</w:t>
      </w:r>
      <w:r w:rsidRPr="003025EE">
        <w:rPr>
          <w:noProof/>
          <w:sz w:val="28"/>
          <w:szCs w:val="28"/>
        </w:rPr>
        <w:t xml:space="preserve"> Статистический анализ данных ADCP за 2016–2023 гг. [8] выявил следующее. В поверхностном и придонном слоях доминирует бимодальный режим переноса по направлениям СЗ–ЮВ, при этом СЗ-перенос в 1,22–1,42 раза превосходит ЮВ-перенос. Среднегодовая скорость поверхностных течений составляет 0,19 м/с, придонных </w:t>
      </w:r>
      <w:r>
        <w:rPr>
          <w:noProof/>
          <w:sz w:val="28"/>
          <w:szCs w:val="28"/>
        </w:rPr>
        <w:t>–</w:t>
      </w:r>
      <w:r w:rsidRPr="003025EE">
        <w:rPr>
          <w:noProof/>
          <w:sz w:val="28"/>
          <w:szCs w:val="28"/>
        </w:rPr>
        <w:t xml:space="preserve"> 0,12 м/с. Максимальные скорости поверхностных течений в осенне-зимний период и в июле достигают 1,8 м/с, что объясняется прохождением интенсивных мезомасштабных вихрей [8]. В осреднённых спектрах скоростей выделяются четыре характерных пика: на инерционном периоде (~17 ч), ~1 сутки, ~2,2 суток и ~5 суток; последний обусловлен меандрированием ОЧТ и в летний период смещается к ~8 суткам [8]. По спектрам вращения на периодах до 8 суток доминирует антициклонический характер движения [8].</w:t>
      </w:r>
    </w:p>
    <w:p w14:paraId="48B43FF2" w14:textId="77777777" w:rsidR="003025EE" w:rsidRPr="003025EE" w:rsidRDefault="003025EE" w:rsidP="003214CD">
      <w:pPr>
        <w:pStyle w:val="a3"/>
        <w:spacing w:before="0" w:beforeAutospacing="0" w:after="0" w:afterAutospacing="0"/>
        <w:ind w:firstLine="567"/>
        <w:jc w:val="both"/>
        <w:rPr>
          <w:noProof/>
          <w:sz w:val="28"/>
          <w:szCs w:val="28"/>
        </w:rPr>
      </w:pPr>
    </w:p>
    <w:p w14:paraId="46060ADE" w14:textId="77777777" w:rsidR="003025EE" w:rsidRPr="00F51793" w:rsidRDefault="003025EE" w:rsidP="003214CD">
      <w:pPr>
        <w:pStyle w:val="a3"/>
        <w:spacing w:before="0" w:beforeAutospacing="0" w:after="0" w:afterAutospacing="0"/>
        <w:ind w:firstLine="567"/>
        <w:jc w:val="both"/>
        <w:rPr>
          <w:noProof/>
          <w:sz w:val="28"/>
          <w:szCs w:val="28"/>
          <w:u w:val="single"/>
        </w:rPr>
      </w:pPr>
      <w:r w:rsidRPr="00F51793">
        <w:rPr>
          <w:noProof/>
          <w:sz w:val="28"/>
          <w:szCs w:val="28"/>
          <w:u w:val="single"/>
        </w:rPr>
        <w:t>Результаты исследований тепловой структуры водной толщи</w:t>
      </w:r>
    </w:p>
    <w:p w14:paraId="3B3A78A6" w14:textId="4562CF60" w:rsidR="003025EE" w:rsidRPr="003025EE" w:rsidRDefault="003025EE" w:rsidP="003214CD">
      <w:pPr>
        <w:pStyle w:val="a3"/>
        <w:spacing w:before="0" w:beforeAutospacing="0" w:after="0" w:afterAutospacing="0"/>
        <w:ind w:firstLine="567"/>
        <w:jc w:val="both"/>
        <w:rPr>
          <w:noProof/>
          <w:sz w:val="28"/>
          <w:szCs w:val="28"/>
        </w:rPr>
      </w:pPr>
      <w:r w:rsidRPr="003025EE">
        <w:rPr>
          <w:noProof/>
          <w:sz w:val="28"/>
          <w:szCs w:val="28"/>
        </w:rPr>
        <w:t xml:space="preserve">Обширный массив данных о летней термической стратификации накоплен в ходе неоднократных экспедиций на полигоне [1, 6, 10]. Типичный вертикальный разрез демонстрирует двухслойное строение: поверхностный однородный слой (ВКС) с температурой 22–24 °C, под ним </w:t>
      </w:r>
      <w:r>
        <w:rPr>
          <w:noProof/>
          <w:sz w:val="28"/>
          <w:szCs w:val="28"/>
        </w:rPr>
        <w:t>–</w:t>
      </w:r>
      <w:r w:rsidRPr="003025EE">
        <w:rPr>
          <w:noProof/>
          <w:sz w:val="28"/>
          <w:szCs w:val="28"/>
        </w:rPr>
        <w:t xml:space="preserve"> термоклин (7–15 м, перепад до 6–8 °C) и холодный придонный слой. Положение термоклина тесно связано с режимом вдольберегового течения: при усилении СЗ течения термоклин заглубляется, при ослаблении </w:t>
      </w:r>
      <w:r>
        <w:rPr>
          <w:noProof/>
          <w:sz w:val="28"/>
          <w:szCs w:val="28"/>
        </w:rPr>
        <w:t>–</w:t>
      </w:r>
      <w:r w:rsidRPr="003025EE">
        <w:rPr>
          <w:noProof/>
          <w:sz w:val="28"/>
          <w:szCs w:val="28"/>
        </w:rPr>
        <w:t xml:space="preserve"> поднимается [6, 11].</w:t>
      </w:r>
    </w:p>
    <w:p w14:paraId="48503873" w14:textId="0AA15D10" w:rsidR="002D0818" w:rsidRPr="00CF3476" w:rsidRDefault="002D0818" w:rsidP="003214CD">
      <w:pPr>
        <w:pStyle w:val="a3"/>
        <w:tabs>
          <w:tab w:val="left" w:pos="3075"/>
        </w:tabs>
        <w:spacing w:before="0" w:beforeAutospacing="0" w:after="0" w:afterAutospacing="0"/>
        <w:ind w:firstLine="567"/>
        <w:jc w:val="center"/>
        <w:rPr>
          <w:noProof/>
          <w:sz w:val="28"/>
          <w:szCs w:val="28"/>
        </w:rPr>
      </w:pPr>
    </w:p>
    <w:p w14:paraId="516DFCDB" w14:textId="77777777" w:rsidR="003025EE" w:rsidRPr="002D0818" w:rsidRDefault="003025EE" w:rsidP="003214CD">
      <w:pPr>
        <w:pStyle w:val="a3"/>
        <w:spacing w:before="0" w:beforeAutospacing="0" w:after="0" w:afterAutospacing="0"/>
        <w:ind w:firstLine="567"/>
        <w:jc w:val="both"/>
        <w:rPr>
          <w:noProof/>
          <w:sz w:val="28"/>
          <w:szCs w:val="28"/>
          <w:u w:val="single"/>
        </w:rPr>
      </w:pPr>
      <w:r w:rsidRPr="002D0818">
        <w:rPr>
          <w:noProof/>
          <w:sz w:val="28"/>
          <w:szCs w:val="28"/>
          <w:u w:val="single"/>
        </w:rPr>
        <w:t>Результаты исследований внутренних волн</w:t>
      </w:r>
    </w:p>
    <w:p w14:paraId="6A75FEF7" w14:textId="1DCAA6DF" w:rsidR="003025EE" w:rsidRPr="000E65EC" w:rsidRDefault="003025EE" w:rsidP="003214CD">
      <w:pPr>
        <w:pStyle w:val="a3"/>
        <w:spacing w:before="0" w:beforeAutospacing="0" w:after="240" w:afterAutospacing="0"/>
        <w:ind w:firstLine="567"/>
        <w:jc w:val="both"/>
        <w:rPr>
          <w:noProof/>
          <w:sz w:val="28"/>
          <w:szCs w:val="28"/>
        </w:rPr>
      </w:pPr>
      <w:r w:rsidRPr="003025EE">
        <w:rPr>
          <w:noProof/>
          <w:sz w:val="28"/>
          <w:szCs w:val="28"/>
        </w:rPr>
        <w:t>Спектры и сравнение с моделью Гарретта–Манка. По данным многолетних наблюдений на кавказском и крымском шельфах [1] выявлено, что уровень спектральной плотности внутренних волн Черного моря систематически ниже теоретического уровня модели Гарретта–Манка [13]. Это обусловлено отсутствием приливной генерации. На геленджикском шельфе уровень энергии примерно на порядок ниже, чем на крымском и абхазском, что частично объясняется более ранними сроками измерений и различиями в механизмах генерации [1]. По мере перехода к более крутым типам шельфа амплитуды квазиинерционных волн закономерно возрастают: 5–7 м (геленджикский), 10–12 м (крымский) и до 20–25 м (абхазский) [1].</w:t>
      </w:r>
    </w:p>
    <w:p w14:paraId="5DF277AF" w14:textId="145E5054" w:rsidR="005C3432" w:rsidRPr="005C3432" w:rsidRDefault="00B40BEC" w:rsidP="003214CD">
      <w:pPr>
        <w:pStyle w:val="a3"/>
        <w:spacing w:after="0" w:afterAutospacing="0"/>
        <w:ind w:firstLine="567"/>
        <w:jc w:val="both"/>
        <w:rPr>
          <w:noProof/>
          <w:sz w:val="28"/>
          <w:szCs w:val="28"/>
        </w:rPr>
      </w:pPr>
      <w:r w:rsidRPr="002D0818">
        <w:rPr>
          <w:noProof/>
          <w:sz w:val="28"/>
          <w:szCs w:val="28"/>
          <w:u w:val="single"/>
        </w:rPr>
        <w:lastRenderedPageBreak/>
        <w:t>Короткопериодные</w:t>
      </w:r>
      <w:r w:rsidRPr="00B40BEC">
        <w:rPr>
          <w:noProof/>
          <w:sz w:val="28"/>
          <w:szCs w:val="28"/>
          <w:u w:val="single"/>
        </w:rPr>
        <w:t xml:space="preserve"> </w:t>
      </w:r>
      <w:r w:rsidR="003025EE" w:rsidRPr="002D0818">
        <w:rPr>
          <w:noProof/>
          <w:sz w:val="28"/>
          <w:szCs w:val="28"/>
          <w:u w:val="single"/>
        </w:rPr>
        <w:t>волны</w:t>
      </w:r>
      <w:r w:rsidRPr="005C3432">
        <w:rPr>
          <w:noProof/>
          <w:sz w:val="28"/>
          <w:szCs w:val="28"/>
          <w:u w:val="single"/>
        </w:rPr>
        <w:t xml:space="preserve"> </w:t>
      </w:r>
      <w:r w:rsidRPr="002D0818">
        <w:rPr>
          <w:noProof/>
          <w:sz w:val="28"/>
          <w:szCs w:val="28"/>
          <w:u w:val="single"/>
        </w:rPr>
        <w:t>и цуги</w:t>
      </w:r>
      <w:r w:rsidR="003025EE" w:rsidRPr="002D0818">
        <w:rPr>
          <w:noProof/>
          <w:sz w:val="28"/>
          <w:szCs w:val="28"/>
          <w:u w:val="single"/>
        </w:rPr>
        <w:t>.</w:t>
      </w:r>
      <w:r w:rsidR="003025EE" w:rsidRPr="003025EE">
        <w:rPr>
          <w:noProof/>
          <w:sz w:val="28"/>
          <w:szCs w:val="28"/>
        </w:rPr>
        <w:t xml:space="preserve"> </w:t>
      </w:r>
      <w:r w:rsidR="005C3432" w:rsidRPr="005C3432">
        <w:rPr>
          <w:noProof/>
          <w:sz w:val="28"/>
          <w:szCs w:val="28"/>
        </w:rPr>
        <w:t xml:space="preserve">Короткопериодные внутренние волны (КПВ) относятся к классу мелкомасштабных возмущений стратифицированной водной толщи с периодами от нескольких минут до нескольких десятков минут и длинами от десятков до нескольких сотен метров [1, 23]. Их генерация на черноморском шельфе связана с перестройкой термоклина, нелинейной эволюцией крупномасштабных течений, сдвиговой неустойчивостью вдольберегового потока, прохождением субмезомасштабных вихрей и фронтов стратификации [6, 11]. В бесприливном Черном море, в отличие от </w:t>
      </w:r>
      <w:r w:rsidR="00A531A7">
        <w:rPr>
          <w:noProof/>
          <w:sz w:val="28"/>
          <w:szCs w:val="28"/>
        </w:rPr>
        <w:t>других</w:t>
      </w:r>
      <w:r w:rsidR="005C3432" w:rsidRPr="005C3432">
        <w:rPr>
          <w:noProof/>
          <w:sz w:val="28"/>
          <w:szCs w:val="28"/>
        </w:rPr>
        <w:t xml:space="preserve"> морей, приливный </w:t>
      </w:r>
      <w:r w:rsidR="00A531A7">
        <w:rPr>
          <w:noProof/>
          <w:sz w:val="28"/>
          <w:szCs w:val="28"/>
        </w:rPr>
        <w:t>момент</w:t>
      </w:r>
      <w:r w:rsidR="005C3432" w:rsidRPr="005C3432">
        <w:rPr>
          <w:noProof/>
          <w:sz w:val="28"/>
          <w:szCs w:val="28"/>
        </w:rPr>
        <w:t xml:space="preserve"> практически отсутствует, что позволяет наблюдать перечисленные механизмы в изолированном виде [1]. Характерные периоды спектральных пиков КПВ зависят от типа шельфа: на геленджикском (пологом) шельфе </w:t>
      </w:r>
      <w:r w:rsidR="005C3432">
        <w:rPr>
          <w:noProof/>
          <w:sz w:val="28"/>
          <w:szCs w:val="28"/>
        </w:rPr>
        <w:t>–</w:t>
      </w:r>
      <w:r w:rsidR="005C3432" w:rsidRPr="005C3432">
        <w:rPr>
          <w:noProof/>
          <w:sz w:val="28"/>
          <w:szCs w:val="28"/>
        </w:rPr>
        <w:t xml:space="preserve"> 4–5 мин, на абхазском (крутом) </w:t>
      </w:r>
      <w:r w:rsidR="005C3432">
        <w:rPr>
          <w:noProof/>
          <w:sz w:val="28"/>
          <w:szCs w:val="28"/>
        </w:rPr>
        <w:t>–</w:t>
      </w:r>
      <w:r w:rsidR="005C3432" w:rsidRPr="005C3432">
        <w:rPr>
          <w:noProof/>
          <w:sz w:val="28"/>
          <w:szCs w:val="28"/>
        </w:rPr>
        <w:t xml:space="preserve"> 7–8 мин, на крымском (приглубом) </w:t>
      </w:r>
      <w:r w:rsidR="005C3432">
        <w:rPr>
          <w:noProof/>
          <w:sz w:val="28"/>
          <w:szCs w:val="28"/>
        </w:rPr>
        <w:t>–</w:t>
      </w:r>
      <w:r w:rsidR="005C3432" w:rsidRPr="005C3432">
        <w:rPr>
          <w:noProof/>
          <w:sz w:val="28"/>
          <w:szCs w:val="28"/>
        </w:rPr>
        <w:t xml:space="preserve"> 10–15 мин [1, 2]. Средние амплитуды составляют несколько метров, однако в наиболее интенсивных событиях могут достигать 7–10 м и более [22]. Первая вертикальная мода доминирует; волны второй моды также регистрируются на всех типах шельфа, хотя и значительно реже [1, 2].</w:t>
      </w:r>
    </w:p>
    <w:p w14:paraId="4FB1F2E7" w14:textId="269F10C6" w:rsidR="002D0818" w:rsidRPr="00B40BEC" w:rsidRDefault="005C3432" w:rsidP="003214CD">
      <w:pPr>
        <w:pStyle w:val="a3"/>
        <w:spacing w:before="0" w:beforeAutospacing="0" w:after="0" w:afterAutospacing="0"/>
        <w:ind w:firstLine="567"/>
        <w:jc w:val="both"/>
        <w:rPr>
          <w:noProof/>
          <w:sz w:val="28"/>
          <w:szCs w:val="28"/>
        </w:rPr>
      </w:pPr>
      <w:r w:rsidRPr="005C3432">
        <w:rPr>
          <w:noProof/>
          <w:sz w:val="28"/>
          <w:szCs w:val="28"/>
        </w:rPr>
        <w:t>КПВ не являются стационарным явлением: их появление привязано к конкретным эпизодам форсинга и региональной циркуляции. Упорядоченная последовательность из нескольких волн с близкими периодами и фазовой скоростью</w:t>
      </w:r>
      <w:r>
        <w:rPr>
          <w:noProof/>
          <w:sz w:val="28"/>
          <w:szCs w:val="28"/>
        </w:rPr>
        <w:t xml:space="preserve"> с </w:t>
      </w:r>
      <w:r w:rsidRPr="005C3432">
        <w:rPr>
          <w:noProof/>
          <w:sz w:val="28"/>
          <w:szCs w:val="28"/>
        </w:rPr>
        <w:t>единым  генерации, называется цугом [22]. Появление цугов на черноморском шельфе носит эпизодический характер и часто приурочено к усилению вдольберегового течения, прохождению фронтов стратификации или нелинейной трансформации квазиинерционных волн [1, 6, 22]. Так, по данным многолетних наблюдений кластером термокос в Голубой бухте в 2018–2020 гг. (апрель–июнь) зарегистрировано 56 цугов; в каждом цуге насчитывалось от 3 до 16 волн с периодами 4,25–17,15 мин и вертикальным размахом 1–10 м; большинство цугов распространялось от глубоководной части к берегу [22]. Статистика появления КПВ существенно варьирует в зависимости от сезона, степени стратификации и конкретных динамических условий; в частности, в наблюдениях 2011–2016 гг. в летний период интенсивные цуги коротких волн особенно часто регистрировались после эпизодов усиления вдольберегового течения [1].</w:t>
      </w:r>
    </w:p>
    <w:p w14:paraId="2595F4E0" w14:textId="1CE0137A" w:rsidR="002D0818" w:rsidRPr="003025EE" w:rsidRDefault="00B40BEC" w:rsidP="003214CD">
      <w:pPr>
        <w:pStyle w:val="a3"/>
        <w:spacing w:after="0"/>
        <w:ind w:firstLine="567"/>
        <w:jc w:val="both"/>
        <w:rPr>
          <w:noProof/>
          <w:sz w:val="28"/>
          <w:szCs w:val="28"/>
        </w:rPr>
      </w:pPr>
      <w:r w:rsidRPr="002D0818">
        <w:rPr>
          <w:noProof/>
          <w:sz w:val="28"/>
          <w:szCs w:val="28"/>
          <w:u w:val="single"/>
        </w:rPr>
        <w:t>Квазиинерционные</w:t>
      </w:r>
      <w:r w:rsidR="003025EE" w:rsidRPr="002D0818">
        <w:rPr>
          <w:noProof/>
          <w:sz w:val="28"/>
          <w:szCs w:val="28"/>
          <w:u w:val="single"/>
        </w:rPr>
        <w:t xml:space="preserve"> волны.</w:t>
      </w:r>
      <w:r w:rsidR="003025EE" w:rsidRPr="003025EE">
        <w:rPr>
          <w:noProof/>
          <w:sz w:val="28"/>
          <w:szCs w:val="28"/>
        </w:rPr>
        <w:t xml:space="preserve"> </w:t>
      </w:r>
      <w:r w:rsidRPr="00B40BEC">
        <w:rPr>
          <w:noProof/>
          <w:sz w:val="28"/>
          <w:szCs w:val="28"/>
        </w:rPr>
        <w:t>На крупномасштабном фоне циркуляции Чёрного моря и его шельфовой стратификации колебания с масштабом суток и близким к локальной инерционной частоте (f) занимают заметное место в спектре внутренних движений: для внутренне прибрежной зоны характерны квазиинерционные колебания, период которых близок, но не обязательно совпадает с «чистым» инерционным (T_f \approx 2\pi/f) из‑за влияния фоновых течений, горизонтальных градиентов и вертикальной структуры стратификации (сдвиг эффективной частоты по сравнению с идеализированной инерционной гармоникой в однородной вращающейся жидкости). В обзорной постановке эти вопросы рассматриваются в разделе об инерционных движениях монографии по океанографии Чёрного моря [26]. Отдельно подчёркивается, что для прибрежной динамики существенны совместные эффекты ветра, стратификации и рельефа дна; соответствующий круг процессов в береговой зоне систематизируется в обобщающих монографиях по прибрежной динамике [30].</w:t>
      </w:r>
      <w:r>
        <w:rPr>
          <w:noProof/>
          <w:sz w:val="28"/>
          <w:szCs w:val="28"/>
        </w:rPr>
        <w:t xml:space="preserve"> </w:t>
      </w:r>
      <w:r w:rsidRPr="00B40BEC">
        <w:rPr>
          <w:noProof/>
          <w:sz w:val="28"/>
          <w:szCs w:val="28"/>
        </w:rPr>
        <w:t xml:space="preserve">Для узкого шельфа и выраженного термоклина (типичная ситуация восточного побережья в районе полигонных наблюдений) квазиинерционные волны проявляются в колебаниях изотерм и температурных рядов с периодами порядка 15–18 ч; при этом по вертикали </w:t>
      </w:r>
      <w:r w:rsidRPr="00B40BEC">
        <w:rPr>
          <w:noProof/>
          <w:sz w:val="28"/>
          <w:szCs w:val="28"/>
        </w:rPr>
        <w:lastRenderedPageBreak/>
        <w:t>возможны систематические сдвиги оцениваемого периода, интерпретируемые как влияние фоновой циркуляции и взаимодействия волн со стратификацией и дном [1].</w:t>
      </w:r>
    </w:p>
    <w:p w14:paraId="3FA59A0E" w14:textId="5636F028" w:rsidR="003025EE" w:rsidRPr="003025EE" w:rsidRDefault="003025EE" w:rsidP="003214CD">
      <w:pPr>
        <w:pStyle w:val="a3"/>
        <w:spacing w:before="0" w:beforeAutospacing="0" w:after="0" w:afterAutospacing="0"/>
        <w:ind w:firstLine="567"/>
        <w:jc w:val="both"/>
        <w:rPr>
          <w:noProof/>
          <w:sz w:val="28"/>
          <w:szCs w:val="28"/>
        </w:rPr>
      </w:pPr>
      <w:r w:rsidRPr="009857B3">
        <w:rPr>
          <w:noProof/>
          <w:sz w:val="28"/>
          <w:szCs w:val="28"/>
          <w:u w:val="single"/>
        </w:rPr>
        <w:t>Влияние внутренних волн на гидрохимические характеристики.</w:t>
      </w:r>
      <w:r w:rsidRPr="003025EE">
        <w:rPr>
          <w:noProof/>
          <w:sz w:val="28"/>
          <w:szCs w:val="28"/>
        </w:rPr>
        <w:t xml:space="preserve"> В ходе наблюдений июня 2023 г. впервые для геленджикского шельфа проведены одновременные измерения температуры и растворённого кислорода на горизонте 18 м [6]. Установлено, что подход квазиинерционных внутренних волн, привносящих более холодную, солёную и бедную кислородом глубинную воду, снижает уровень насыщения кислородом на ~10 % (концентрация O₂ падает с 10,25 до 9,5 мг/л). При прохождении короткопериодных волн снижение составляет ~0,2 мг/л. Между температурой и содержанием кислорода зафиксирована нетипичная положительная корреляция (R = 0,64, p &lt; 0,001), объясняемая именно глубинным происхождением поступающих вод [6].</w:t>
      </w:r>
    </w:p>
    <w:p w14:paraId="47ACDC01" w14:textId="539ECE86" w:rsidR="003025EE" w:rsidRPr="003025EE" w:rsidRDefault="003025EE" w:rsidP="003214CD">
      <w:pPr>
        <w:pStyle w:val="a3"/>
        <w:spacing w:before="0" w:beforeAutospacing="0" w:after="240" w:afterAutospacing="0"/>
        <w:ind w:firstLine="567"/>
        <w:jc w:val="both"/>
        <w:rPr>
          <w:noProof/>
          <w:sz w:val="28"/>
          <w:szCs w:val="28"/>
        </w:rPr>
      </w:pPr>
      <w:r w:rsidRPr="003025EE">
        <w:rPr>
          <w:noProof/>
          <w:sz w:val="28"/>
          <w:szCs w:val="28"/>
        </w:rPr>
        <w:t xml:space="preserve">Рис. 1.3.8 </w:t>
      </w:r>
      <w:r>
        <w:rPr>
          <w:noProof/>
          <w:sz w:val="28"/>
          <w:szCs w:val="28"/>
        </w:rPr>
        <w:t>–</w:t>
      </w:r>
      <w:r w:rsidRPr="003025EE">
        <w:rPr>
          <w:noProof/>
          <w:sz w:val="28"/>
          <w:szCs w:val="28"/>
        </w:rPr>
        <w:t xml:space="preserve"> Временна́я изменчивость температуры и растворённого кислорода на горизонте 18 м с 14 по 17 июня 2023 г. (по: [6, рис. 10а]). При подходе квазиинерционных волн (после 17:00 14 июня) наблюдается одновременное снижение температуры до 13 °C и концентрации O₂ до 9,5 мг/л, восстановление </w:t>
      </w:r>
      <w:r>
        <w:rPr>
          <w:noProof/>
          <w:sz w:val="28"/>
          <w:szCs w:val="28"/>
        </w:rPr>
        <w:t>–</w:t>
      </w:r>
      <w:r w:rsidRPr="003025EE">
        <w:rPr>
          <w:noProof/>
          <w:sz w:val="28"/>
          <w:szCs w:val="28"/>
        </w:rPr>
        <w:t xml:space="preserve"> через ~16 ч.</w:t>
      </w:r>
    </w:p>
    <w:p w14:paraId="03E068FF" w14:textId="4D80F15F" w:rsidR="00447A6D" w:rsidRPr="003025EE" w:rsidRDefault="003025EE" w:rsidP="003214CD">
      <w:pPr>
        <w:pStyle w:val="a3"/>
        <w:spacing w:before="0" w:beforeAutospacing="0" w:after="0" w:afterAutospacing="0"/>
        <w:ind w:firstLine="567"/>
        <w:jc w:val="both"/>
        <w:rPr>
          <w:noProof/>
          <w:sz w:val="28"/>
          <w:szCs w:val="28"/>
        </w:rPr>
      </w:pPr>
      <w:r w:rsidRPr="003025EE">
        <w:rPr>
          <w:noProof/>
          <w:sz w:val="28"/>
          <w:szCs w:val="28"/>
        </w:rPr>
        <w:t>Таким образом, комплекс накопленных к настоящему времени данных о вихревой динамике, режиме течений, тепловой стратификации и внутреннем волнении в северо-восточной части Черного моря формирует необходимый контекст для интерпретации результатов наблюдений июня 2023 г., представленных в настоящей работе [1, 6, 7, 8, 11, 22].</w:t>
      </w:r>
    </w:p>
    <w:p w14:paraId="7E233C36" w14:textId="566AEA7D" w:rsidR="00447A6D" w:rsidRDefault="00447A6D" w:rsidP="003214CD">
      <w:pPr>
        <w:pStyle w:val="a3"/>
        <w:pageBreakBefore/>
        <w:spacing w:before="0" w:beforeAutospacing="0" w:after="240" w:afterAutospacing="0"/>
        <w:ind w:firstLine="567"/>
        <w:jc w:val="both"/>
        <w:outlineLvl w:val="0"/>
        <w:rPr>
          <w:b/>
          <w:bCs/>
          <w:noProof/>
          <w:sz w:val="28"/>
          <w:szCs w:val="28"/>
        </w:rPr>
      </w:pPr>
      <w:bookmarkStart w:id="8" w:name="_Toc229757139"/>
      <w:r w:rsidRPr="00447A6D">
        <w:rPr>
          <w:b/>
          <w:bCs/>
          <w:noProof/>
          <w:sz w:val="28"/>
          <w:szCs w:val="28"/>
        </w:rPr>
        <w:lastRenderedPageBreak/>
        <w:t>Глава 2</w:t>
      </w:r>
      <w:r w:rsidR="00D275B1">
        <w:rPr>
          <w:b/>
          <w:bCs/>
          <w:noProof/>
          <w:sz w:val="28"/>
          <w:szCs w:val="28"/>
        </w:rPr>
        <w:t>.</w:t>
      </w:r>
      <w:r w:rsidRPr="00447A6D">
        <w:rPr>
          <w:b/>
          <w:bCs/>
          <w:noProof/>
          <w:sz w:val="28"/>
          <w:szCs w:val="28"/>
        </w:rPr>
        <w:t xml:space="preserve"> Математические методы и алгоритмы обработки данных натурных измерений</w:t>
      </w:r>
      <w:bookmarkEnd w:id="8"/>
    </w:p>
    <w:p w14:paraId="058A1202" w14:textId="053EE1CA" w:rsidR="00447A6D" w:rsidRDefault="00447A6D" w:rsidP="003214CD">
      <w:pPr>
        <w:pStyle w:val="a3"/>
        <w:spacing w:before="0" w:beforeAutospacing="0" w:after="240" w:afterAutospacing="0"/>
        <w:ind w:firstLine="567"/>
        <w:jc w:val="both"/>
        <w:outlineLvl w:val="1"/>
        <w:rPr>
          <w:b/>
          <w:bCs/>
          <w:noProof/>
          <w:sz w:val="28"/>
          <w:szCs w:val="28"/>
        </w:rPr>
      </w:pPr>
      <w:bookmarkStart w:id="9" w:name="_Toc229757140"/>
      <w:r w:rsidRPr="00447A6D">
        <w:rPr>
          <w:b/>
          <w:bCs/>
          <w:noProof/>
          <w:sz w:val="28"/>
          <w:szCs w:val="28"/>
        </w:rPr>
        <w:t>2.1 Массив данных натурных наблюдений</w:t>
      </w:r>
      <w:bookmarkEnd w:id="9"/>
      <w:r w:rsidRPr="00447A6D">
        <w:rPr>
          <w:b/>
          <w:bCs/>
          <w:noProof/>
          <w:sz w:val="28"/>
          <w:szCs w:val="28"/>
        </w:rPr>
        <w:t xml:space="preserve"> </w:t>
      </w:r>
    </w:p>
    <w:p w14:paraId="0DC25B6F" w14:textId="126B9AA5" w:rsidR="00481318" w:rsidRDefault="00481318" w:rsidP="003214CD">
      <w:pPr>
        <w:pStyle w:val="a3"/>
        <w:spacing w:before="0" w:beforeAutospacing="0" w:after="0" w:afterAutospacing="0"/>
        <w:ind w:firstLine="567"/>
        <w:jc w:val="both"/>
        <w:rPr>
          <w:noProof/>
          <w:sz w:val="28"/>
          <w:szCs w:val="28"/>
        </w:rPr>
      </w:pPr>
      <w:r w:rsidRPr="00481318">
        <w:rPr>
          <w:noProof/>
          <w:sz w:val="28"/>
          <w:szCs w:val="28"/>
        </w:rPr>
        <w:t>Наблюдения за внутренними волнами основаны на долговременных измерениях флуктуаций гидрологических параметров: температуры, солёности, скорости звука, скорости и направления течений [2</w:t>
      </w:r>
      <w:r>
        <w:rPr>
          <w:noProof/>
          <w:sz w:val="28"/>
          <w:szCs w:val="28"/>
        </w:rPr>
        <w:t>6</w:t>
      </w:r>
      <w:r w:rsidRPr="00481318">
        <w:rPr>
          <w:noProof/>
          <w:sz w:val="28"/>
          <w:szCs w:val="28"/>
        </w:rPr>
        <w:t xml:space="preserve">]. В исследуемой акватории изменения плотности в основном определяются изменчивостью температуры, поэтому она является оптимальной характеристикой для регистрации внутренних волн. Помимо физической обоснованности, температура надёжно и просто измеряется in situ. Наиболее распространены контактные методы, основанные на регистрации изменений температуры водного столба вертикальными гирляндами точечных датчиков </w:t>
      </w:r>
      <w:r w:rsidR="005C3432">
        <w:rPr>
          <w:noProof/>
          <w:sz w:val="28"/>
          <w:szCs w:val="28"/>
        </w:rPr>
        <w:t>–</w:t>
      </w:r>
      <w:r w:rsidRPr="00481318">
        <w:rPr>
          <w:noProof/>
          <w:sz w:val="28"/>
          <w:szCs w:val="28"/>
        </w:rPr>
        <w:t xml:space="preserve"> термокосами [17]. Широко применяется постановка кластеров из нескольких пространственно разнесённых термокос в масштабных экспериментах по исследованию внутренних волн на морских шельфах [2</w:t>
      </w:r>
      <w:r>
        <w:rPr>
          <w:noProof/>
          <w:sz w:val="28"/>
          <w:szCs w:val="28"/>
        </w:rPr>
        <w:t>7</w:t>
      </w:r>
      <w:r w:rsidRPr="00481318">
        <w:rPr>
          <w:noProof/>
          <w:sz w:val="28"/>
          <w:szCs w:val="28"/>
        </w:rPr>
        <w:t>, 2</w:t>
      </w:r>
      <w:r>
        <w:rPr>
          <w:noProof/>
          <w:sz w:val="28"/>
          <w:szCs w:val="28"/>
        </w:rPr>
        <w:t>8</w:t>
      </w:r>
      <w:r w:rsidRPr="00481318">
        <w:rPr>
          <w:noProof/>
          <w:sz w:val="28"/>
          <w:szCs w:val="28"/>
        </w:rPr>
        <w:t>, 2</w:t>
      </w:r>
      <w:r>
        <w:rPr>
          <w:noProof/>
          <w:sz w:val="28"/>
          <w:szCs w:val="28"/>
        </w:rPr>
        <w:t>9</w:t>
      </w:r>
      <w:r w:rsidRPr="00481318">
        <w:rPr>
          <w:noProof/>
          <w:sz w:val="28"/>
          <w:szCs w:val="28"/>
        </w:rPr>
        <w:t>].</w:t>
      </w:r>
      <w:r>
        <w:rPr>
          <w:noProof/>
          <w:sz w:val="28"/>
          <w:szCs w:val="28"/>
        </w:rPr>
        <w:br/>
      </w:r>
      <w:r w:rsidR="001E7C89">
        <w:rPr>
          <w:noProof/>
          <w:sz w:val="28"/>
          <w:szCs w:val="28"/>
        </w:rPr>
        <w:t xml:space="preserve">Исследоваия проводились в период с 14 по 23 июня 2023 </w:t>
      </w:r>
      <w:r w:rsidR="001E7C89" w:rsidRPr="005D2FBE">
        <w:rPr>
          <w:noProof/>
          <w:sz w:val="28"/>
          <w:szCs w:val="28"/>
        </w:rPr>
        <w:t xml:space="preserve">в акватории Голубая бухты, расположенной на северо-восточном побережье Черного моря. На исследовательском полигоне </w:t>
      </w:r>
      <w:r w:rsidR="001E7C89" w:rsidRPr="000F3A34">
        <w:rPr>
          <w:noProof/>
          <w:sz w:val="28"/>
          <w:szCs w:val="28"/>
        </w:rPr>
        <w:t>была развёрнута система из четырёх заякоренных термокос (Т1–Т4), установленных на глубинах 22</w:t>
      </w:r>
      <w:r w:rsidR="00DC1CD1">
        <w:rPr>
          <w:noProof/>
          <w:sz w:val="28"/>
          <w:szCs w:val="28"/>
        </w:rPr>
        <w:t>.</w:t>
      </w:r>
      <w:r w:rsidR="001E7C89" w:rsidRPr="000F3A34">
        <w:rPr>
          <w:noProof/>
          <w:sz w:val="28"/>
          <w:szCs w:val="28"/>
        </w:rPr>
        <w:t>5–23 м [6]. Термокоса Т4 ЮО ИО РАН представляет собой постоянно действующую вертикальную гирлянду точечных датчиков температуры</w:t>
      </w:r>
      <w:r w:rsidR="00DC1CD1">
        <w:rPr>
          <w:noProof/>
          <w:sz w:val="28"/>
          <w:szCs w:val="28"/>
        </w:rPr>
        <w:t xml:space="preserve"> </w:t>
      </w:r>
      <w:r w:rsidR="00DC1CD1" w:rsidRPr="00692ADD">
        <w:rPr>
          <w:noProof/>
          <w:sz w:val="28"/>
          <w:szCs w:val="28"/>
        </w:rPr>
        <w:t>DST centi</w:t>
      </w:r>
      <w:r w:rsidR="00DC1CD1" w:rsidRPr="00692ADD">
        <w:rPr>
          <w:noProof/>
          <w:sz w:val="28"/>
          <w:szCs w:val="28"/>
        </w:rPr>
        <w:noBreakHyphen/>
        <w:t>T и DST centi</w:t>
      </w:r>
      <w:r w:rsidR="00DC1CD1" w:rsidRPr="00692ADD">
        <w:rPr>
          <w:noProof/>
          <w:sz w:val="28"/>
          <w:szCs w:val="28"/>
        </w:rPr>
        <w:noBreakHyphen/>
        <w:t>TD фирмы «Starr</w:t>
      </w:r>
      <w:r w:rsidR="00DC1CD1" w:rsidRPr="00692ADD">
        <w:rPr>
          <w:noProof/>
          <w:sz w:val="28"/>
          <w:szCs w:val="28"/>
        </w:rPr>
        <w:noBreakHyphen/>
        <w:t>Oddi» (Исландия)</w:t>
      </w:r>
      <w:r w:rsidR="001E7C89" w:rsidRPr="000F3A34">
        <w:rPr>
          <w:noProof/>
          <w:sz w:val="28"/>
          <w:szCs w:val="28"/>
        </w:rPr>
        <w:t xml:space="preserve">, данные передаются на берег [17]. </w:t>
      </w:r>
      <w:r w:rsidR="001E7C89" w:rsidRPr="00692ADD">
        <w:rPr>
          <w:noProof/>
          <w:sz w:val="28"/>
          <w:szCs w:val="28"/>
        </w:rPr>
        <w:t xml:space="preserve">Точность измерений температуры составляла ±0,01 °C. </w:t>
      </w:r>
      <w:r w:rsidRPr="00692ADD">
        <w:rPr>
          <w:noProof/>
          <w:sz w:val="28"/>
          <w:szCs w:val="28"/>
        </w:rPr>
        <w:t>Дискретность регистрации составляла 10 с для всех датчиков. По данным давления определялись медианные глубины расположения датчиков на каждом горизонте, которые использовались при построении вертикального температурного профиля и интерполяции изотерм.</w:t>
      </w:r>
      <w:r>
        <w:rPr>
          <w:i/>
          <w:iCs/>
          <w:noProof/>
          <w:sz w:val="28"/>
          <w:szCs w:val="28"/>
        </w:rPr>
        <w:t xml:space="preserve"> </w:t>
      </w:r>
      <w:r w:rsidRPr="005D2FBE">
        <w:rPr>
          <w:noProof/>
          <w:sz w:val="28"/>
          <w:szCs w:val="28"/>
        </w:rPr>
        <w:t xml:space="preserve">Такая конфигурация позволяет регистрировать температурную структуру водной толщи практически по всей глубине моря и получать высокоразрешающие данные о вертикальной изменчивости температуры. </w:t>
      </w:r>
    </w:p>
    <w:p w14:paraId="382B59FE" w14:textId="743A6CF7" w:rsidR="001E7C89" w:rsidRPr="005D2FBE" w:rsidRDefault="001E7C89" w:rsidP="003214CD">
      <w:pPr>
        <w:pStyle w:val="a3"/>
        <w:spacing w:before="0" w:beforeAutospacing="0" w:after="240" w:afterAutospacing="0"/>
        <w:ind w:firstLine="567"/>
        <w:jc w:val="both"/>
        <w:rPr>
          <w:noProof/>
          <w:sz w:val="28"/>
          <w:szCs w:val="28"/>
        </w:rPr>
      </w:pPr>
      <w:r w:rsidRPr="005D2FBE">
        <w:rPr>
          <w:noProof/>
          <w:sz w:val="28"/>
          <w:szCs w:val="28"/>
        </w:rPr>
        <w:t>Расстояние между термокосами по измеренным координатам представлено в таблице 1:</w:t>
      </w:r>
    </w:p>
    <w:p w14:paraId="72282915" w14:textId="77777777" w:rsidR="001E7C89" w:rsidRPr="005D2FBE" w:rsidRDefault="001E7C89" w:rsidP="003214CD">
      <w:pPr>
        <w:pStyle w:val="a3"/>
        <w:spacing w:before="0" w:beforeAutospacing="0" w:after="0" w:afterAutospacing="0"/>
        <w:ind w:firstLine="567"/>
        <w:jc w:val="center"/>
        <w:rPr>
          <w:noProof/>
          <w:sz w:val="28"/>
          <w:szCs w:val="28"/>
        </w:rPr>
      </w:pPr>
      <w:r w:rsidRPr="005D2FBE">
        <w:rPr>
          <w:noProof/>
          <w:sz w:val="28"/>
          <w:szCs w:val="28"/>
        </w:rPr>
        <w:t>Таблица 1 - Расстояния между термокосами по измеренным координатам.</w:t>
      </w:r>
    </w:p>
    <w:tbl>
      <w:tblPr>
        <w:tblStyle w:val="af0"/>
        <w:tblW w:w="0" w:type="auto"/>
        <w:tblLook w:val="04A0" w:firstRow="1" w:lastRow="0" w:firstColumn="1" w:lastColumn="0" w:noHBand="0" w:noVBand="1"/>
      </w:tblPr>
      <w:tblGrid>
        <w:gridCol w:w="5228"/>
        <w:gridCol w:w="5228"/>
      </w:tblGrid>
      <w:tr w:rsidR="001E7C89" w:rsidRPr="005D2FBE" w14:paraId="1988038E" w14:textId="77777777" w:rsidTr="00305FDA">
        <w:tc>
          <w:tcPr>
            <w:tcW w:w="5228" w:type="dxa"/>
          </w:tcPr>
          <w:p w14:paraId="09BCF33C"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Пара термокос</w:t>
            </w:r>
          </w:p>
        </w:tc>
        <w:tc>
          <w:tcPr>
            <w:tcW w:w="5228" w:type="dxa"/>
          </w:tcPr>
          <w:p w14:paraId="30CBE7CA"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Расстояние, м</w:t>
            </w:r>
          </w:p>
        </w:tc>
      </w:tr>
      <w:tr w:rsidR="001E7C89" w:rsidRPr="005D2FBE" w14:paraId="114514AC" w14:textId="77777777" w:rsidTr="00305FDA">
        <w:tc>
          <w:tcPr>
            <w:tcW w:w="5228" w:type="dxa"/>
          </w:tcPr>
          <w:p w14:paraId="11FD29E4"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Т1-Т2</w:t>
            </w:r>
          </w:p>
        </w:tc>
        <w:tc>
          <w:tcPr>
            <w:tcW w:w="5228" w:type="dxa"/>
          </w:tcPr>
          <w:p w14:paraId="383CD85C"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100.3</w:t>
            </w:r>
          </w:p>
        </w:tc>
      </w:tr>
      <w:tr w:rsidR="001E7C89" w:rsidRPr="005D2FBE" w14:paraId="23D08A11" w14:textId="77777777" w:rsidTr="00305FDA">
        <w:tc>
          <w:tcPr>
            <w:tcW w:w="5228" w:type="dxa"/>
          </w:tcPr>
          <w:p w14:paraId="2236B665"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Т1-Т3</w:t>
            </w:r>
          </w:p>
        </w:tc>
        <w:tc>
          <w:tcPr>
            <w:tcW w:w="5228" w:type="dxa"/>
          </w:tcPr>
          <w:p w14:paraId="2800051A"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119.2</w:t>
            </w:r>
          </w:p>
        </w:tc>
      </w:tr>
      <w:tr w:rsidR="001E7C89" w:rsidRPr="005D2FBE" w14:paraId="40661432" w14:textId="77777777" w:rsidTr="00305FDA">
        <w:tc>
          <w:tcPr>
            <w:tcW w:w="5228" w:type="dxa"/>
          </w:tcPr>
          <w:p w14:paraId="124D7CEE"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Т1-Т4</w:t>
            </w:r>
          </w:p>
        </w:tc>
        <w:tc>
          <w:tcPr>
            <w:tcW w:w="5228" w:type="dxa"/>
          </w:tcPr>
          <w:p w14:paraId="41BE6644"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103.9</w:t>
            </w:r>
          </w:p>
        </w:tc>
      </w:tr>
      <w:tr w:rsidR="001E7C89" w:rsidRPr="005D2FBE" w14:paraId="5A9F228E" w14:textId="77777777" w:rsidTr="00305FDA">
        <w:tc>
          <w:tcPr>
            <w:tcW w:w="5228" w:type="dxa"/>
          </w:tcPr>
          <w:p w14:paraId="2721A5AC"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Т2-Т3</w:t>
            </w:r>
          </w:p>
        </w:tc>
        <w:tc>
          <w:tcPr>
            <w:tcW w:w="5228" w:type="dxa"/>
          </w:tcPr>
          <w:p w14:paraId="50DD735A"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88.1</w:t>
            </w:r>
          </w:p>
        </w:tc>
      </w:tr>
      <w:tr w:rsidR="001E7C89" w:rsidRPr="005D2FBE" w14:paraId="0B3FD4DD" w14:textId="77777777" w:rsidTr="00305FDA">
        <w:tc>
          <w:tcPr>
            <w:tcW w:w="5228" w:type="dxa"/>
          </w:tcPr>
          <w:p w14:paraId="25FD79C7"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Т2-Т4</w:t>
            </w:r>
          </w:p>
        </w:tc>
        <w:tc>
          <w:tcPr>
            <w:tcW w:w="5228" w:type="dxa"/>
          </w:tcPr>
          <w:p w14:paraId="0835991E"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157.2</w:t>
            </w:r>
          </w:p>
        </w:tc>
      </w:tr>
      <w:tr w:rsidR="001E7C89" w:rsidRPr="005D2FBE" w14:paraId="07F784FA" w14:textId="77777777" w:rsidTr="00305FDA">
        <w:tc>
          <w:tcPr>
            <w:tcW w:w="5228" w:type="dxa"/>
          </w:tcPr>
          <w:p w14:paraId="2AD5E845"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Т3-Т4</w:t>
            </w:r>
          </w:p>
        </w:tc>
        <w:tc>
          <w:tcPr>
            <w:tcW w:w="5228" w:type="dxa"/>
          </w:tcPr>
          <w:p w14:paraId="6B3C6B91"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102.8</w:t>
            </w:r>
          </w:p>
        </w:tc>
      </w:tr>
    </w:tbl>
    <w:p w14:paraId="3DB5227E" w14:textId="04968AAE" w:rsidR="001E7C89" w:rsidRPr="005D2FBE" w:rsidRDefault="001E7C89" w:rsidP="003214CD">
      <w:pPr>
        <w:pStyle w:val="a3"/>
        <w:keepNext/>
        <w:spacing w:before="0" w:beforeAutospacing="0" w:after="0" w:afterAutospacing="0"/>
        <w:ind w:firstLine="567"/>
        <w:jc w:val="both"/>
        <w:rPr>
          <w:noProof/>
          <w:sz w:val="28"/>
          <w:szCs w:val="28"/>
        </w:rPr>
      </w:pPr>
      <w:r w:rsidRPr="005D2FBE">
        <w:rPr>
          <w:noProof/>
          <w:sz w:val="28"/>
          <w:szCs w:val="28"/>
        </w:rPr>
        <w:lastRenderedPageBreak/>
        <w:t xml:space="preserve">Схема расположения термокос на карте батиметрии приведена на рисунке </w:t>
      </w:r>
      <w:r w:rsidR="00327506">
        <w:rPr>
          <w:noProof/>
          <w:sz w:val="28"/>
          <w:szCs w:val="28"/>
        </w:rPr>
        <w:t>3</w:t>
      </w:r>
      <w:r w:rsidRPr="005D2FBE">
        <w:rPr>
          <w:noProof/>
          <w:sz w:val="28"/>
          <w:szCs w:val="28"/>
        </w:rPr>
        <w:t>:</w:t>
      </w:r>
    </w:p>
    <w:p w14:paraId="68F91409" w14:textId="77777777" w:rsidR="001E7C89" w:rsidRDefault="001E7C89" w:rsidP="003214CD">
      <w:pPr>
        <w:pStyle w:val="a3"/>
        <w:spacing w:before="0" w:beforeAutospacing="0" w:after="0" w:afterAutospacing="0"/>
        <w:jc w:val="center"/>
        <w:rPr>
          <w:noProof/>
          <w:sz w:val="28"/>
          <w:szCs w:val="28"/>
        </w:rPr>
      </w:pPr>
      <w:r w:rsidRPr="005D2FBE">
        <w:rPr>
          <w:noProof/>
          <w:sz w:val="28"/>
          <w:szCs w:val="28"/>
        </w:rPr>
        <w:drawing>
          <wp:inline distT="0" distB="0" distL="0" distR="0" wp14:anchorId="4BB7BE70" wp14:editId="6311BB68">
            <wp:extent cx="4367530" cy="3579655"/>
            <wp:effectExtent l="0" t="0" r="0" b="1905"/>
            <wp:docPr id="2935059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05906" name=""/>
                    <pic:cNvPicPr/>
                  </pic:nvPicPr>
                  <pic:blipFill>
                    <a:blip r:embed="rId10"/>
                    <a:stretch>
                      <a:fillRect/>
                    </a:stretch>
                  </pic:blipFill>
                  <pic:spPr>
                    <a:xfrm>
                      <a:off x="0" y="0"/>
                      <a:ext cx="4398432" cy="3604982"/>
                    </a:xfrm>
                    <a:prstGeom prst="rect">
                      <a:avLst/>
                    </a:prstGeom>
                  </pic:spPr>
                </pic:pic>
              </a:graphicData>
            </a:graphic>
          </wp:inline>
        </w:drawing>
      </w:r>
    </w:p>
    <w:p w14:paraId="6DA042B0" w14:textId="44628BDD" w:rsidR="001E7C89" w:rsidRDefault="001E7C89" w:rsidP="003214CD">
      <w:pPr>
        <w:pStyle w:val="a3"/>
        <w:spacing w:before="0" w:beforeAutospacing="0" w:after="240" w:afterAutospacing="0"/>
        <w:ind w:left="495" w:firstLine="567"/>
        <w:jc w:val="center"/>
        <w:rPr>
          <w:noProof/>
          <w:sz w:val="28"/>
          <w:szCs w:val="28"/>
        </w:rPr>
      </w:pPr>
      <w:r w:rsidRPr="005D2FBE">
        <w:rPr>
          <w:noProof/>
          <w:sz w:val="28"/>
          <w:szCs w:val="28"/>
        </w:rPr>
        <w:t xml:space="preserve">Рис. </w:t>
      </w:r>
      <w:r w:rsidR="00327506">
        <w:rPr>
          <w:noProof/>
          <w:sz w:val="28"/>
          <w:szCs w:val="28"/>
        </w:rPr>
        <w:t>3</w:t>
      </w:r>
      <w:r w:rsidRPr="005D2FBE">
        <w:rPr>
          <w:noProof/>
          <w:sz w:val="28"/>
          <w:szCs w:val="28"/>
        </w:rPr>
        <w:t xml:space="preserve"> – Положение заякоренных термокос на карте батиметрии</w:t>
      </w:r>
      <w:r w:rsidRPr="00692ADD">
        <w:rPr>
          <w:noProof/>
          <w:sz w:val="28"/>
          <w:szCs w:val="28"/>
        </w:rPr>
        <w:t xml:space="preserve"> [6]</w:t>
      </w:r>
      <w:r w:rsidRPr="005D2FBE">
        <w:rPr>
          <w:noProof/>
          <w:sz w:val="28"/>
          <w:szCs w:val="28"/>
        </w:rPr>
        <w:t>.</w:t>
      </w:r>
    </w:p>
    <w:p w14:paraId="736816FB" w14:textId="6BC5D8D1" w:rsidR="00481318" w:rsidRDefault="00481318" w:rsidP="003214CD">
      <w:pPr>
        <w:pStyle w:val="a3"/>
        <w:spacing w:before="0"/>
        <w:ind w:firstLine="567"/>
        <w:jc w:val="both"/>
        <w:rPr>
          <w:b/>
          <w:bCs/>
          <w:noProof/>
          <w:sz w:val="28"/>
          <w:szCs w:val="28"/>
        </w:rPr>
      </w:pPr>
      <w:r w:rsidRPr="00481318">
        <w:rPr>
          <w:b/>
          <w:bCs/>
          <w:noProof/>
          <w:sz w:val="28"/>
          <w:szCs w:val="28"/>
        </w:rPr>
        <w:t>2.1.1 Данные термокос</w:t>
      </w:r>
    </w:p>
    <w:p w14:paraId="7BC06088" w14:textId="4D2CA7BD" w:rsidR="00481318" w:rsidRPr="005D2FBE" w:rsidRDefault="00327506" w:rsidP="003214CD">
      <w:pPr>
        <w:pStyle w:val="a3"/>
        <w:keepNext/>
        <w:spacing w:before="0" w:beforeAutospacing="0" w:after="0" w:afterAutospacing="0"/>
        <w:ind w:firstLine="567"/>
        <w:jc w:val="both"/>
        <w:rPr>
          <w:noProof/>
          <w:sz w:val="28"/>
          <w:szCs w:val="28"/>
        </w:rPr>
      </w:pPr>
      <w:r w:rsidRPr="00327506">
        <w:rPr>
          <w:noProof/>
          <w:sz w:val="28"/>
          <w:szCs w:val="28"/>
        </w:rPr>
        <w:t xml:space="preserve">Постоянно действующая онлайн-термокоса Т4 представляла собой вертикальную гирлянду точечных датчиков температуры, расположенных вдоль троса с шагом 1 м, охватывающую практически всю водную толщу от ~5 м до придонного горизонта ~23 м. Нижний датчик DST centi-TD дополнительно регистрировал давление, что позволяло контролировать вертикальное положение гирлянды в потоке. По данным давления определялись медианные глубины расположения датчиков, которые использовались при построении вертикального температурного профиля и интерполяции изотерм [6]. </w:t>
      </w:r>
      <w:r w:rsidRPr="00327506">
        <w:rPr>
          <w:noProof/>
          <w:sz w:val="28"/>
          <w:szCs w:val="28"/>
        </w:rPr>
        <w:lastRenderedPageBreak/>
        <w:t>Схема термокосы Т4</w:t>
      </w:r>
      <w:r w:rsidR="00A531A7">
        <w:rPr>
          <w:noProof/>
          <w:sz w:val="28"/>
          <w:szCs w:val="28"/>
        </w:rPr>
        <w:t xml:space="preserve"> и термокос </w:t>
      </w:r>
      <w:r w:rsidR="00A531A7">
        <w:rPr>
          <w:noProof/>
          <w:sz w:val="28"/>
          <w:szCs w:val="28"/>
          <w:lang w:val="en-US"/>
        </w:rPr>
        <w:t>T</w:t>
      </w:r>
      <w:r w:rsidR="00A531A7">
        <w:rPr>
          <w:noProof/>
          <w:sz w:val="28"/>
          <w:szCs w:val="28"/>
        </w:rPr>
        <w:t>1-Т3</w:t>
      </w:r>
      <w:r w:rsidRPr="00327506">
        <w:rPr>
          <w:noProof/>
          <w:sz w:val="28"/>
          <w:szCs w:val="28"/>
        </w:rPr>
        <w:t xml:space="preserve"> с отмеченными датчиками и их медианными глубинами представлена на рисунке </w:t>
      </w:r>
      <w:r w:rsidR="00A531A7">
        <w:rPr>
          <w:noProof/>
          <w:sz w:val="28"/>
          <w:szCs w:val="28"/>
        </w:rPr>
        <w:t>4</w:t>
      </w:r>
      <w:r>
        <w:rPr>
          <w:noProof/>
          <w:sz w:val="28"/>
          <w:szCs w:val="28"/>
        </w:rPr>
        <w:t>:</w:t>
      </w:r>
    </w:p>
    <w:p w14:paraId="4DDDEB03" w14:textId="078516A2" w:rsidR="00D275B1" w:rsidRPr="005D2FBE" w:rsidRDefault="00664DD8" w:rsidP="003214CD">
      <w:pPr>
        <w:pStyle w:val="a3"/>
        <w:spacing w:before="0" w:beforeAutospacing="0" w:after="0" w:afterAutospacing="0"/>
        <w:jc w:val="center"/>
        <w:rPr>
          <w:noProof/>
          <w:sz w:val="28"/>
          <w:szCs w:val="28"/>
        </w:rPr>
      </w:pPr>
      <w:r w:rsidRPr="00664DD8">
        <w:rPr>
          <w:noProof/>
          <w:sz w:val="28"/>
          <w:szCs w:val="28"/>
        </w:rPr>
        <w:drawing>
          <wp:inline distT="0" distB="0" distL="0" distR="0" wp14:anchorId="17C20AB0" wp14:editId="3461ACFB">
            <wp:extent cx="6645910" cy="4272280"/>
            <wp:effectExtent l="0" t="0" r="2540" b="0"/>
            <wp:docPr id="604043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043009" name=""/>
                    <pic:cNvPicPr/>
                  </pic:nvPicPr>
                  <pic:blipFill>
                    <a:blip r:embed="rId11"/>
                    <a:stretch>
                      <a:fillRect/>
                    </a:stretch>
                  </pic:blipFill>
                  <pic:spPr>
                    <a:xfrm>
                      <a:off x="0" y="0"/>
                      <a:ext cx="6645910" cy="4272280"/>
                    </a:xfrm>
                    <a:prstGeom prst="rect">
                      <a:avLst/>
                    </a:prstGeom>
                  </pic:spPr>
                </pic:pic>
              </a:graphicData>
            </a:graphic>
          </wp:inline>
        </w:drawing>
      </w:r>
    </w:p>
    <w:p w14:paraId="558DB718" w14:textId="40FD296D" w:rsidR="00D275B1" w:rsidRPr="005D2FBE" w:rsidRDefault="00D275B1" w:rsidP="003214CD">
      <w:pPr>
        <w:pStyle w:val="a3"/>
        <w:spacing w:before="0" w:beforeAutospacing="0" w:after="0" w:afterAutospacing="0"/>
        <w:ind w:firstLine="567"/>
        <w:jc w:val="center"/>
        <w:rPr>
          <w:noProof/>
          <w:sz w:val="28"/>
          <w:szCs w:val="28"/>
        </w:rPr>
      </w:pPr>
      <w:r w:rsidRPr="005D2FBE">
        <w:rPr>
          <w:noProof/>
          <w:sz w:val="28"/>
          <w:szCs w:val="28"/>
        </w:rPr>
        <w:t>Рис.</w:t>
      </w:r>
      <w:r w:rsidR="009857B3">
        <w:rPr>
          <w:noProof/>
          <w:sz w:val="28"/>
          <w:szCs w:val="28"/>
        </w:rPr>
        <w:t xml:space="preserve"> </w:t>
      </w:r>
      <w:r w:rsidR="003214CD">
        <w:rPr>
          <w:noProof/>
          <w:sz w:val="28"/>
          <w:szCs w:val="28"/>
        </w:rPr>
        <w:t>4</w:t>
      </w:r>
      <w:r w:rsidRPr="005D2FBE">
        <w:rPr>
          <w:noProof/>
          <w:sz w:val="28"/>
          <w:szCs w:val="28"/>
        </w:rPr>
        <w:t xml:space="preserve"> – Схема термокосы Т</w:t>
      </w:r>
      <w:r w:rsidR="00664DD8">
        <w:rPr>
          <w:noProof/>
          <w:sz w:val="28"/>
          <w:szCs w:val="28"/>
        </w:rPr>
        <w:t>1-Т4</w:t>
      </w:r>
      <w:r w:rsidRPr="005D2FBE">
        <w:rPr>
          <w:noProof/>
          <w:sz w:val="28"/>
          <w:szCs w:val="28"/>
        </w:rPr>
        <w:t xml:space="preserve"> с отмеченными датчиками (красный) и их медианными глубинами.</w:t>
      </w:r>
    </w:p>
    <w:p w14:paraId="358CE273"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В работе использовались данные непрерывных измерений температуры морской воды, полученные с заякоренной термокосы T4. Данные представляли собой временные ряды температуры, зарегистрированные на различных глубинах водной толщи.</w:t>
      </w:r>
    </w:p>
    <w:p w14:paraId="78D83575"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Помимо температурных измерений использовались данные о глубинах расположения датчиков и временные метки наблюдений. Исходные данные были организованы в виде таблиц, содержащих значения температуры, глубины датчиков и времени измерений.</w:t>
      </w:r>
    </w:p>
    <w:p w14:paraId="1987C7FC"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Перед проведением дальнейшего анализа данные были подвергнуты предварительной обработке. Основные этапы предобработки представлены в таблице 2:</w:t>
      </w:r>
    </w:p>
    <w:p w14:paraId="090FD967" w14:textId="77777777" w:rsidR="00D275B1" w:rsidRPr="005D2FBE" w:rsidRDefault="00D275B1" w:rsidP="003214CD">
      <w:pPr>
        <w:pStyle w:val="a3"/>
        <w:spacing w:before="0" w:beforeAutospacing="0" w:after="0" w:afterAutospacing="0"/>
        <w:ind w:firstLine="567"/>
        <w:jc w:val="center"/>
        <w:rPr>
          <w:noProof/>
          <w:sz w:val="28"/>
          <w:szCs w:val="28"/>
        </w:rPr>
      </w:pPr>
      <w:r w:rsidRPr="005D2FBE">
        <w:rPr>
          <w:noProof/>
          <w:sz w:val="28"/>
          <w:szCs w:val="28"/>
        </w:rPr>
        <w:t>Таблица 2 – Обработка данных для анализа.</w:t>
      </w:r>
    </w:p>
    <w:tbl>
      <w:tblPr>
        <w:tblStyle w:val="af0"/>
        <w:tblW w:w="0" w:type="auto"/>
        <w:tblLook w:val="04A0" w:firstRow="1" w:lastRow="0" w:firstColumn="1" w:lastColumn="0" w:noHBand="0" w:noVBand="1"/>
      </w:tblPr>
      <w:tblGrid>
        <w:gridCol w:w="5228"/>
        <w:gridCol w:w="5228"/>
      </w:tblGrid>
      <w:tr w:rsidR="00D275B1" w:rsidRPr="005D2FBE" w14:paraId="0B0474FC" w14:textId="77777777" w:rsidTr="00144D89">
        <w:tc>
          <w:tcPr>
            <w:tcW w:w="5228" w:type="dxa"/>
          </w:tcPr>
          <w:p w14:paraId="40140981"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Этап обработки</w:t>
            </w:r>
          </w:p>
        </w:tc>
        <w:tc>
          <w:tcPr>
            <w:tcW w:w="5228" w:type="dxa"/>
          </w:tcPr>
          <w:p w14:paraId="5BBD5F78"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Описание</w:t>
            </w:r>
          </w:p>
        </w:tc>
      </w:tr>
      <w:tr w:rsidR="00D275B1" w:rsidRPr="005D2FBE" w14:paraId="726A0B05" w14:textId="77777777" w:rsidTr="00144D89">
        <w:tc>
          <w:tcPr>
            <w:tcW w:w="5228" w:type="dxa"/>
          </w:tcPr>
          <w:p w14:paraId="45089AB9"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Импорт данных</w:t>
            </w:r>
          </w:p>
        </w:tc>
        <w:tc>
          <w:tcPr>
            <w:tcW w:w="5228" w:type="dxa"/>
          </w:tcPr>
          <w:p w14:paraId="7624875E"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Загрузка данных температуры, глубин датчиков и временных меток</w:t>
            </w:r>
          </w:p>
        </w:tc>
      </w:tr>
      <w:tr w:rsidR="00D275B1" w:rsidRPr="005D2FBE" w14:paraId="48F01FB2" w14:textId="77777777" w:rsidTr="00144D89">
        <w:tc>
          <w:tcPr>
            <w:tcW w:w="5228" w:type="dxa"/>
          </w:tcPr>
          <w:p w14:paraId="6935B1FB"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Синхронизация</w:t>
            </w:r>
          </w:p>
        </w:tc>
        <w:tc>
          <w:tcPr>
            <w:tcW w:w="5228" w:type="dxa"/>
          </w:tcPr>
          <w:p w14:paraId="4BF9CB11"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Формирование временного индекса наблюдений</w:t>
            </w:r>
          </w:p>
        </w:tc>
      </w:tr>
      <w:tr w:rsidR="00D275B1" w:rsidRPr="005D2FBE" w14:paraId="27EAD649" w14:textId="77777777" w:rsidTr="00144D89">
        <w:tc>
          <w:tcPr>
            <w:tcW w:w="5228" w:type="dxa"/>
          </w:tcPr>
          <w:p w14:paraId="3EFCC54F" w14:textId="5EE29594" w:rsidR="00D275B1" w:rsidRPr="005D2FBE" w:rsidRDefault="00722FC9" w:rsidP="003214CD">
            <w:pPr>
              <w:pStyle w:val="a3"/>
              <w:spacing w:before="0" w:beforeAutospacing="0" w:after="0" w:afterAutospacing="0"/>
              <w:ind w:firstLine="567"/>
              <w:jc w:val="both"/>
              <w:rPr>
                <w:noProof/>
                <w:sz w:val="28"/>
                <w:szCs w:val="28"/>
              </w:rPr>
            </w:pPr>
            <w:r>
              <w:rPr>
                <w:noProof/>
                <w:sz w:val="28"/>
                <w:szCs w:val="28"/>
              </w:rPr>
              <w:t>Усреднение</w:t>
            </w:r>
          </w:p>
        </w:tc>
        <w:tc>
          <w:tcPr>
            <w:tcW w:w="5228" w:type="dxa"/>
          </w:tcPr>
          <w:p w14:paraId="022A32C8"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Усреднение данных по интервалу 30 секунд</w:t>
            </w:r>
          </w:p>
        </w:tc>
      </w:tr>
      <w:tr w:rsidR="00D275B1" w:rsidRPr="005D2FBE" w14:paraId="351F131E" w14:textId="77777777" w:rsidTr="00144D89">
        <w:tc>
          <w:tcPr>
            <w:tcW w:w="5228" w:type="dxa"/>
          </w:tcPr>
          <w:p w14:paraId="772B67C4"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Определение глубин</w:t>
            </w:r>
          </w:p>
        </w:tc>
        <w:tc>
          <w:tcPr>
            <w:tcW w:w="5228" w:type="dxa"/>
          </w:tcPr>
          <w:p w14:paraId="5738B25A"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Расчет медианной глубины датчиков</w:t>
            </w:r>
          </w:p>
        </w:tc>
      </w:tr>
      <w:tr w:rsidR="00D275B1" w:rsidRPr="005D2FBE" w14:paraId="270BF890" w14:textId="77777777" w:rsidTr="00144D89">
        <w:tc>
          <w:tcPr>
            <w:tcW w:w="5228" w:type="dxa"/>
          </w:tcPr>
          <w:p w14:paraId="042D395F"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Формирование массивов</w:t>
            </w:r>
          </w:p>
        </w:tc>
        <w:tc>
          <w:tcPr>
            <w:tcW w:w="5228" w:type="dxa"/>
          </w:tcPr>
          <w:p w14:paraId="55FEB253"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Формирование матриц температура–время–глубина</w:t>
            </w:r>
          </w:p>
        </w:tc>
      </w:tr>
    </w:tbl>
    <w:p w14:paraId="114B810F" w14:textId="77777777" w:rsidR="00D275B1" w:rsidRDefault="00D275B1" w:rsidP="003214CD">
      <w:pPr>
        <w:pStyle w:val="a3"/>
        <w:spacing w:before="0" w:beforeAutospacing="0" w:after="0" w:afterAutospacing="0"/>
        <w:ind w:firstLine="567"/>
        <w:jc w:val="both"/>
        <w:rPr>
          <w:noProof/>
          <w:sz w:val="28"/>
          <w:szCs w:val="28"/>
        </w:rPr>
      </w:pPr>
      <w:r w:rsidRPr="005D2FBE">
        <w:rPr>
          <w:noProof/>
          <w:sz w:val="28"/>
          <w:szCs w:val="28"/>
        </w:rPr>
        <w:lastRenderedPageBreak/>
        <w:t>Усреднение данных по интервалу 30 секунд выполнялось с целью уменьшения влияния высокочастотного шума измерений и получения более устойчивых временных рядов температурных колебаний.</w:t>
      </w:r>
    </w:p>
    <w:p w14:paraId="1A3B113B" w14:textId="7693973D" w:rsidR="00167EF8" w:rsidRPr="00167EF8" w:rsidRDefault="00167EF8" w:rsidP="003214CD">
      <w:pPr>
        <w:pStyle w:val="a3"/>
        <w:spacing w:before="0" w:beforeAutospacing="0" w:after="0" w:afterAutospacing="0"/>
        <w:ind w:firstLine="567"/>
        <w:jc w:val="both"/>
        <w:rPr>
          <w:noProof/>
          <w:sz w:val="28"/>
          <w:szCs w:val="28"/>
        </w:rPr>
      </w:pPr>
      <w:r w:rsidRPr="00167EF8">
        <w:rPr>
          <w:noProof/>
          <w:sz w:val="28"/>
          <w:szCs w:val="28"/>
        </w:rPr>
        <w:t xml:space="preserve">Под высокочастотным шумом понимаются флуктуации с периодами менее 1 мин, обусловленные инструментальными погрешностями датчиков (±0.01 °C для DST centi-T [6]) и мелкомасштабной турбулентностью. При вертикальном градиенте температуры 0.3–0.5 °C/м в зоне термоклина погрешность ±0.01 °C соответствует ошибке в определении глубины изотермы ~0.02–0.03 м </w:t>
      </w:r>
      <w:r w:rsidR="000F3A34">
        <w:rPr>
          <w:noProof/>
          <w:sz w:val="28"/>
          <w:szCs w:val="28"/>
        </w:rPr>
        <w:t>–</w:t>
      </w:r>
      <w:r w:rsidRPr="00167EF8">
        <w:rPr>
          <w:noProof/>
          <w:sz w:val="28"/>
          <w:szCs w:val="28"/>
        </w:rPr>
        <w:t xml:space="preserve"> то есть шум в данных о глубине изотермы составляет ~0.02–0.03 м. Усреднение по 30 с подавляет составляющие с периодами &lt; 1 мин, не влияя на внутренние волны с периодами 1.5–15 мин [1, 2]. </w:t>
      </w:r>
    </w:p>
    <w:p w14:paraId="18A2E0A3" w14:textId="1D9B4A1A"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 xml:space="preserve">На основе обработанных данных были построены поля временной изменчивости температуры водной толщи (см. Рис. </w:t>
      </w:r>
      <w:r w:rsidR="00B40BEC">
        <w:rPr>
          <w:noProof/>
          <w:sz w:val="28"/>
          <w:szCs w:val="28"/>
        </w:rPr>
        <w:t>6</w:t>
      </w:r>
      <w:r w:rsidRPr="005D2FBE">
        <w:rPr>
          <w:noProof/>
          <w:sz w:val="28"/>
          <w:szCs w:val="28"/>
        </w:rPr>
        <w:t xml:space="preserve">), позволяющие визуально анализировать эволюцию температурной стратификации во времени: </w:t>
      </w:r>
    </w:p>
    <w:p w14:paraId="3B908BEE" w14:textId="62ED2EB4" w:rsidR="00D275B1" w:rsidRPr="005D2FBE" w:rsidRDefault="00E8273B" w:rsidP="003214CD">
      <w:pPr>
        <w:pStyle w:val="a3"/>
        <w:spacing w:before="0" w:beforeAutospacing="0" w:after="0" w:afterAutospacing="0"/>
        <w:jc w:val="center"/>
        <w:rPr>
          <w:noProof/>
          <w:sz w:val="28"/>
          <w:szCs w:val="28"/>
        </w:rPr>
      </w:pPr>
      <w:r w:rsidRPr="00E8273B">
        <w:rPr>
          <w:noProof/>
          <w:sz w:val="28"/>
          <w:szCs w:val="28"/>
        </w:rPr>
        <w:drawing>
          <wp:inline distT="0" distB="0" distL="0" distR="0" wp14:anchorId="4025A388" wp14:editId="6B149E1C">
            <wp:extent cx="6124575" cy="3297315"/>
            <wp:effectExtent l="0" t="0" r="0" b="0"/>
            <wp:docPr id="4188559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55920" name=""/>
                    <pic:cNvPicPr/>
                  </pic:nvPicPr>
                  <pic:blipFill rotWithShape="1">
                    <a:blip r:embed="rId12"/>
                    <a:srcRect r="7127"/>
                    <a:stretch>
                      <a:fillRect/>
                    </a:stretch>
                  </pic:blipFill>
                  <pic:spPr bwMode="auto">
                    <a:xfrm>
                      <a:off x="0" y="0"/>
                      <a:ext cx="6141496" cy="3306425"/>
                    </a:xfrm>
                    <a:prstGeom prst="rect">
                      <a:avLst/>
                    </a:prstGeom>
                    <a:ln>
                      <a:noFill/>
                    </a:ln>
                    <a:extLst>
                      <a:ext uri="{53640926-AAD7-44D8-BBD7-CCE9431645EC}">
                        <a14:shadowObscured xmlns:a14="http://schemas.microsoft.com/office/drawing/2010/main"/>
                      </a:ext>
                    </a:extLst>
                  </pic:spPr>
                </pic:pic>
              </a:graphicData>
            </a:graphic>
          </wp:inline>
        </w:drawing>
      </w:r>
    </w:p>
    <w:p w14:paraId="33550493" w14:textId="6EE78EEA" w:rsidR="00D275B1" w:rsidRDefault="00D275B1" w:rsidP="003214CD">
      <w:pPr>
        <w:pStyle w:val="a3"/>
        <w:spacing w:before="0" w:beforeAutospacing="0" w:after="0" w:afterAutospacing="0"/>
        <w:ind w:firstLine="567"/>
        <w:jc w:val="center"/>
        <w:rPr>
          <w:noProof/>
          <w:sz w:val="28"/>
          <w:szCs w:val="28"/>
        </w:rPr>
      </w:pPr>
      <w:r w:rsidRPr="005D2FBE">
        <w:rPr>
          <w:noProof/>
          <w:sz w:val="28"/>
          <w:szCs w:val="28"/>
        </w:rPr>
        <w:t xml:space="preserve">Рис. </w:t>
      </w:r>
      <w:r w:rsidR="00B40BEC">
        <w:rPr>
          <w:noProof/>
          <w:sz w:val="28"/>
          <w:szCs w:val="28"/>
        </w:rPr>
        <w:t>6</w:t>
      </w:r>
      <w:r w:rsidRPr="005D2FBE">
        <w:rPr>
          <w:noProof/>
          <w:sz w:val="28"/>
          <w:szCs w:val="28"/>
        </w:rPr>
        <w:t xml:space="preserve"> – Временная изменчивость температуры по данным станции Т4 в период с 14 по 23 июня 2023г.</w:t>
      </w:r>
    </w:p>
    <w:p w14:paraId="3F347CF0" w14:textId="4B2B1A95" w:rsidR="00664DD8" w:rsidRPr="00664DD8" w:rsidRDefault="00664DD8" w:rsidP="003214CD">
      <w:pPr>
        <w:pStyle w:val="a3"/>
        <w:ind w:firstLine="567"/>
        <w:rPr>
          <w:b/>
          <w:bCs/>
          <w:noProof/>
          <w:sz w:val="28"/>
          <w:szCs w:val="28"/>
        </w:rPr>
      </w:pPr>
      <w:r w:rsidRPr="00664DD8">
        <w:rPr>
          <w:b/>
          <w:bCs/>
          <w:noProof/>
          <w:sz w:val="28"/>
          <w:szCs w:val="28"/>
        </w:rPr>
        <w:t>2.1.2 Данные акустического доплеровского профилографа течений (ADCP)</w:t>
      </w:r>
    </w:p>
    <w:p w14:paraId="1F0CC1A8" w14:textId="09D3102B" w:rsidR="00664DD8" w:rsidRPr="00664DD8" w:rsidRDefault="00664DD8" w:rsidP="003214CD">
      <w:pPr>
        <w:pStyle w:val="a3"/>
        <w:spacing w:before="0" w:beforeAutospacing="0" w:after="0" w:afterAutospacing="0"/>
        <w:ind w:firstLine="567"/>
        <w:jc w:val="both"/>
        <w:rPr>
          <w:noProof/>
          <w:sz w:val="28"/>
          <w:szCs w:val="28"/>
        </w:rPr>
      </w:pPr>
      <w:r w:rsidRPr="00664DD8">
        <w:rPr>
          <w:noProof/>
          <w:sz w:val="28"/>
          <w:szCs w:val="28"/>
        </w:rPr>
        <w:t>Для измерений скорости и направления течений в период эксперимента использовался донный четырёхлучевой акустический доплеровский профилограф ADCP RDI Workhorse 600 кГц, работающий на геленджикском полигоне в режиме квазинепрерывных наблюдений [6, 8]. Прибор устанавливается на дне с лучами, направленными вертикально вверх, и регистрирует профили скорости течения над собой практически по всей водной толще.</w:t>
      </w:r>
    </w:p>
    <w:p w14:paraId="476E0BAB" w14:textId="77777777" w:rsidR="00664DD8" w:rsidRPr="00664DD8" w:rsidRDefault="00664DD8" w:rsidP="003214CD">
      <w:pPr>
        <w:pStyle w:val="a3"/>
        <w:spacing w:before="0" w:beforeAutospacing="0" w:after="0" w:afterAutospacing="0"/>
        <w:ind w:firstLine="567"/>
        <w:jc w:val="both"/>
        <w:rPr>
          <w:noProof/>
          <w:sz w:val="28"/>
          <w:szCs w:val="28"/>
        </w:rPr>
      </w:pPr>
      <w:r w:rsidRPr="00664DD8">
        <w:rPr>
          <w:noProof/>
          <w:sz w:val="28"/>
          <w:szCs w:val="28"/>
          <w:u w:val="single"/>
        </w:rPr>
        <w:t>Технические характеристики прибора.</w:t>
      </w:r>
      <w:r w:rsidRPr="00664DD8">
        <w:rPr>
          <w:noProof/>
          <w:sz w:val="28"/>
          <w:szCs w:val="28"/>
        </w:rPr>
        <w:t> ADCP представляет собой четырёхлучевой импульсный гидролокатор с рабочей частотой 600 кГц и частотной обработкой сигнала. Каждый луч направлен под углом 20° от вертикали, ширина луча составляет 3°. Прибор измеряет две горизонтальные и вертикальную составляющие скорости течений относительно дна:</w:t>
      </w:r>
    </w:p>
    <w:p w14:paraId="63C27D74"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lastRenderedPageBreak/>
        <w:t>диапазон измеряемых скоростей: до 3 м/с в стандартном режиме, до 20 м/с в специальном;</w:t>
      </w:r>
    </w:p>
    <w:p w14:paraId="3753BF48"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точность измерения скорости: ±0,25 % от скорости воды;</w:t>
      </w:r>
    </w:p>
    <w:p w14:paraId="22DDF577"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разрешение по скорости: 1 мм/с;</w:t>
      </w:r>
    </w:p>
    <w:p w14:paraId="381E9492"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размер вертикальной ячейки (бина): 1,2 м (в данной постановке);</w:t>
      </w:r>
    </w:p>
    <w:p w14:paraId="083683AD"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максимальное число ячеек: 128;</w:t>
      </w:r>
    </w:p>
    <w:p w14:paraId="2E664722"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частота посылки сигнала: 2 Гц и менее (задаётся при настройке);</w:t>
      </w:r>
    </w:p>
    <w:p w14:paraId="24C3C18A"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встроенный компас с точностью ±0,5°, обеспечивающий измерение течений в земных координатах (восток–север);</w:t>
      </w:r>
    </w:p>
    <w:p w14:paraId="04E48AFA"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диапазон регистрируемого обратного рассеяния: 80 дБ (разрешение 0,5 дБ, погрешность 1,5 дБ);</w:t>
      </w:r>
    </w:p>
    <w:p w14:paraId="4EB44301"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допустимый наклон прибора от вертикали: не более 15°;</w:t>
      </w:r>
    </w:p>
    <w:p w14:paraId="3C51461B" w14:textId="74C66BD4"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питание: постоянное напряжение 12 В.</w:t>
      </w:r>
    </w:p>
    <w:p w14:paraId="05D3BADD" w14:textId="4B287B4B" w:rsidR="00664DD8" w:rsidRPr="00664DD8" w:rsidRDefault="00664DD8" w:rsidP="003214CD">
      <w:pPr>
        <w:pStyle w:val="a3"/>
        <w:spacing w:before="0" w:beforeAutospacing="0" w:after="0" w:afterAutospacing="0"/>
        <w:ind w:firstLine="567"/>
        <w:jc w:val="both"/>
        <w:rPr>
          <w:noProof/>
          <w:sz w:val="28"/>
          <w:szCs w:val="28"/>
        </w:rPr>
      </w:pPr>
      <w:r w:rsidRPr="00664DD8">
        <w:rPr>
          <w:noProof/>
          <w:sz w:val="28"/>
          <w:szCs w:val="28"/>
          <w:u w:val="single"/>
        </w:rPr>
        <w:t>Организация измерений.</w:t>
      </w:r>
      <w:r w:rsidRPr="00664DD8">
        <w:rPr>
          <w:noProof/>
          <w:sz w:val="28"/>
          <w:szCs w:val="28"/>
        </w:rPr>
        <w:t xml:space="preserve"> Прибор был установлен на дне вблизи термокосы Т4 на глубине 23 м, лучами вверх. Непрерывная регистрация течений велась с 1 по 29 июня 2023 г. Реальный шаг дискретизации составил 10,2 с, что позволяет анализировать колебания скорости в широком диапазоне периодов </w:t>
      </w:r>
      <w:r>
        <w:rPr>
          <w:noProof/>
          <w:sz w:val="28"/>
          <w:szCs w:val="28"/>
        </w:rPr>
        <w:t>–</w:t>
      </w:r>
      <w:r w:rsidRPr="00664DD8">
        <w:rPr>
          <w:noProof/>
          <w:sz w:val="28"/>
          <w:szCs w:val="28"/>
        </w:rPr>
        <w:t xml:space="preserve"> от нескольких десятков секунд до нескольких суток. Единицы измерения скорости в исходных файлах </w:t>
      </w:r>
      <w:r>
        <w:rPr>
          <w:noProof/>
          <w:sz w:val="28"/>
          <w:szCs w:val="28"/>
        </w:rPr>
        <w:t>–</w:t>
      </w:r>
      <w:r w:rsidRPr="00664DD8">
        <w:rPr>
          <w:noProof/>
          <w:sz w:val="28"/>
          <w:szCs w:val="28"/>
        </w:rPr>
        <w:t xml:space="preserve"> мм/с (стандартный формат RDI).</w:t>
      </w:r>
    </w:p>
    <w:p w14:paraId="26B468DC" w14:textId="77777777" w:rsidR="00664DD8" w:rsidRPr="00664DD8" w:rsidRDefault="00664DD8" w:rsidP="003214CD">
      <w:pPr>
        <w:pStyle w:val="a3"/>
        <w:spacing w:before="0" w:beforeAutospacing="0" w:after="0" w:afterAutospacing="0"/>
        <w:ind w:firstLine="567"/>
        <w:jc w:val="both"/>
        <w:rPr>
          <w:noProof/>
          <w:sz w:val="28"/>
          <w:szCs w:val="28"/>
        </w:rPr>
      </w:pPr>
      <w:r w:rsidRPr="00664DD8">
        <w:rPr>
          <w:noProof/>
          <w:sz w:val="28"/>
          <w:szCs w:val="28"/>
          <w:u w:val="single"/>
        </w:rPr>
        <w:t>Состав полученных массивов данных.</w:t>
      </w:r>
      <w:r w:rsidRPr="00664DD8">
        <w:rPr>
          <w:noProof/>
          <w:sz w:val="28"/>
          <w:szCs w:val="28"/>
        </w:rPr>
        <w:t> По результатам измерений были сформированы следующие массивы:</w:t>
      </w:r>
    </w:p>
    <w:p w14:paraId="722778B7" w14:textId="32C080E3" w:rsidR="00664DD8" w:rsidRPr="00664DD8" w:rsidRDefault="00664DD8" w:rsidP="003214CD">
      <w:pPr>
        <w:pStyle w:val="a3"/>
        <w:numPr>
          <w:ilvl w:val="0"/>
          <w:numId w:val="36"/>
        </w:numPr>
        <w:spacing w:before="0" w:beforeAutospacing="0" w:after="0" w:afterAutospacing="0"/>
        <w:ind w:firstLine="567"/>
        <w:jc w:val="both"/>
        <w:rPr>
          <w:noProof/>
          <w:sz w:val="28"/>
          <w:szCs w:val="28"/>
        </w:rPr>
      </w:pPr>
      <w:r w:rsidRPr="00664DD8">
        <w:rPr>
          <w:noProof/>
          <w:sz w:val="28"/>
          <w:szCs w:val="28"/>
        </w:rPr>
        <w:t>временны́е ряды зональной компоненты скорости </w:t>
      </w:r>
      <m:oMath>
        <m:r>
          <w:rPr>
            <w:rFonts w:ascii="Cambria Math" w:hAnsi="Cambria Math"/>
            <w:noProof/>
            <w:sz w:val="28"/>
            <w:szCs w:val="28"/>
          </w:rPr>
          <m:t xml:space="preserve">U = </m:t>
        </m:r>
        <m:sSub>
          <m:sSubPr>
            <m:ctrlPr>
              <w:rPr>
                <w:rFonts w:ascii="Cambria Math" w:hAnsi="Cambria Math"/>
                <w:i/>
                <w:noProof/>
                <w:sz w:val="28"/>
                <w:szCs w:val="28"/>
              </w:rPr>
            </m:ctrlPr>
          </m:sSubPr>
          <m:e>
            <m:r>
              <w:rPr>
                <w:rFonts w:ascii="Cambria Math" w:hAnsi="Cambria Math"/>
                <w:noProof/>
                <w:sz w:val="28"/>
                <w:szCs w:val="28"/>
              </w:rPr>
              <m:t>V</m:t>
            </m:r>
          </m:e>
          <m:sub>
            <m:r>
              <w:rPr>
                <w:rFonts w:ascii="Cambria Math" w:hAnsi="Cambria Math"/>
                <w:noProof/>
                <w:sz w:val="28"/>
                <w:szCs w:val="28"/>
              </w:rPr>
              <m:t>e</m:t>
            </m:r>
          </m:sub>
        </m:sSub>
      </m:oMath>
      <w:r w:rsidRPr="00664DD8">
        <w:rPr>
          <w:noProof/>
          <w:sz w:val="28"/>
          <w:szCs w:val="28"/>
        </w:rPr>
        <w:t xml:space="preserve"> (ось x направлена на восток, «+» </w:t>
      </w:r>
      <w:r>
        <w:rPr>
          <w:noProof/>
          <w:sz w:val="28"/>
          <w:szCs w:val="28"/>
        </w:rPr>
        <w:t>–</w:t>
      </w:r>
      <w:r w:rsidRPr="00664DD8">
        <w:rPr>
          <w:noProof/>
          <w:sz w:val="28"/>
          <w:szCs w:val="28"/>
        </w:rPr>
        <w:t xml:space="preserve"> восток) на каждом вертикальном горизонте;</w:t>
      </w:r>
    </w:p>
    <w:p w14:paraId="6F4EF88B" w14:textId="63B8560C" w:rsidR="00664DD8" w:rsidRPr="00664DD8" w:rsidRDefault="00664DD8" w:rsidP="003214CD">
      <w:pPr>
        <w:pStyle w:val="a3"/>
        <w:numPr>
          <w:ilvl w:val="0"/>
          <w:numId w:val="36"/>
        </w:numPr>
        <w:spacing w:before="0" w:beforeAutospacing="0" w:after="0" w:afterAutospacing="0"/>
        <w:ind w:firstLine="567"/>
        <w:jc w:val="both"/>
        <w:rPr>
          <w:noProof/>
          <w:sz w:val="28"/>
          <w:szCs w:val="28"/>
        </w:rPr>
      </w:pPr>
      <w:r w:rsidRPr="00664DD8">
        <w:rPr>
          <w:noProof/>
          <w:sz w:val="28"/>
          <w:szCs w:val="28"/>
        </w:rPr>
        <w:t>временны́е ряды меридиональной компоненты скорости </w:t>
      </w:r>
      <m:oMath>
        <m:r>
          <w:rPr>
            <w:rFonts w:ascii="Cambria Math" w:hAnsi="Cambria Math"/>
            <w:noProof/>
            <w:sz w:val="28"/>
            <w:szCs w:val="28"/>
          </w:rPr>
          <m:t xml:space="preserve">V = </m:t>
        </m:r>
        <m:sSub>
          <m:sSubPr>
            <m:ctrlPr>
              <w:rPr>
                <w:rFonts w:ascii="Cambria Math" w:hAnsi="Cambria Math"/>
                <w:i/>
                <w:noProof/>
                <w:sz w:val="28"/>
                <w:szCs w:val="28"/>
              </w:rPr>
            </m:ctrlPr>
          </m:sSubPr>
          <m:e>
            <m:r>
              <w:rPr>
                <w:rFonts w:ascii="Cambria Math" w:hAnsi="Cambria Math"/>
                <w:noProof/>
                <w:sz w:val="28"/>
                <w:szCs w:val="28"/>
              </w:rPr>
              <m:t>V</m:t>
            </m:r>
          </m:e>
          <m:sub>
            <m:r>
              <w:rPr>
                <w:rFonts w:ascii="Cambria Math" w:hAnsi="Cambria Math"/>
                <w:noProof/>
                <w:sz w:val="28"/>
                <w:szCs w:val="28"/>
              </w:rPr>
              <m:t>n</m:t>
            </m:r>
          </m:sub>
        </m:sSub>
      </m:oMath>
      <w:r>
        <w:rPr>
          <w:noProof/>
          <w:sz w:val="28"/>
          <w:szCs w:val="28"/>
        </w:rPr>
        <w:t xml:space="preserve"> </w:t>
      </w:r>
      <w:r w:rsidRPr="00664DD8">
        <w:rPr>
          <w:noProof/>
          <w:sz w:val="28"/>
          <w:szCs w:val="28"/>
        </w:rPr>
        <w:t xml:space="preserve">(ось y направлена на север, «+» </w:t>
      </w:r>
      <w:r>
        <w:rPr>
          <w:noProof/>
          <w:sz w:val="28"/>
          <w:szCs w:val="28"/>
        </w:rPr>
        <w:t>–</w:t>
      </w:r>
      <w:r w:rsidRPr="00664DD8">
        <w:rPr>
          <w:noProof/>
          <w:sz w:val="28"/>
          <w:szCs w:val="28"/>
        </w:rPr>
        <w:t xml:space="preserve"> север) на каждом горизонте;</w:t>
      </w:r>
    </w:p>
    <w:p w14:paraId="43A1D446" w14:textId="77777777" w:rsidR="00664DD8" w:rsidRPr="00664DD8" w:rsidRDefault="00664DD8" w:rsidP="003214CD">
      <w:pPr>
        <w:pStyle w:val="a3"/>
        <w:numPr>
          <w:ilvl w:val="0"/>
          <w:numId w:val="36"/>
        </w:numPr>
        <w:spacing w:before="0" w:beforeAutospacing="0" w:after="0" w:afterAutospacing="0"/>
        <w:ind w:firstLine="567"/>
        <w:jc w:val="both"/>
        <w:rPr>
          <w:noProof/>
          <w:sz w:val="28"/>
          <w:szCs w:val="28"/>
        </w:rPr>
      </w:pPr>
      <w:r w:rsidRPr="00664DD8">
        <w:rPr>
          <w:noProof/>
          <w:sz w:val="28"/>
          <w:szCs w:val="28"/>
        </w:rPr>
        <w:t>временны́е ряды интенсивности обратного акустического рассеяния по четырём лучам (характеризует концентрацию взвешенных частиц);</w:t>
      </w:r>
    </w:p>
    <w:p w14:paraId="32594AEF" w14:textId="7EB39F49" w:rsidR="00664DD8" w:rsidRPr="00664DD8" w:rsidRDefault="00664DD8" w:rsidP="003214CD">
      <w:pPr>
        <w:pStyle w:val="a3"/>
        <w:numPr>
          <w:ilvl w:val="0"/>
          <w:numId w:val="36"/>
        </w:numPr>
        <w:spacing w:before="0" w:beforeAutospacing="0" w:after="0" w:afterAutospacing="0"/>
        <w:ind w:firstLine="567"/>
        <w:jc w:val="both"/>
        <w:rPr>
          <w:noProof/>
          <w:sz w:val="28"/>
          <w:szCs w:val="28"/>
        </w:rPr>
      </w:pPr>
      <w:r w:rsidRPr="00664DD8">
        <w:rPr>
          <w:noProof/>
          <w:sz w:val="28"/>
          <w:szCs w:val="28"/>
        </w:rPr>
        <w:t>полная скорость </w:t>
      </w:r>
      <m:oMath>
        <m:r>
          <w:rPr>
            <w:rFonts w:ascii="Cambria Math" w:hAnsi="Cambria Math"/>
            <w:noProof/>
            <w:sz w:val="28"/>
            <w:szCs w:val="28"/>
          </w:rPr>
          <m:t>|V| = √(U² + V²)</m:t>
        </m:r>
      </m:oMath>
      <w:r w:rsidRPr="00664DD8">
        <w:rPr>
          <w:noProof/>
          <w:sz w:val="28"/>
          <w:szCs w:val="28"/>
        </w:rPr>
        <w:t xml:space="preserve"> и направление течения θ, рассчитанные из компонент.</w:t>
      </w:r>
    </w:p>
    <w:p w14:paraId="652B0CF2" w14:textId="2A977AF1" w:rsidR="00A01D98" w:rsidRPr="00A01D98" w:rsidRDefault="00664DD8" w:rsidP="003214CD">
      <w:pPr>
        <w:pStyle w:val="a3"/>
        <w:spacing w:before="0" w:beforeAutospacing="0" w:after="240" w:afterAutospacing="0"/>
        <w:ind w:firstLine="567"/>
        <w:jc w:val="both"/>
        <w:rPr>
          <w:noProof/>
          <w:sz w:val="28"/>
          <w:szCs w:val="28"/>
        </w:rPr>
      </w:pPr>
      <w:r w:rsidRPr="00664DD8">
        <w:rPr>
          <w:noProof/>
          <w:sz w:val="28"/>
          <w:szCs w:val="28"/>
        </w:rPr>
        <w:t xml:space="preserve">Вертикальное разрешение массивов </w:t>
      </w:r>
      <w:r>
        <w:rPr>
          <w:noProof/>
          <w:sz w:val="28"/>
          <w:szCs w:val="28"/>
        </w:rPr>
        <w:t>–</w:t>
      </w:r>
      <w:r w:rsidRPr="00664DD8">
        <w:rPr>
          <w:noProof/>
          <w:sz w:val="28"/>
          <w:szCs w:val="28"/>
        </w:rPr>
        <w:t xml:space="preserve"> 1,2 м; число рабочих горизонтов в условиях данной постановки охватывало водную толщу от ~2 м до ~21 м. Период непрерывных наблюдений составил 29 суток, что обеспечивает разрешение в спектрах периодов от нескольких минут до масштабов синоптической изменчивости.</w:t>
      </w:r>
    </w:p>
    <w:p w14:paraId="1CE17F1E" w14:textId="470B3801" w:rsidR="00447A6D" w:rsidRDefault="00447A6D" w:rsidP="003214CD">
      <w:pPr>
        <w:pStyle w:val="a3"/>
        <w:spacing w:before="0" w:beforeAutospacing="0" w:after="0" w:afterAutospacing="0"/>
        <w:ind w:firstLine="567"/>
        <w:jc w:val="both"/>
        <w:outlineLvl w:val="1"/>
        <w:rPr>
          <w:b/>
          <w:bCs/>
          <w:noProof/>
          <w:sz w:val="28"/>
          <w:szCs w:val="28"/>
        </w:rPr>
      </w:pPr>
      <w:bookmarkStart w:id="10" w:name="_Toc229757141"/>
      <w:r w:rsidRPr="00447A6D">
        <w:rPr>
          <w:b/>
          <w:bCs/>
          <w:noProof/>
          <w:sz w:val="28"/>
          <w:szCs w:val="28"/>
        </w:rPr>
        <w:t>2.2 Используемые методы обработки данных</w:t>
      </w:r>
      <w:bookmarkEnd w:id="10"/>
      <w:r w:rsidRPr="00447A6D">
        <w:rPr>
          <w:b/>
          <w:bCs/>
          <w:noProof/>
          <w:sz w:val="28"/>
          <w:szCs w:val="28"/>
        </w:rPr>
        <w:t xml:space="preserve">  </w:t>
      </w:r>
    </w:p>
    <w:p w14:paraId="2408DD69" w14:textId="3F899E37" w:rsidR="002720AD" w:rsidRPr="005D2FBE" w:rsidRDefault="002720AD" w:rsidP="003214CD">
      <w:pPr>
        <w:pStyle w:val="a3"/>
        <w:spacing w:after="0" w:afterAutospacing="0"/>
        <w:ind w:firstLine="567"/>
        <w:jc w:val="both"/>
        <w:rPr>
          <w:noProof/>
          <w:sz w:val="28"/>
          <w:szCs w:val="28"/>
        </w:rPr>
      </w:pPr>
      <w:r w:rsidRPr="005D2FBE">
        <w:rPr>
          <w:noProof/>
          <w:sz w:val="28"/>
          <w:szCs w:val="28"/>
        </w:rPr>
        <w:t>Для анализа внутренних волн использовались временные ряды вертикальных смещений изотерм. В общем случае плотность морской воды определяется как температурой, так и солёностью, поэтому изотермы не всегда совпадают с поверхностями равной плотности. В данной работе анализ выполнен по изотермам</w:t>
      </w:r>
      <w:r w:rsidR="00664DD8">
        <w:rPr>
          <w:noProof/>
          <w:sz w:val="28"/>
          <w:szCs w:val="28"/>
        </w:rPr>
        <w:t>, поскольку температурные измерения лучше обеспечены.</w:t>
      </w:r>
    </w:p>
    <w:p w14:paraId="0322D655" w14:textId="77777777" w:rsidR="002720AD" w:rsidRPr="005D2FBE" w:rsidRDefault="002720AD" w:rsidP="003214CD">
      <w:pPr>
        <w:pStyle w:val="a3"/>
        <w:spacing w:after="0" w:afterAutospacing="0"/>
        <w:ind w:firstLine="567"/>
        <w:jc w:val="both"/>
        <w:rPr>
          <w:noProof/>
          <w:sz w:val="28"/>
          <w:szCs w:val="28"/>
        </w:rPr>
      </w:pPr>
      <w:r w:rsidRPr="005D2FBE">
        <w:rPr>
          <w:noProof/>
          <w:sz w:val="28"/>
          <w:szCs w:val="28"/>
        </w:rPr>
        <w:t>Для определения глубины изотерм использовалась интерполяция температурных профилей по глубине. Диапазон зарегистрированных температур составил 10,5–24,6 °C, что позволило выделить три характерных слоя:</w:t>
      </w:r>
    </w:p>
    <w:p w14:paraId="6A853A27" w14:textId="77777777" w:rsidR="002720AD" w:rsidRPr="005D2FBE" w:rsidRDefault="002720AD" w:rsidP="003214CD">
      <w:pPr>
        <w:pStyle w:val="a3"/>
        <w:numPr>
          <w:ilvl w:val="0"/>
          <w:numId w:val="14"/>
        </w:numPr>
        <w:spacing w:before="0" w:beforeAutospacing="0"/>
        <w:ind w:firstLine="567"/>
        <w:jc w:val="both"/>
        <w:rPr>
          <w:noProof/>
          <w:sz w:val="28"/>
          <w:szCs w:val="28"/>
        </w:rPr>
      </w:pPr>
      <w:r w:rsidRPr="005D2FBE">
        <w:rPr>
          <w:noProof/>
          <w:sz w:val="28"/>
          <w:szCs w:val="28"/>
        </w:rPr>
        <w:t>нижний слой: 10,5–15,2 °C,</w:t>
      </w:r>
    </w:p>
    <w:p w14:paraId="1414E65E" w14:textId="77777777" w:rsidR="002720AD" w:rsidRPr="005D2FBE" w:rsidRDefault="002720AD" w:rsidP="003214CD">
      <w:pPr>
        <w:pStyle w:val="a3"/>
        <w:numPr>
          <w:ilvl w:val="0"/>
          <w:numId w:val="14"/>
        </w:numPr>
        <w:ind w:firstLine="567"/>
        <w:jc w:val="both"/>
        <w:rPr>
          <w:noProof/>
          <w:sz w:val="28"/>
          <w:szCs w:val="28"/>
        </w:rPr>
      </w:pPr>
      <w:r w:rsidRPr="005D2FBE">
        <w:rPr>
          <w:noProof/>
          <w:sz w:val="28"/>
          <w:szCs w:val="28"/>
        </w:rPr>
        <w:t>средний слой: 15,2–19,9 °C,</w:t>
      </w:r>
    </w:p>
    <w:p w14:paraId="00D65E12" w14:textId="77777777" w:rsidR="002720AD" w:rsidRPr="003F3A02" w:rsidRDefault="002720AD" w:rsidP="003214CD">
      <w:pPr>
        <w:pStyle w:val="a3"/>
        <w:numPr>
          <w:ilvl w:val="0"/>
          <w:numId w:val="14"/>
        </w:numPr>
        <w:spacing w:after="0" w:afterAutospacing="0"/>
        <w:ind w:firstLine="567"/>
        <w:jc w:val="both"/>
        <w:rPr>
          <w:noProof/>
          <w:sz w:val="28"/>
          <w:szCs w:val="28"/>
        </w:rPr>
      </w:pPr>
      <w:r w:rsidRPr="005D2FBE">
        <w:rPr>
          <w:noProof/>
          <w:sz w:val="28"/>
          <w:szCs w:val="28"/>
        </w:rPr>
        <w:lastRenderedPageBreak/>
        <w:t>верхний слой: 19,9–24,6 °C.</w:t>
      </w:r>
    </w:p>
    <w:p w14:paraId="3AE39BAD" w14:textId="4AF3BA60" w:rsidR="002720AD" w:rsidRDefault="002720AD" w:rsidP="003214CD">
      <w:pPr>
        <w:pStyle w:val="a3"/>
        <w:spacing w:after="0" w:afterAutospacing="0"/>
        <w:ind w:firstLine="567"/>
        <w:jc w:val="both"/>
        <w:rPr>
          <w:noProof/>
          <w:sz w:val="28"/>
          <w:szCs w:val="28"/>
        </w:rPr>
      </w:pPr>
      <w:r w:rsidRPr="005D2FBE">
        <w:rPr>
          <w:noProof/>
          <w:sz w:val="28"/>
          <w:szCs w:val="28"/>
        </w:rPr>
        <w:t>Для анализа были выбраны изотермы, репрезентативные для каждого слоя</w:t>
      </w:r>
      <w:r>
        <w:rPr>
          <w:noProof/>
          <w:sz w:val="28"/>
          <w:szCs w:val="28"/>
        </w:rPr>
        <w:t xml:space="preserve"> (см. Рис. </w:t>
      </w:r>
      <w:r w:rsidR="003214CD">
        <w:rPr>
          <w:noProof/>
          <w:sz w:val="28"/>
          <w:szCs w:val="28"/>
        </w:rPr>
        <w:t>7</w:t>
      </w:r>
      <w:r>
        <w:rPr>
          <w:noProof/>
          <w:sz w:val="28"/>
          <w:szCs w:val="28"/>
        </w:rPr>
        <w:t>)</w:t>
      </w:r>
      <w:r w:rsidRPr="005D2FBE">
        <w:rPr>
          <w:noProof/>
          <w:sz w:val="28"/>
          <w:szCs w:val="28"/>
        </w:rPr>
        <w:t xml:space="preserve">: 14 °C (нижний слой), 17 °C (средний слой) и 20 °C (верхний слой). Положение каждой изотермы во времени определялось путём линейной интерполяции профилей температуры по глубине. </w:t>
      </w:r>
    </w:p>
    <w:p w14:paraId="48D80C19" w14:textId="77777777" w:rsidR="002720AD" w:rsidRDefault="002720AD" w:rsidP="003214CD">
      <w:pPr>
        <w:pStyle w:val="a3"/>
        <w:spacing w:before="0" w:beforeAutospacing="0" w:after="0" w:afterAutospacing="0"/>
        <w:jc w:val="center"/>
        <w:rPr>
          <w:noProof/>
          <w:sz w:val="28"/>
          <w:szCs w:val="28"/>
        </w:rPr>
      </w:pPr>
      <w:r w:rsidRPr="005D2FBE">
        <w:rPr>
          <w:noProof/>
          <w:sz w:val="28"/>
          <w:szCs w:val="28"/>
        </w:rPr>
        <w:drawing>
          <wp:inline distT="0" distB="0" distL="0" distR="0" wp14:anchorId="227E48A4" wp14:editId="32B84208">
            <wp:extent cx="6363112" cy="3409950"/>
            <wp:effectExtent l="0" t="0" r="0" b="0"/>
            <wp:docPr id="1650334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r="6698"/>
                    <a:stretch>
                      <a:fillRect/>
                    </a:stretch>
                  </pic:blipFill>
                  <pic:spPr bwMode="auto">
                    <a:xfrm>
                      <a:off x="0" y="0"/>
                      <a:ext cx="6408742" cy="3434403"/>
                    </a:xfrm>
                    <a:prstGeom prst="rect">
                      <a:avLst/>
                    </a:prstGeom>
                    <a:noFill/>
                    <a:ln>
                      <a:noFill/>
                    </a:ln>
                    <a:extLst>
                      <a:ext uri="{53640926-AAD7-44D8-BBD7-CCE9431645EC}">
                        <a14:shadowObscured xmlns:a14="http://schemas.microsoft.com/office/drawing/2010/main"/>
                      </a:ext>
                    </a:extLst>
                  </pic:spPr>
                </pic:pic>
              </a:graphicData>
            </a:graphic>
          </wp:inline>
        </w:drawing>
      </w:r>
    </w:p>
    <w:p w14:paraId="2354EEA1" w14:textId="1C9659D7" w:rsidR="002720AD" w:rsidRPr="005D2FBE" w:rsidRDefault="002720AD" w:rsidP="003214CD">
      <w:pPr>
        <w:pStyle w:val="a3"/>
        <w:spacing w:before="0" w:beforeAutospacing="0" w:after="0" w:afterAutospacing="0"/>
        <w:ind w:firstLine="567"/>
        <w:jc w:val="center"/>
        <w:rPr>
          <w:noProof/>
          <w:sz w:val="28"/>
          <w:szCs w:val="28"/>
        </w:rPr>
      </w:pPr>
      <w:r w:rsidRPr="005D2FBE">
        <w:rPr>
          <w:noProof/>
          <w:sz w:val="28"/>
          <w:szCs w:val="28"/>
        </w:rPr>
        <w:t xml:space="preserve">Рис. </w:t>
      </w:r>
      <w:r w:rsidR="003214CD">
        <w:rPr>
          <w:noProof/>
          <w:sz w:val="28"/>
          <w:szCs w:val="28"/>
        </w:rPr>
        <w:t>7</w:t>
      </w:r>
      <w:r w:rsidRPr="005D2FBE">
        <w:rPr>
          <w:noProof/>
          <w:sz w:val="28"/>
          <w:szCs w:val="28"/>
        </w:rPr>
        <w:t xml:space="preserve"> – Временные колебания изотерм 1</w:t>
      </w:r>
      <w:r>
        <w:rPr>
          <w:noProof/>
          <w:sz w:val="28"/>
          <w:szCs w:val="28"/>
        </w:rPr>
        <w:t>4</w:t>
      </w:r>
      <w:r w:rsidRPr="005D2FBE">
        <w:rPr>
          <w:noProof/>
          <w:sz w:val="28"/>
          <w:szCs w:val="28"/>
        </w:rPr>
        <w:t>°C, 17°C, 20°C.</w:t>
      </w:r>
    </w:p>
    <w:p w14:paraId="0C535E46" w14:textId="7BF9188B" w:rsidR="002720AD" w:rsidRDefault="002720AD" w:rsidP="003214CD">
      <w:pPr>
        <w:pStyle w:val="a3"/>
        <w:spacing w:after="0" w:afterAutospacing="0"/>
        <w:ind w:firstLine="567"/>
        <w:jc w:val="both"/>
        <w:rPr>
          <w:noProof/>
          <w:sz w:val="28"/>
          <w:szCs w:val="28"/>
        </w:rPr>
      </w:pPr>
      <w:r w:rsidRPr="005D2FBE">
        <w:rPr>
          <w:noProof/>
          <w:sz w:val="28"/>
          <w:szCs w:val="28"/>
        </w:rPr>
        <w:t>Для одновременного наблюдения волн в разных слоях необходим непрерывный временной интервал, на котором присутствуют все три изотермы. Такой общий участок для выбранных изотерм оказался достаточно продолжительным – 22,6 часа (2712 точек при шаге 30 с). На рис</w:t>
      </w:r>
      <w:r w:rsidR="003214CD">
        <w:rPr>
          <w:noProof/>
          <w:sz w:val="28"/>
          <w:szCs w:val="28"/>
        </w:rPr>
        <w:t>унке 8</w:t>
      </w:r>
      <w:r w:rsidRPr="005D2FBE">
        <w:rPr>
          <w:noProof/>
          <w:sz w:val="28"/>
          <w:szCs w:val="28"/>
        </w:rPr>
        <w:t xml:space="preserve"> показаны временные ряды вертикальных смещений изотерм 14, 17 и 20 °C на этом общем участке. </w:t>
      </w:r>
    </w:p>
    <w:p w14:paraId="7554575A" w14:textId="77777777" w:rsidR="002720AD" w:rsidRDefault="002720AD" w:rsidP="003214CD">
      <w:pPr>
        <w:pStyle w:val="a3"/>
        <w:spacing w:before="0" w:beforeAutospacing="0" w:after="0" w:afterAutospacing="0"/>
        <w:jc w:val="center"/>
        <w:rPr>
          <w:noProof/>
          <w:sz w:val="28"/>
          <w:szCs w:val="28"/>
        </w:rPr>
      </w:pPr>
      <w:r>
        <w:rPr>
          <w:noProof/>
        </w:rPr>
        <w:drawing>
          <wp:inline distT="0" distB="0" distL="0" distR="0" wp14:anchorId="085B3ECC" wp14:editId="068F3792">
            <wp:extent cx="6583689" cy="2924175"/>
            <wp:effectExtent l="0" t="0" r="7620" b="0"/>
            <wp:docPr id="43339558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t="2252" b="2530"/>
                    <a:stretch>
                      <a:fillRect/>
                    </a:stretch>
                  </pic:blipFill>
                  <pic:spPr bwMode="auto">
                    <a:xfrm>
                      <a:off x="0" y="0"/>
                      <a:ext cx="6634007" cy="2946524"/>
                    </a:xfrm>
                    <a:prstGeom prst="rect">
                      <a:avLst/>
                    </a:prstGeom>
                    <a:noFill/>
                    <a:ln>
                      <a:noFill/>
                    </a:ln>
                    <a:extLst>
                      <a:ext uri="{53640926-AAD7-44D8-BBD7-CCE9431645EC}">
                        <a14:shadowObscured xmlns:a14="http://schemas.microsoft.com/office/drawing/2010/main"/>
                      </a:ext>
                    </a:extLst>
                  </pic:spPr>
                </pic:pic>
              </a:graphicData>
            </a:graphic>
          </wp:inline>
        </w:drawing>
      </w:r>
    </w:p>
    <w:p w14:paraId="3FA8132D" w14:textId="2D94A2FF" w:rsidR="002720AD" w:rsidRDefault="002720AD" w:rsidP="003214CD">
      <w:pPr>
        <w:pStyle w:val="a3"/>
        <w:spacing w:before="0" w:beforeAutospacing="0" w:after="0" w:afterAutospacing="0"/>
        <w:ind w:firstLine="567"/>
        <w:jc w:val="center"/>
        <w:rPr>
          <w:noProof/>
          <w:sz w:val="28"/>
          <w:szCs w:val="28"/>
        </w:rPr>
      </w:pPr>
      <w:r>
        <w:rPr>
          <w:noProof/>
          <w:sz w:val="28"/>
          <w:szCs w:val="28"/>
        </w:rPr>
        <w:t xml:space="preserve">Рис. </w:t>
      </w:r>
      <w:r w:rsidR="003214CD">
        <w:rPr>
          <w:noProof/>
          <w:sz w:val="28"/>
          <w:szCs w:val="28"/>
        </w:rPr>
        <w:t>8</w:t>
      </w:r>
      <w:r>
        <w:rPr>
          <w:noProof/>
          <w:sz w:val="28"/>
          <w:szCs w:val="28"/>
        </w:rPr>
        <w:t xml:space="preserve"> – Колебания выбранных изотерм с выделенным </w:t>
      </w:r>
      <w:r w:rsidRPr="001050B2">
        <w:rPr>
          <w:noProof/>
          <w:sz w:val="28"/>
          <w:szCs w:val="28"/>
        </w:rPr>
        <w:t>общи</w:t>
      </w:r>
      <w:r>
        <w:rPr>
          <w:noProof/>
          <w:sz w:val="28"/>
          <w:szCs w:val="28"/>
        </w:rPr>
        <w:t>м</w:t>
      </w:r>
      <w:r w:rsidRPr="001050B2">
        <w:rPr>
          <w:noProof/>
          <w:sz w:val="28"/>
          <w:szCs w:val="28"/>
        </w:rPr>
        <w:t xml:space="preserve"> непрерывны</w:t>
      </w:r>
      <w:r>
        <w:rPr>
          <w:noProof/>
          <w:sz w:val="28"/>
          <w:szCs w:val="28"/>
        </w:rPr>
        <w:t>м</w:t>
      </w:r>
      <w:r w:rsidRPr="001050B2">
        <w:rPr>
          <w:noProof/>
          <w:sz w:val="28"/>
          <w:szCs w:val="28"/>
        </w:rPr>
        <w:t xml:space="preserve"> участ</w:t>
      </w:r>
      <w:r>
        <w:rPr>
          <w:noProof/>
          <w:sz w:val="28"/>
          <w:szCs w:val="28"/>
        </w:rPr>
        <w:t>ком</w:t>
      </w:r>
      <w:r w:rsidRPr="001050B2">
        <w:rPr>
          <w:noProof/>
          <w:sz w:val="28"/>
          <w:szCs w:val="28"/>
        </w:rPr>
        <w:t xml:space="preserve"> (22,6 ч)</w:t>
      </w:r>
      <w:r>
        <w:rPr>
          <w:noProof/>
          <w:sz w:val="28"/>
          <w:szCs w:val="28"/>
        </w:rPr>
        <w:t>.</w:t>
      </w:r>
    </w:p>
    <w:p w14:paraId="08972716" w14:textId="2AD18948" w:rsidR="00F07421" w:rsidRDefault="00167EF8" w:rsidP="003214CD">
      <w:pPr>
        <w:pStyle w:val="a3"/>
        <w:spacing w:after="0" w:afterAutospacing="0"/>
        <w:ind w:firstLine="567"/>
        <w:jc w:val="both"/>
        <w:rPr>
          <w:noProof/>
          <w:sz w:val="28"/>
          <w:szCs w:val="28"/>
        </w:rPr>
      </w:pPr>
      <w:r w:rsidRPr="00167EF8">
        <w:rPr>
          <w:noProof/>
          <w:sz w:val="28"/>
          <w:szCs w:val="28"/>
        </w:rPr>
        <w:lastRenderedPageBreak/>
        <w:t xml:space="preserve">Длительность общего непрерывного участка составила 22.6 ч. Для надёжного выделения спектрального пика на частоте </w:t>
      </w:r>
      <m:oMath>
        <m:sSub>
          <m:sSubPr>
            <m:ctrlPr>
              <w:rPr>
                <w:rFonts w:ascii="Cambria Math" w:hAnsi="Cambria Math"/>
                <w:i/>
                <w:noProof/>
                <w:sz w:val="28"/>
                <w:szCs w:val="28"/>
              </w:rPr>
            </m:ctrlPr>
          </m:sSubPr>
          <m:e>
            <m:r>
              <w:rPr>
                <w:rFonts w:ascii="Cambria Math" w:hAnsi="Cambria Math"/>
                <w:noProof/>
                <w:sz w:val="28"/>
                <w:szCs w:val="28"/>
              </w:rPr>
              <m:t>f</m:t>
            </m:r>
          </m:e>
          <m:sub>
            <m:r>
              <w:rPr>
                <w:rFonts w:ascii="Cambria Math" w:hAnsi="Cambria Math"/>
                <w:noProof/>
                <w:sz w:val="28"/>
                <w:szCs w:val="28"/>
              </w:rPr>
              <m:t>0</m:t>
            </m:r>
          </m:sub>
        </m:sSub>
      </m:oMath>
      <w:r w:rsidRPr="00167EF8">
        <w:rPr>
          <w:noProof/>
          <w:sz w:val="28"/>
          <w:szCs w:val="28"/>
        </w:rPr>
        <w:t xml:space="preserve"> необходимо, чтобы запись содержала не менее 5–10 полных периодов </w:t>
      </w:r>
      <m:oMath>
        <m:sSub>
          <m:sSubPr>
            <m:ctrlPr>
              <w:rPr>
                <w:rFonts w:ascii="Cambria Math" w:hAnsi="Cambria Math"/>
                <w:i/>
                <w:noProof/>
                <w:sz w:val="28"/>
                <w:szCs w:val="28"/>
              </w:rPr>
            </m:ctrlPr>
          </m:sSubPr>
          <m:e>
            <m:r>
              <w:rPr>
                <w:rFonts w:ascii="Cambria Math" w:hAnsi="Cambria Math"/>
                <w:noProof/>
                <w:sz w:val="28"/>
                <w:szCs w:val="28"/>
              </w:rPr>
              <m:t>T</m:t>
            </m:r>
          </m:e>
          <m:sub>
            <m:r>
              <w:rPr>
                <w:rFonts w:ascii="Cambria Math" w:hAnsi="Cambria Math"/>
                <w:noProof/>
                <w:sz w:val="28"/>
                <w:szCs w:val="28"/>
              </w:rPr>
              <m:t>0</m:t>
            </m:r>
          </m:sub>
        </m:sSub>
        <m:r>
          <w:rPr>
            <w:rFonts w:ascii="Cambria Math" w:hAnsi="Cambria Math"/>
            <w:noProof/>
            <w:sz w:val="28"/>
            <w:szCs w:val="28"/>
          </w:rPr>
          <m:t xml:space="preserve"> = 1/</m:t>
        </m:r>
        <m:sSub>
          <m:sSubPr>
            <m:ctrlPr>
              <w:rPr>
                <w:rFonts w:ascii="Cambria Math" w:hAnsi="Cambria Math"/>
                <w:i/>
                <w:noProof/>
                <w:sz w:val="28"/>
                <w:szCs w:val="28"/>
              </w:rPr>
            </m:ctrlPr>
          </m:sSubPr>
          <m:e>
            <m:r>
              <w:rPr>
                <w:rFonts w:ascii="Cambria Math" w:hAnsi="Cambria Math"/>
                <w:noProof/>
                <w:sz w:val="28"/>
                <w:szCs w:val="28"/>
              </w:rPr>
              <m:t>f</m:t>
            </m:r>
          </m:e>
          <m:sub>
            <m:r>
              <w:rPr>
                <w:rFonts w:ascii="Cambria Math" w:hAnsi="Cambria Math"/>
                <w:noProof/>
                <w:sz w:val="28"/>
                <w:szCs w:val="28"/>
              </w:rPr>
              <m:t>0</m:t>
            </m:r>
          </m:sub>
        </m:sSub>
      </m:oMath>
      <w:r w:rsidRPr="00167EF8">
        <w:rPr>
          <w:noProof/>
          <w:sz w:val="28"/>
          <w:szCs w:val="28"/>
        </w:rPr>
        <w:t xml:space="preserve"> [14]. Инерционный период для широты 44.5° с.ш. равен </w:t>
      </w:r>
      <m:oMath>
        <m:sSub>
          <m:sSubPr>
            <m:ctrlPr>
              <w:rPr>
                <w:rFonts w:ascii="Cambria Math" w:hAnsi="Cambria Math"/>
                <w:i/>
                <w:noProof/>
                <w:sz w:val="28"/>
                <w:szCs w:val="28"/>
              </w:rPr>
            </m:ctrlPr>
          </m:sSubPr>
          <m:e>
            <m:r>
              <w:rPr>
                <w:rFonts w:ascii="Cambria Math" w:hAnsi="Cambria Math"/>
                <w:noProof/>
                <w:sz w:val="28"/>
                <w:szCs w:val="28"/>
              </w:rPr>
              <m:t>T</m:t>
            </m:r>
          </m:e>
          <m:sub>
            <m:d>
              <m:dPr>
                <m:begChr m:val="{"/>
                <m:endChr m:val="}"/>
                <m:ctrlPr>
                  <w:rPr>
                    <w:rFonts w:ascii="Cambria Math" w:hAnsi="Cambria Math"/>
                    <w:i/>
                    <w:noProof/>
                    <w:sz w:val="28"/>
                    <w:szCs w:val="28"/>
                  </w:rPr>
                </m:ctrlPr>
              </m:dPr>
              <m:e>
                <m:r>
                  <w:rPr>
                    <w:rFonts w:ascii="Cambria Math" w:hAnsi="Cambria Math"/>
                    <w:noProof/>
                    <w:sz w:val="28"/>
                    <w:szCs w:val="28"/>
                  </w:rPr>
                  <m:t>in</m:t>
                </m:r>
              </m:e>
            </m:d>
          </m:sub>
        </m:sSub>
        <m:r>
          <w:rPr>
            <w:rFonts w:ascii="Cambria Math" w:hAnsi="Cambria Math"/>
            <w:noProof/>
            <w:sz w:val="28"/>
            <w:szCs w:val="28"/>
          </w:rPr>
          <m:t>=</m:t>
        </m:r>
        <m:sSub>
          <m:sSubPr>
            <m:ctrlPr>
              <w:rPr>
                <w:rFonts w:ascii="Cambria Math" w:hAnsi="Cambria Math"/>
                <w:i/>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r>
          <w:rPr>
            <w:rFonts w:ascii="Cambria Math" w:hAnsi="Cambria Math"/>
            <w:noProof/>
            <w:sz w:val="28"/>
            <w:szCs w:val="28"/>
          </w:rPr>
          <m:t>= 17.1</m:t>
        </m:r>
      </m:oMath>
      <w:r w:rsidRPr="00167EF8">
        <w:rPr>
          <w:noProof/>
          <w:sz w:val="28"/>
          <w:szCs w:val="28"/>
        </w:rPr>
        <w:t xml:space="preserve"> ч [1], следовательно за 22.6 ч инерционные колебания совершают лишь ~1.3 полного цикла </w:t>
      </w:r>
      <w:r w:rsidR="000F3A34">
        <w:rPr>
          <w:noProof/>
          <w:sz w:val="28"/>
          <w:szCs w:val="28"/>
        </w:rPr>
        <w:t>–</w:t>
      </w:r>
      <w:r w:rsidRPr="00167EF8">
        <w:rPr>
          <w:noProof/>
          <w:sz w:val="28"/>
          <w:szCs w:val="28"/>
        </w:rPr>
        <w:t xml:space="preserve"> статистически достаточного уровня для этого пика не достигается. </w:t>
      </w:r>
      <w:r w:rsidR="00FC104D">
        <w:rPr>
          <w:noProof/>
          <w:sz w:val="28"/>
          <w:szCs w:val="28"/>
        </w:rPr>
        <w:t>Исходя из этого, с</w:t>
      </w:r>
      <w:r w:rsidRPr="00167EF8">
        <w:rPr>
          <w:noProof/>
          <w:sz w:val="28"/>
          <w:szCs w:val="28"/>
        </w:rPr>
        <w:t>пектральный анализ сосредоточен на диапазоне частот, </w:t>
      </w:r>
      <w:r w:rsidRPr="00FC104D">
        <w:rPr>
          <w:noProof/>
          <w:sz w:val="28"/>
          <w:szCs w:val="28"/>
        </w:rPr>
        <w:t>существенно превышающих инерционную:</w:t>
      </w:r>
      <w:r w:rsidRPr="00167EF8">
        <w:rPr>
          <w:noProof/>
          <w:sz w:val="28"/>
          <w:szCs w:val="28"/>
        </w:rPr>
        <w:t xml:space="preserve"> при периодах 2–8 ч за 22.6 ч умещается 3–11 полных циклов, что позволяет надёжно оценивать наклон спектра в этом диапазоне и сопоставлять его с моделью Гарретта–Манка.</w:t>
      </w:r>
    </w:p>
    <w:p w14:paraId="79B1EAD4" w14:textId="77777777" w:rsidR="00126C55" w:rsidRPr="005D2FBE" w:rsidRDefault="00126C55" w:rsidP="003214CD">
      <w:pPr>
        <w:pStyle w:val="a3"/>
        <w:spacing w:after="0" w:afterAutospacing="0"/>
        <w:ind w:firstLine="567"/>
        <w:jc w:val="both"/>
        <w:rPr>
          <w:noProof/>
          <w:sz w:val="28"/>
          <w:szCs w:val="28"/>
          <w:u w:val="single"/>
        </w:rPr>
      </w:pPr>
      <w:r w:rsidRPr="005D2FBE">
        <w:rPr>
          <w:noProof/>
          <w:sz w:val="28"/>
          <w:szCs w:val="28"/>
          <w:u w:val="single"/>
        </w:rPr>
        <w:t>Преобразование Фурье</w:t>
      </w:r>
    </w:p>
    <w:p w14:paraId="398AB2B0"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Спектр временного сигнала определялся на основе преобразования Фурье. В общем виде непрерывное преобразование Фурье определяется выражением:</w:t>
      </w:r>
    </w:p>
    <w:p w14:paraId="18F5E487" w14:textId="3F1AACED" w:rsidR="00126C55" w:rsidRPr="005D2FBE" w:rsidRDefault="00126C55" w:rsidP="003214CD">
      <w:pPr>
        <w:pStyle w:val="a3"/>
        <w:spacing w:before="0" w:beforeAutospacing="0" w:after="0" w:afterAutospacing="0"/>
        <w:ind w:firstLine="567"/>
        <w:jc w:val="center"/>
        <w:rPr>
          <w:noProof/>
          <w:sz w:val="28"/>
          <w:szCs w:val="28"/>
        </w:rPr>
      </w:pPr>
      <m:oMath>
        <m:r>
          <w:rPr>
            <w:rFonts w:ascii="Cambria Math" w:hAnsi="Cambria Math"/>
            <w:noProof/>
            <w:sz w:val="28"/>
            <w:szCs w:val="28"/>
          </w:rPr>
          <m:t>F</m:t>
        </m:r>
        <m:d>
          <m:dPr>
            <m:ctrlPr>
              <w:rPr>
                <w:rFonts w:ascii="Cambria Math" w:hAnsi="Cambria Math"/>
                <w:i/>
                <w:noProof/>
                <w:sz w:val="28"/>
                <w:szCs w:val="28"/>
              </w:rPr>
            </m:ctrlPr>
          </m:dPr>
          <m:e>
            <m:r>
              <w:rPr>
                <w:rFonts w:ascii="Cambria Math" w:hAnsi="Cambria Math"/>
                <w:noProof/>
                <w:sz w:val="28"/>
                <w:szCs w:val="28"/>
              </w:rPr>
              <m:t>ν</m:t>
            </m:r>
          </m:e>
        </m:d>
        <m:r>
          <w:rPr>
            <w:rFonts w:ascii="Cambria Math" w:hAnsi="Cambria Math"/>
            <w:noProof/>
            <w:sz w:val="28"/>
            <w:szCs w:val="28"/>
          </w:rPr>
          <m:t>=</m:t>
        </m:r>
        <m:nary>
          <m:naryPr>
            <m:limLoc m:val="subSup"/>
            <m:ctrlPr>
              <w:rPr>
                <w:rFonts w:ascii="Cambria Math" w:hAnsi="Cambria Math"/>
                <w:i/>
                <w:noProof/>
                <w:sz w:val="28"/>
                <w:szCs w:val="28"/>
              </w:rPr>
            </m:ctrlPr>
          </m:naryPr>
          <m:sub>
            <m:r>
              <w:rPr>
                <w:rFonts w:ascii="Cambria Math" w:hAnsi="Cambria Math"/>
                <w:noProof/>
                <w:sz w:val="28"/>
                <w:szCs w:val="28"/>
              </w:rPr>
              <m:t>-∞</m:t>
            </m:r>
          </m:sub>
          <m:sup>
            <m:r>
              <w:rPr>
                <w:rFonts w:ascii="Cambria Math" w:hAnsi="Cambria Math"/>
                <w:noProof/>
                <w:sz w:val="28"/>
                <w:szCs w:val="28"/>
              </w:rPr>
              <m:t>∞</m:t>
            </m:r>
          </m:sup>
          <m:e>
            <m:r>
              <w:rPr>
                <w:rFonts w:ascii="Cambria Math" w:hAnsi="Cambria Math"/>
                <w:noProof/>
                <w:sz w:val="28"/>
                <w:szCs w:val="28"/>
              </w:rPr>
              <m:t>f</m:t>
            </m:r>
            <m:d>
              <m:dPr>
                <m:ctrlPr>
                  <w:rPr>
                    <w:rFonts w:ascii="Cambria Math" w:hAnsi="Cambria Math"/>
                    <w:i/>
                    <w:noProof/>
                    <w:sz w:val="28"/>
                    <w:szCs w:val="28"/>
                  </w:rPr>
                </m:ctrlPr>
              </m:dPr>
              <m:e>
                <m:r>
                  <w:rPr>
                    <w:rFonts w:ascii="Cambria Math" w:hAnsi="Cambria Math"/>
                    <w:noProof/>
                    <w:sz w:val="28"/>
                    <w:szCs w:val="28"/>
                  </w:rPr>
                  <m:t>t</m:t>
                </m:r>
              </m:e>
            </m:d>
            <m:sSup>
              <m:sSupPr>
                <m:ctrlPr>
                  <w:rPr>
                    <w:rFonts w:ascii="Cambria Math" w:hAnsi="Cambria Math"/>
                    <w:i/>
                    <w:noProof/>
                    <w:sz w:val="28"/>
                    <w:szCs w:val="28"/>
                    <w:lang w:val="en-US"/>
                  </w:rPr>
                </m:ctrlPr>
              </m:sSupPr>
              <m:e>
                <m:r>
                  <w:rPr>
                    <w:rFonts w:ascii="Cambria Math" w:hAnsi="Cambria Math"/>
                    <w:noProof/>
                    <w:sz w:val="28"/>
                    <w:szCs w:val="28"/>
                  </w:rPr>
                  <m:t>e</m:t>
                </m:r>
                <m:ctrlPr>
                  <w:rPr>
                    <w:rFonts w:ascii="Cambria Math" w:hAnsi="Cambria Math"/>
                    <w:i/>
                    <w:noProof/>
                    <w:sz w:val="28"/>
                    <w:szCs w:val="28"/>
                  </w:rPr>
                </m:ctrlPr>
              </m:e>
              <m:sup>
                <m:r>
                  <w:rPr>
                    <w:rFonts w:ascii="Cambria Math" w:hAnsi="Cambria Math"/>
                    <w:noProof/>
                    <w:sz w:val="28"/>
                    <w:szCs w:val="28"/>
                  </w:rPr>
                  <m:t>-i2πνt</m:t>
                </m:r>
              </m:sup>
            </m:sSup>
            <m:r>
              <w:rPr>
                <w:rFonts w:ascii="Cambria Math" w:hAnsi="Cambria Math"/>
                <w:noProof/>
                <w:sz w:val="28"/>
                <w:szCs w:val="28"/>
              </w:rPr>
              <m:t>dt</m:t>
            </m:r>
          </m:e>
        </m:nary>
        <m:r>
          <w:rPr>
            <w:rFonts w:ascii="Cambria Math" w:hAnsi="Cambria Math"/>
            <w:noProof/>
            <w:sz w:val="28"/>
            <w:szCs w:val="28"/>
          </w:rPr>
          <m:t xml:space="preserve"> </m:t>
        </m:r>
        <m:d>
          <m:dPr>
            <m:ctrlPr>
              <w:rPr>
                <w:rFonts w:ascii="Cambria Math" w:hAnsi="Cambria Math"/>
                <w:i/>
                <w:noProof/>
                <w:sz w:val="28"/>
                <w:szCs w:val="28"/>
              </w:rPr>
            </m:ctrlPr>
          </m:dPr>
          <m:e>
            <m:r>
              <w:rPr>
                <w:rFonts w:ascii="Cambria Math" w:hAnsi="Cambria Math"/>
                <w:noProof/>
                <w:sz w:val="28"/>
                <w:szCs w:val="28"/>
              </w:rPr>
              <m:t>2</m:t>
            </m:r>
          </m:e>
        </m:d>
        <m:r>
          <w:rPr>
            <w:rFonts w:ascii="Cambria Math" w:hAnsi="Cambria Math"/>
            <w:noProof/>
            <w:sz w:val="28"/>
            <w:szCs w:val="28"/>
          </w:rPr>
          <m:t xml:space="preserve"> [18]</m:t>
        </m:r>
      </m:oMath>
      <w:r w:rsidRPr="005D2FBE">
        <w:rPr>
          <w:noProof/>
          <w:sz w:val="28"/>
          <w:szCs w:val="28"/>
        </w:rPr>
        <w:t>,</w:t>
      </w:r>
    </w:p>
    <w:p w14:paraId="2C4CD9AC"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 xml:space="preserve">где </w:t>
      </w:r>
      <m:oMath>
        <m:r>
          <w:rPr>
            <w:rFonts w:ascii="Cambria Math" w:hAnsi="Cambria Math"/>
            <w:noProof/>
            <w:sz w:val="28"/>
            <w:szCs w:val="28"/>
          </w:rPr>
          <m:t>f</m:t>
        </m:r>
        <m:d>
          <m:dPr>
            <m:ctrlPr>
              <w:rPr>
                <w:rFonts w:ascii="Cambria Math" w:hAnsi="Cambria Math"/>
                <w:i/>
                <w:noProof/>
                <w:sz w:val="28"/>
                <w:szCs w:val="28"/>
              </w:rPr>
            </m:ctrlPr>
          </m:dPr>
          <m:e>
            <m:r>
              <w:rPr>
                <w:rFonts w:ascii="Cambria Math" w:hAnsi="Cambria Math"/>
                <w:noProof/>
                <w:sz w:val="28"/>
                <w:szCs w:val="28"/>
              </w:rPr>
              <m:t>t</m:t>
            </m:r>
          </m:e>
        </m:d>
        <m:r>
          <w:rPr>
            <w:rFonts w:ascii="Cambria Math" w:hAnsi="Cambria Math"/>
            <w:noProof/>
            <w:sz w:val="28"/>
            <w:szCs w:val="28"/>
          </w:rPr>
          <m:t>-</m:t>
        </m:r>
      </m:oMath>
      <w:r w:rsidRPr="005D2FBE">
        <w:rPr>
          <w:noProof/>
          <w:sz w:val="28"/>
          <w:szCs w:val="28"/>
        </w:rPr>
        <w:t xml:space="preserve"> временной сигнал, </w:t>
      </w:r>
      <m:oMath>
        <m:r>
          <w:rPr>
            <w:rFonts w:ascii="Cambria Math" w:hAnsi="Cambria Math"/>
            <w:noProof/>
            <w:sz w:val="28"/>
            <w:szCs w:val="28"/>
          </w:rPr>
          <m:t>ν</m:t>
        </m:r>
      </m:oMath>
      <w:r w:rsidRPr="005D2FBE">
        <w:rPr>
          <w:noProof/>
          <w:sz w:val="28"/>
          <w:szCs w:val="28"/>
        </w:rPr>
        <w:t xml:space="preserve"> – частота, </w:t>
      </w:r>
      <m:oMath>
        <m:r>
          <w:rPr>
            <w:rFonts w:ascii="Cambria Math" w:hAnsi="Cambria Math"/>
            <w:noProof/>
            <w:sz w:val="28"/>
            <w:szCs w:val="28"/>
          </w:rPr>
          <m:t>F(ν)</m:t>
        </m:r>
      </m:oMath>
      <w:r w:rsidRPr="005D2FBE">
        <w:rPr>
          <w:noProof/>
          <w:sz w:val="28"/>
          <w:szCs w:val="28"/>
        </w:rPr>
        <w:t xml:space="preserve"> – комплексная спектральная функция.</w:t>
      </w:r>
    </w:p>
    <w:p w14:paraId="1EEE4884" w14:textId="45203AA4"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Преобразование Фурье позволяет представить временной сигнал в виде гармонических колебаний различных частот. Амплитуда и фаза каждой гармонической компоненты определяются комплексным значением спектральной функции.</w:t>
      </w:r>
    </w:p>
    <w:p w14:paraId="3660BEDB"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Поскольку экспериментальные данные представляют собой дискретные измерения температуры, полученные через равные интервалы времени, на практике используется дискретное преобразование Фурье. Для эффективного вычисления спектра применяется алгоритм быстрого преобразования Фурье (FFT), который позволяет определить амплитуды гармонических компонент временного ряда.</w:t>
      </w:r>
    </w:p>
    <w:p w14:paraId="3886954D"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Амплитудный спектр сигнала определяется как модуль комплексного спектра Фурье.</w:t>
      </w:r>
    </w:p>
    <w:p w14:paraId="1E1A783A" w14:textId="0F12B884" w:rsidR="00126C55" w:rsidRPr="00126C55" w:rsidRDefault="00126C55" w:rsidP="003214CD">
      <w:pPr>
        <w:pStyle w:val="a3"/>
        <w:spacing w:after="0" w:afterAutospacing="0"/>
        <w:ind w:firstLine="567"/>
        <w:jc w:val="both"/>
        <w:rPr>
          <w:noProof/>
          <w:sz w:val="28"/>
          <w:szCs w:val="28"/>
          <w:u w:val="single"/>
        </w:rPr>
      </w:pPr>
      <w:r w:rsidRPr="00126C55">
        <w:rPr>
          <w:noProof/>
          <w:sz w:val="28"/>
          <w:szCs w:val="28"/>
          <w:u w:val="single"/>
        </w:rPr>
        <w:t>Спектральная плотность мощности</w:t>
      </w:r>
    </w:p>
    <w:p w14:paraId="788306F5"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Для количественного анализа энергетического распределения колебаний использовалась спектральная плотность мощности (Power Spectral Density, PSD).</w:t>
      </w:r>
    </w:p>
    <w:p w14:paraId="55AEE68E"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Спектральная плотность мощности характеризует распределение энергии сигнала по частотам и определяется как квадрат амплитуды спектра Фурье, нормированный на ширину частотного интервала.</w:t>
      </w:r>
    </w:p>
    <w:p w14:paraId="31CFB1AD" w14:textId="5DDB6968"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 xml:space="preserve">В работе спектральная плотность мощности оценивалась на основе дискретного преобразования Фурье (DFT). </w:t>
      </w:r>
      <w:r w:rsidR="00C63D42" w:rsidRPr="00C63D42">
        <w:rPr>
          <w:noProof/>
          <w:sz w:val="28"/>
          <w:szCs w:val="28"/>
        </w:rPr>
        <w:t>Для каждого временного ряда вертикальных смещений изотермы (на общем участке 22,6 ч) перед вычислением спектра удалялся линейный тренд с помощью функции detrend. Это позволяет исключить влияние медленных дрейфов изотермы, не связанных с волновыми колебаниями.</w:t>
      </w:r>
    </w:p>
    <w:p w14:paraId="07DFF665" w14:textId="342389C0"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Д</w:t>
      </w:r>
      <w:r w:rsidR="00C63D42">
        <w:rPr>
          <w:noProof/>
          <w:sz w:val="28"/>
          <w:szCs w:val="28"/>
        </w:rPr>
        <w:t xml:space="preserve">алее </w:t>
      </w:r>
      <w:r w:rsidRPr="005D2FBE">
        <w:rPr>
          <w:noProof/>
          <w:sz w:val="28"/>
          <w:szCs w:val="28"/>
        </w:rPr>
        <w:t>вычислялось дискретное преобразование Фурье, после чего спектральная плотность мощности определялась как:</w:t>
      </w:r>
      <w:r w:rsidRPr="005D2FBE">
        <w:rPr>
          <w:noProof/>
          <w:sz w:val="28"/>
          <w:szCs w:val="28"/>
        </w:rPr>
        <w:br/>
      </w:r>
      <m:oMathPara>
        <m:oMath>
          <m:acc>
            <m:accPr>
              <m:ctrlPr>
                <w:rPr>
                  <w:rFonts w:ascii="Cambria Math" w:hAnsi="Cambria Math"/>
                  <w:i/>
                  <w:noProof/>
                  <w:sz w:val="28"/>
                  <w:szCs w:val="28"/>
                </w:rPr>
              </m:ctrlPr>
            </m:accPr>
            <m:e>
              <m:r>
                <w:rPr>
                  <w:rFonts w:ascii="Cambria Math" w:hAnsi="Cambria Math"/>
                  <w:noProof/>
                  <w:sz w:val="28"/>
                  <w:szCs w:val="28"/>
                </w:rPr>
                <m:t>W</m:t>
              </m:r>
            </m:e>
          </m:acc>
          <m:d>
            <m:dPr>
              <m:ctrlPr>
                <w:rPr>
                  <w:rFonts w:ascii="Cambria Math" w:hAnsi="Cambria Math"/>
                  <w:i/>
                  <w:noProof/>
                  <w:sz w:val="28"/>
                  <w:szCs w:val="28"/>
                </w:rPr>
              </m:ctrlPr>
            </m:dPr>
            <m:e>
              <m:r>
                <w:rPr>
                  <w:rFonts w:ascii="Cambria Math" w:hAnsi="Cambria Math"/>
                  <w:noProof/>
                  <w:sz w:val="28"/>
                  <w:szCs w:val="28"/>
                  <w:lang w:val="en-US"/>
                </w:rPr>
                <m:t>ω</m:t>
              </m:r>
              <m:ctrlPr>
                <w:rPr>
                  <w:rFonts w:ascii="Cambria Math" w:hAnsi="Cambria Math"/>
                  <w:i/>
                  <w:noProof/>
                  <w:sz w:val="28"/>
                  <w:szCs w:val="28"/>
                  <w:lang w:val="en-US"/>
                </w:rPr>
              </m:ctrlPr>
            </m:e>
          </m:d>
          <m:r>
            <w:rPr>
              <w:rFonts w:ascii="Cambria Math" w:hAnsi="Cambria Math"/>
              <w:noProof/>
              <w:sz w:val="28"/>
              <w:szCs w:val="28"/>
            </w:rPr>
            <m:t>=</m:t>
          </m:r>
          <m:f>
            <m:fPr>
              <m:ctrlPr>
                <w:rPr>
                  <w:rFonts w:ascii="Cambria Math" w:hAnsi="Cambria Math"/>
                  <w:i/>
                  <w:noProof/>
                  <w:sz w:val="28"/>
                  <w:szCs w:val="28"/>
                  <w:lang w:val="en-US"/>
                </w:rPr>
              </m:ctrlPr>
            </m:fPr>
            <m:num>
              <m:r>
                <w:rPr>
                  <w:rFonts w:ascii="Cambria Math" w:hAnsi="Cambria Math"/>
                  <w:noProof/>
                  <w:sz w:val="28"/>
                  <w:szCs w:val="28"/>
                </w:rPr>
                <m:t>1</m:t>
              </m:r>
            </m:num>
            <m:den>
              <m:r>
                <w:rPr>
                  <w:rFonts w:ascii="Cambria Math" w:hAnsi="Cambria Math"/>
                  <w:noProof/>
                  <w:sz w:val="28"/>
                  <w:szCs w:val="28"/>
                  <w:lang w:val="en-US"/>
                </w:rPr>
                <m:t>N</m:t>
              </m:r>
              <m:sSub>
                <m:sSubPr>
                  <m:ctrlPr>
                    <w:rPr>
                      <w:rFonts w:ascii="Cambria Math" w:hAnsi="Cambria Math"/>
                      <w:i/>
                      <w:noProof/>
                      <w:sz w:val="28"/>
                      <w:szCs w:val="28"/>
                      <w:lang w:val="en-US"/>
                    </w:rPr>
                  </m:ctrlPr>
                </m:sSubPr>
                <m:e>
                  <m:r>
                    <w:rPr>
                      <w:rFonts w:ascii="Cambria Math" w:hAnsi="Cambria Math"/>
                      <w:noProof/>
                      <w:sz w:val="28"/>
                      <w:szCs w:val="28"/>
                      <w:lang w:val="en-US"/>
                    </w:rPr>
                    <m:t>f</m:t>
                  </m:r>
                </m:e>
                <m:sub>
                  <m:r>
                    <w:rPr>
                      <w:rFonts w:ascii="Cambria Math" w:hAnsi="Cambria Math"/>
                      <w:noProof/>
                      <w:sz w:val="28"/>
                      <w:szCs w:val="28"/>
                      <w:lang w:val="en-US"/>
                    </w:rPr>
                    <m:t>a</m:t>
                  </m:r>
                </m:sub>
              </m:sSub>
            </m:den>
          </m:f>
          <m:sSup>
            <m:sSupPr>
              <m:ctrlPr>
                <w:rPr>
                  <w:rFonts w:ascii="Cambria Math" w:hAnsi="Cambria Math"/>
                  <w:i/>
                  <w:noProof/>
                  <w:sz w:val="28"/>
                  <w:szCs w:val="28"/>
                </w:rPr>
              </m:ctrlPr>
            </m:sSupPr>
            <m:e>
              <m:d>
                <m:dPr>
                  <m:begChr m:val="|"/>
                  <m:endChr m:val="|"/>
                  <m:ctrlPr>
                    <w:rPr>
                      <w:rFonts w:ascii="Cambria Math" w:hAnsi="Cambria Math"/>
                      <w:i/>
                      <w:noProof/>
                      <w:sz w:val="28"/>
                      <w:szCs w:val="28"/>
                    </w:rPr>
                  </m:ctrlPr>
                </m:dPr>
                <m:e>
                  <m:nary>
                    <m:naryPr>
                      <m:chr m:val="∑"/>
                      <m:limLoc m:val="undOvr"/>
                      <m:ctrlPr>
                        <w:rPr>
                          <w:rFonts w:ascii="Cambria Math" w:hAnsi="Cambria Math"/>
                          <w:i/>
                          <w:noProof/>
                          <w:sz w:val="28"/>
                          <w:szCs w:val="28"/>
                        </w:rPr>
                      </m:ctrlPr>
                    </m:naryPr>
                    <m:sub>
                      <m:r>
                        <w:rPr>
                          <w:rFonts w:ascii="Cambria Math" w:hAnsi="Cambria Math"/>
                          <w:noProof/>
                          <w:sz w:val="28"/>
                          <w:szCs w:val="28"/>
                        </w:rPr>
                        <m:t>k=0</m:t>
                      </m:r>
                    </m:sub>
                    <m:sup>
                      <m:r>
                        <w:rPr>
                          <w:rFonts w:ascii="Cambria Math" w:hAnsi="Cambria Math"/>
                          <w:noProof/>
                          <w:sz w:val="28"/>
                          <w:szCs w:val="28"/>
                        </w:rPr>
                        <m:t>N=1</m:t>
                      </m:r>
                    </m:sup>
                    <m:e>
                      <m:r>
                        <w:rPr>
                          <w:rFonts w:ascii="Cambria Math" w:hAnsi="Cambria Math"/>
                          <w:noProof/>
                          <w:sz w:val="28"/>
                          <w:szCs w:val="28"/>
                        </w:rPr>
                        <m:t>x</m:t>
                      </m:r>
                      <m:d>
                        <m:dPr>
                          <m:ctrlPr>
                            <w:rPr>
                              <w:rFonts w:ascii="Cambria Math" w:hAnsi="Cambria Math"/>
                              <w:i/>
                              <w:noProof/>
                              <w:sz w:val="28"/>
                              <w:szCs w:val="28"/>
                              <w:lang w:val="en-US"/>
                            </w:rPr>
                          </m:ctrlPr>
                        </m:dPr>
                        <m:e>
                          <m:r>
                            <w:rPr>
                              <w:rFonts w:ascii="Cambria Math" w:hAnsi="Cambria Math"/>
                              <w:noProof/>
                              <w:sz w:val="28"/>
                              <w:szCs w:val="28"/>
                              <w:lang w:val="en-US"/>
                            </w:rPr>
                            <m:t>k</m:t>
                          </m:r>
                        </m:e>
                      </m:d>
                      <m:sSup>
                        <m:sSupPr>
                          <m:ctrlPr>
                            <w:rPr>
                              <w:rFonts w:ascii="Cambria Math" w:hAnsi="Cambria Math"/>
                              <w:i/>
                              <w:noProof/>
                              <w:sz w:val="28"/>
                              <w:szCs w:val="28"/>
                              <w:lang w:val="en-US"/>
                            </w:rPr>
                          </m:ctrlPr>
                        </m:sSupPr>
                        <m:e>
                          <m:r>
                            <w:rPr>
                              <w:rFonts w:ascii="Cambria Math" w:hAnsi="Cambria Math"/>
                              <w:noProof/>
                              <w:sz w:val="28"/>
                              <w:szCs w:val="28"/>
                              <w:lang w:val="en-US"/>
                            </w:rPr>
                            <m:t>e</m:t>
                          </m:r>
                        </m:e>
                        <m:sup>
                          <m:r>
                            <w:rPr>
                              <w:rFonts w:ascii="Cambria Math" w:hAnsi="Cambria Math"/>
                              <w:noProof/>
                              <w:sz w:val="28"/>
                              <w:szCs w:val="28"/>
                            </w:rPr>
                            <m:t>-</m:t>
                          </m:r>
                          <m:r>
                            <w:rPr>
                              <w:rFonts w:ascii="Cambria Math" w:hAnsi="Cambria Math"/>
                              <w:noProof/>
                              <w:sz w:val="28"/>
                              <w:szCs w:val="28"/>
                              <w:lang w:val="en-US"/>
                            </w:rPr>
                            <m:t>jωkT</m:t>
                          </m:r>
                        </m:sup>
                      </m:sSup>
                    </m:e>
                  </m:nary>
                </m:e>
              </m:d>
              <m:ctrlPr>
                <w:rPr>
                  <w:rFonts w:ascii="Cambria Math" w:hAnsi="Cambria Math"/>
                  <w:i/>
                  <w:noProof/>
                  <w:sz w:val="28"/>
                  <w:szCs w:val="28"/>
                  <w:lang w:val="en-US"/>
                </w:rPr>
              </m:ctrlPr>
            </m:e>
            <m:sup>
              <m:r>
                <w:rPr>
                  <w:rFonts w:ascii="Cambria Math" w:hAnsi="Cambria Math"/>
                  <w:noProof/>
                  <w:sz w:val="28"/>
                  <w:szCs w:val="28"/>
                </w:rPr>
                <m:t>2</m:t>
              </m:r>
            </m:sup>
          </m:sSup>
          <m:r>
            <w:rPr>
              <w:rFonts w:ascii="Cambria Math" w:hAnsi="Cambria Math"/>
              <w:noProof/>
              <w:sz w:val="28"/>
              <w:szCs w:val="28"/>
            </w:rPr>
            <m:t xml:space="preserve">  </m:t>
          </m:r>
          <m:d>
            <m:dPr>
              <m:ctrlPr>
                <w:rPr>
                  <w:rFonts w:ascii="Cambria Math" w:hAnsi="Cambria Math"/>
                  <w:i/>
                  <w:noProof/>
                  <w:sz w:val="28"/>
                  <w:szCs w:val="28"/>
                </w:rPr>
              </m:ctrlPr>
            </m:dPr>
            <m:e>
              <m:r>
                <w:rPr>
                  <w:rFonts w:ascii="Cambria Math" w:hAnsi="Cambria Math"/>
                  <w:noProof/>
                  <w:sz w:val="28"/>
                  <w:szCs w:val="28"/>
                </w:rPr>
                <m:t>3</m:t>
              </m:r>
            </m:e>
          </m:d>
          <m:r>
            <w:rPr>
              <w:rFonts w:ascii="Cambria Math" w:hAnsi="Cambria Math"/>
              <w:noProof/>
              <w:sz w:val="28"/>
              <w:szCs w:val="28"/>
            </w:rPr>
            <m:t xml:space="preserve"> [19], </m:t>
          </m:r>
        </m:oMath>
      </m:oMathPara>
    </w:p>
    <w:p w14:paraId="35FC2B2D"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 xml:space="preserve">где </w:t>
      </w:r>
      <m:oMath>
        <m:r>
          <w:rPr>
            <w:rFonts w:ascii="Cambria Math" w:hAnsi="Cambria Math"/>
            <w:noProof/>
            <w:sz w:val="28"/>
            <w:szCs w:val="28"/>
          </w:rPr>
          <m:t>x(k)</m:t>
        </m:r>
      </m:oMath>
      <w:r w:rsidRPr="005D2FBE">
        <w:rPr>
          <w:noProof/>
          <w:sz w:val="28"/>
          <w:szCs w:val="28"/>
        </w:rPr>
        <w:t xml:space="preserve"> – значения временного ряда,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a</m:t>
            </m:r>
          </m:sub>
        </m:sSub>
        <m:r>
          <w:rPr>
            <w:rFonts w:ascii="Cambria Math" w:hAnsi="Cambria Math"/>
            <w:noProof/>
            <w:sz w:val="28"/>
            <w:szCs w:val="28"/>
          </w:rPr>
          <m:t xml:space="preserve"> </m:t>
        </m:r>
      </m:oMath>
      <w:r w:rsidRPr="005D2FBE">
        <w:rPr>
          <w:noProof/>
          <w:sz w:val="28"/>
          <w:szCs w:val="28"/>
        </w:rPr>
        <w:t xml:space="preserve">– частота дискретизации, </w:t>
      </w:r>
      <m:oMath>
        <m:r>
          <w:rPr>
            <w:rFonts w:ascii="Cambria Math" w:hAnsi="Cambria Math"/>
            <w:noProof/>
            <w:sz w:val="28"/>
            <w:szCs w:val="28"/>
          </w:rPr>
          <m:t>T</m:t>
        </m:r>
      </m:oMath>
      <w:r w:rsidRPr="005D2FBE">
        <w:rPr>
          <w:noProof/>
          <w:sz w:val="28"/>
          <w:szCs w:val="28"/>
        </w:rPr>
        <w:t xml:space="preserve"> – шаг по времени.</w:t>
      </w:r>
    </w:p>
    <w:p w14:paraId="261136D0" w14:textId="2A12495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lastRenderedPageBreak/>
        <w:t xml:space="preserve">Поскольку анализируются вертикальные смещения изотерм, имеющие размерность метров, спектральная плотность мощности имеет размерность м²/Гц. В работе частота дополнительно пересчитывалась в единицы </w:t>
      </w:r>
      <m:oMath>
        <m:sSup>
          <m:sSupPr>
            <m:ctrlPr>
              <w:rPr>
                <w:rFonts w:ascii="Cambria Math" w:hAnsi="Cambria Math"/>
                <w:noProof/>
                <w:sz w:val="28"/>
                <w:szCs w:val="28"/>
              </w:rPr>
            </m:ctrlPr>
          </m:sSupPr>
          <m:e>
            <m:r>
              <m:rPr>
                <m:nor/>
              </m:rPr>
              <w:rPr>
                <w:noProof/>
                <w:sz w:val="28"/>
                <w:szCs w:val="28"/>
              </w:rPr>
              <m:t>ч</m:t>
            </m:r>
          </m:e>
          <m:sup>
            <m:r>
              <w:rPr>
                <w:rFonts w:ascii="Cambria Math" w:hAnsi="Cambria Math"/>
                <w:noProof/>
                <w:sz w:val="28"/>
                <w:szCs w:val="28"/>
              </w:rPr>
              <m:t>-1</m:t>
            </m:r>
          </m:sup>
        </m:sSup>
      </m:oMath>
      <w:r w:rsidRPr="005D2FBE">
        <w:rPr>
          <w:noProof/>
          <w:sz w:val="28"/>
          <w:szCs w:val="28"/>
        </w:rPr>
        <w:t xml:space="preserve">, поэтому PSD представляется в размерности м²·ч. </w:t>
      </w:r>
      <w:r w:rsidR="00C63D42" w:rsidRPr="00C63D42">
        <w:rPr>
          <w:noProof/>
          <w:sz w:val="28"/>
          <w:szCs w:val="28"/>
        </w:rPr>
        <w:t>Для этого значение </w:t>
      </w:r>
      <m:oMath>
        <m:acc>
          <m:accPr>
            <m:ctrlPr>
              <w:rPr>
                <w:rFonts w:ascii="Cambria Math" w:hAnsi="Cambria Math"/>
                <w:noProof/>
                <w:sz w:val="28"/>
                <w:szCs w:val="28"/>
              </w:rPr>
            </m:ctrlPr>
          </m:accPr>
          <m:e>
            <m:r>
              <w:rPr>
                <w:rFonts w:ascii="Cambria Math" w:hAnsi="Cambria Math"/>
                <w:noProof/>
                <w:sz w:val="28"/>
                <w:szCs w:val="28"/>
              </w:rPr>
              <m:t>W</m:t>
            </m:r>
          </m:e>
        </m:acc>
      </m:oMath>
      <w:r w:rsidR="00C63D42" w:rsidRPr="00C63D42">
        <w:rPr>
          <w:noProof/>
          <w:sz w:val="28"/>
          <w:szCs w:val="28"/>
        </w:rPr>
        <w:t> делилось на 3600, а частоты умножалась на 3600.</w:t>
      </w:r>
      <w:r w:rsidR="00C63D42">
        <w:rPr>
          <w:noProof/>
          <w:sz w:val="28"/>
          <w:szCs w:val="28"/>
        </w:rPr>
        <w:t xml:space="preserve"> </w:t>
      </w:r>
      <w:r w:rsidRPr="005D2FBE">
        <w:rPr>
          <w:noProof/>
          <w:sz w:val="28"/>
          <w:szCs w:val="28"/>
        </w:rPr>
        <w:t>Спектры рассчитывались в диапазоне частот, ограниченном частотой Найквиста, определяемой шагом дискретизации исходных данных.</w:t>
      </w:r>
    </w:p>
    <w:p w14:paraId="7D709EC1" w14:textId="77777777" w:rsidR="00126C55" w:rsidRPr="00126C55" w:rsidRDefault="00126C55" w:rsidP="003214CD">
      <w:pPr>
        <w:pStyle w:val="a3"/>
        <w:keepNext/>
        <w:spacing w:after="0" w:afterAutospacing="0"/>
        <w:ind w:firstLine="567"/>
        <w:jc w:val="both"/>
        <w:rPr>
          <w:noProof/>
          <w:sz w:val="28"/>
          <w:szCs w:val="28"/>
          <w:u w:val="single"/>
        </w:rPr>
      </w:pPr>
      <w:r w:rsidRPr="00126C55">
        <w:rPr>
          <w:noProof/>
          <w:sz w:val="28"/>
          <w:szCs w:val="28"/>
          <w:u w:val="single"/>
        </w:rPr>
        <w:t>Модель Гарретта-Манка</w:t>
      </w:r>
    </w:p>
    <w:p w14:paraId="6487401B" w14:textId="3BDD9DE0" w:rsidR="00126C55" w:rsidRPr="005D2FBE" w:rsidRDefault="00133B38" w:rsidP="003214CD">
      <w:pPr>
        <w:pStyle w:val="a3"/>
        <w:spacing w:before="0" w:beforeAutospacing="0" w:after="0" w:afterAutospacing="0"/>
        <w:ind w:firstLine="567"/>
        <w:jc w:val="both"/>
        <w:rPr>
          <w:noProof/>
          <w:sz w:val="28"/>
          <w:szCs w:val="28"/>
        </w:rPr>
      </w:pPr>
      <w:r w:rsidRPr="00FC104D">
        <w:rPr>
          <w:noProof/>
          <w:sz w:val="28"/>
          <w:szCs w:val="28"/>
        </w:rPr>
        <w:t xml:space="preserve">Модель Гарретта–Манка в оригинальной формулировке [13] описывает спектр кинетической энергии течений. </w:t>
      </w:r>
      <w:r w:rsidR="009A4F65">
        <w:rPr>
          <w:noProof/>
          <w:sz w:val="28"/>
          <w:szCs w:val="28"/>
        </w:rPr>
        <w:t xml:space="preserve">Однако </w:t>
      </w:r>
      <w:r w:rsidR="009A4F65" w:rsidRPr="009A4F65">
        <w:rPr>
          <w:noProof/>
          <w:sz w:val="28"/>
          <w:szCs w:val="28"/>
        </w:rPr>
        <w:t>приповерхностные и придонные слои</w:t>
      </w:r>
      <w:r w:rsidR="009A4F65">
        <w:rPr>
          <w:noProof/>
          <w:sz w:val="28"/>
          <w:szCs w:val="28"/>
        </w:rPr>
        <w:t xml:space="preserve"> </w:t>
      </w:r>
      <w:r w:rsidR="009A4F65" w:rsidRPr="009A4F65">
        <w:rPr>
          <w:noProof/>
          <w:sz w:val="28"/>
          <w:szCs w:val="28"/>
        </w:rPr>
        <w:t>не учитыва</w:t>
      </w:r>
      <w:r w:rsidR="009A4F65">
        <w:rPr>
          <w:noProof/>
          <w:sz w:val="28"/>
          <w:szCs w:val="28"/>
        </w:rPr>
        <w:t>ются</w:t>
      </w:r>
      <w:r w:rsidR="009A4F65" w:rsidRPr="009A4F65">
        <w:rPr>
          <w:noProof/>
          <w:sz w:val="28"/>
          <w:szCs w:val="28"/>
        </w:rPr>
        <w:t>. Для прибрежных районов её применимость ограничена: берег, ветер, течения и рельеф дна изменяют уровень и наклон спектра. Сравнение с G–M здесь показывает, насколько шельфовый спектр отличается от океанического эталона. Альтернативного стандарта для всех шельфов нет, поэтому такие сопоставления традиционны, но сама модель не универсальна.</w:t>
      </w:r>
      <w:r w:rsidR="009A4F65">
        <w:rPr>
          <w:noProof/>
          <w:sz w:val="28"/>
          <w:szCs w:val="28"/>
        </w:rPr>
        <w:t xml:space="preserve"> </w:t>
      </w:r>
      <w:r w:rsidR="00BC5207" w:rsidRPr="00BC5207">
        <w:rPr>
          <w:noProof/>
          <w:sz w:val="28"/>
          <w:szCs w:val="28"/>
        </w:rPr>
        <w:t>После расчёта вертикальных смещений изотерм (рис. </w:t>
      </w:r>
      <w:r w:rsidR="003214CD">
        <w:rPr>
          <w:noProof/>
          <w:sz w:val="28"/>
          <w:szCs w:val="28"/>
        </w:rPr>
        <w:t>7</w:t>
      </w:r>
      <w:r w:rsidR="00BC5207" w:rsidRPr="00BC5207">
        <w:rPr>
          <w:noProof/>
          <w:sz w:val="28"/>
          <w:szCs w:val="28"/>
        </w:rPr>
        <w:t>) их спектральная плотность мощности может быть сопоставлена с моделью Гарретта–Манка, которая в оригинале сформулирована именно для вертикальных смещений, а не для температуры</w:t>
      </w:r>
      <w:r w:rsidR="00126C55" w:rsidRPr="005D2FBE">
        <w:rPr>
          <w:noProof/>
          <w:sz w:val="28"/>
          <w:szCs w:val="28"/>
        </w:rPr>
        <w:t>:</w:t>
      </w:r>
    </w:p>
    <w:p w14:paraId="33B33E86" w14:textId="645DCEFB" w:rsidR="00126C55" w:rsidRDefault="00126C55" w:rsidP="003214CD">
      <w:pPr>
        <w:pStyle w:val="a3"/>
        <w:spacing w:before="0" w:beforeAutospacing="0" w:after="0" w:afterAutospacing="0"/>
        <w:ind w:firstLine="567"/>
        <w:jc w:val="both"/>
        <w:rPr>
          <w:noProof/>
          <w:sz w:val="28"/>
          <w:szCs w:val="28"/>
        </w:rPr>
      </w:pPr>
      <m:oMathPara>
        <m:oMath>
          <m:r>
            <w:rPr>
              <w:rFonts w:ascii="Cambria Math" w:hAnsi="Cambria Math"/>
              <w:noProof/>
              <w:sz w:val="28"/>
              <w:szCs w:val="28"/>
            </w:rPr>
            <m:t>S</m:t>
          </m:r>
          <m:d>
            <m:dPr>
              <m:ctrlPr>
                <w:rPr>
                  <w:rFonts w:ascii="Cambria Math" w:hAnsi="Cambria Math"/>
                  <w:i/>
                  <w:noProof/>
                  <w:sz w:val="28"/>
                  <w:szCs w:val="28"/>
                </w:rPr>
              </m:ctrlPr>
            </m:dPr>
            <m:e>
              <m:r>
                <w:rPr>
                  <w:rFonts w:ascii="Cambria Math" w:hAnsi="Cambria Math"/>
                  <w:noProof/>
                  <w:sz w:val="28"/>
                  <w:szCs w:val="28"/>
                </w:rPr>
                <m:t>f,z</m:t>
              </m:r>
            </m:e>
          </m:d>
          <m:r>
            <w:rPr>
              <w:rFonts w:ascii="Cambria Math" w:hAnsi="Cambria Math"/>
              <w:noProof/>
              <w:sz w:val="28"/>
              <w:szCs w:val="28"/>
            </w:rPr>
            <m:t>=</m:t>
          </m:r>
          <m:f>
            <m:fPr>
              <m:ctrlPr>
                <w:rPr>
                  <w:rFonts w:ascii="Cambria Math" w:hAnsi="Cambria Math"/>
                  <w:noProof/>
                  <w:sz w:val="28"/>
                  <w:szCs w:val="28"/>
                </w:rPr>
              </m:ctrlPr>
            </m:fPr>
            <m:num>
              <m:sSub>
                <m:sSubPr>
                  <m:ctrlPr>
                    <w:rPr>
                      <w:rFonts w:ascii="Cambria Math" w:hAnsi="Cambria Math"/>
                      <w:noProof/>
                      <w:sz w:val="28"/>
                      <w:szCs w:val="28"/>
                    </w:rPr>
                  </m:ctrlPr>
                </m:sSubPr>
                <m:e>
                  <m:r>
                    <w:rPr>
                      <w:rFonts w:ascii="Cambria Math" w:hAnsi="Cambria Math"/>
                      <w:noProof/>
                      <w:sz w:val="28"/>
                      <w:szCs w:val="28"/>
                    </w:rPr>
                    <m:t>C</m:t>
                  </m:r>
                </m:e>
                <m:sub>
                  <m:r>
                    <w:rPr>
                      <w:rFonts w:ascii="Cambria Math" w:hAnsi="Cambria Math"/>
                      <w:noProof/>
                      <w:sz w:val="28"/>
                      <w:szCs w:val="28"/>
                    </w:rPr>
                    <m:t>M</m:t>
                  </m:r>
                </m:sub>
              </m:sSub>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rad>
                <m:radPr>
                  <m:degHide m:val="1"/>
                  <m:ctrlPr>
                    <w:rPr>
                      <w:rFonts w:ascii="Cambria Math" w:hAnsi="Cambria Math"/>
                      <w:noProof/>
                      <w:sz w:val="28"/>
                      <w:szCs w:val="28"/>
                    </w:rPr>
                  </m:ctrlPr>
                </m:radPr>
                <m:deg/>
                <m:e>
                  <m:sSup>
                    <m:sSupPr>
                      <m:ctrlPr>
                        <w:rPr>
                          <w:rFonts w:ascii="Cambria Math" w:hAnsi="Cambria Math"/>
                          <w:noProof/>
                          <w:sz w:val="28"/>
                          <w:szCs w:val="28"/>
                        </w:rPr>
                      </m:ctrlPr>
                    </m:sSupPr>
                    <m:e>
                      <m:r>
                        <w:rPr>
                          <w:rFonts w:ascii="Cambria Math" w:hAnsi="Cambria Math"/>
                          <w:noProof/>
                          <w:sz w:val="28"/>
                          <w:szCs w:val="28"/>
                        </w:rPr>
                        <m:t>f</m:t>
                      </m:r>
                    </m:e>
                    <m:sup>
                      <m:r>
                        <w:rPr>
                          <w:rFonts w:ascii="Cambria Math" w:hAnsi="Cambria Math"/>
                          <w:noProof/>
                          <w:sz w:val="28"/>
                          <w:szCs w:val="28"/>
                        </w:rPr>
                        <m:t>2</m:t>
                      </m:r>
                    </m:sup>
                  </m:sSup>
                  <m:r>
                    <w:rPr>
                      <w:rFonts w:ascii="Cambria Math" w:hAnsi="Cambria Math"/>
                      <w:noProof/>
                      <w:sz w:val="28"/>
                      <w:szCs w:val="28"/>
                    </w:rPr>
                    <m:t>-</m:t>
                  </m:r>
                  <m:sSubSup>
                    <m:sSubSupPr>
                      <m:ctrlPr>
                        <w:rPr>
                          <w:rFonts w:ascii="Cambria Math" w:hAnsi="Cambria Math"/>
                          <w:noProof/>
                          <w:sz w:val="28"/>
                          <w:szCs w:val="28"/>
                        </w:rPr>
                      </m:ctrlPr>
                    </m:sSubSupPr>
                    <m:e>
                      <m:r>
                        <w:rPr>
                          <w:rFonts w:ascii="Cambria Math" w:hAnsi="Cambria Math"/>
                          <w:noProof/>
                          <w:sz w:val="28"/>
                          <w:szCs w:val="28"/>
                        </w:rPr>
                        <m:t>f</m:t>
                      </m:r>
                    </m:e>
                    <m:sub>
                      <m:r>
                        <w:rPr>
                          <w:rFonts w:ascii="Cambria Math" w:hAnsi="Cambria Math"/>
                          <w:noProof/>
                          <w:sz w:val="28"/>
                          <w:szCs w:val="28"/>
                        </w:rPr>
                        <m:t>in</m:t>
                      </m:r>
                    </m:sub>
                    <m:sup>
                      <m:r>
                        <w:rPr>
                          <w:rFonts w:ascii="Cambria Math" w:hAnsi="Cambria Math"/>
                          <w:noProof/>
                          <w:sz w:val="28"/>
                          <w:szCs w:val="28"/>
                        </w:rPr>
                        <m:t>2</m:t>
                      </m:r>
                    </m:sup>
                  </m:sSubSup>
                </m:e>
              </m:rad>
            </m:num>
            <m:den>
              <m:r>
                <w:rPr>
                  <w:rFonts w:ascii="Cambria Math" w:hAnsi="Cambria Math"/>
                  <w:noProof/>
                  <w:sz w:val="28"/>
                  <w:szCs w:val="28"/>
                </w:rPr>
                <m:t>N</m:t>
              </m:r>
              <m:d>
                <m:dPr>
                  <m:ctrlPr>
                    <w:rPr>
                      <w:rFonts w:ascii="Cambria Math" w:hAnsi="Cambria Math"/>
                      <w:i/>
                      <w:noProof/>
                      <w:sz w:val="28"/>
                      <w:szCs w:val="28"/>
                    </w:rPr>
                  </m:ctrlPr>
                </m:dPr>
                <m:e>
                  <m:r>
                    <w:rPr>
                      <w:rFonts w:ascii="Cambria Math" w:hAnsi="Cambria Math"/>
                      <w:noProof/>
                      <w:sz w:val="28"/>
                      <w:szCs w:val="28"/>
                    </w:rPr>
                    <m:t>z</m:t>
                  </m:r>
                </m:e>
              </m:d>
              <m:sSup>
                <m:sSupPr>
                  <m:ctrlPr>
                    <w:rPr>
                      <w:rFonts w:ascii="Cambria Math" w:hAnsi="Cambria Math"/>
                      <w:noProof/>
                      <w:sz w:val="28"/>
                      <w:szCs w:val="28"/>
                    </w:rPr>
                  </m:ctrlPr>
                </m:sSupPr>
                <m:e>
                  <m:r>
                    <w:rPr>
                      <w:rFonts w:ascii="Cambria Math" w:hAnsi="Cambria Math"/>
                      <w:noProof/>
                      <w:sz w:val="28"/>
                      <w:szCs w:val="28"/>
                    </w:rPr>
                    <m:t>f</m:t>
                  </m:r>
                </m:e>
                <m:sup>
                  <m:r>
                    <w:rPr>
                      <w:rFonts w:ascii="Cambria Math" w:hAnsi="Cambria Math"/>
                      <w:noProof/>
                      <w:sz w:val="28"/>
                      <w:szCs w:val="28"/>
                    </w:rPr>
                    <m:t>3</m:t>
                  </m:r>
                </m:sup>
              </m:sSup>
            </m:den>
          </m:f>
          <m:r>
            <w:rPr>
              <w:rFonts w:ascii="Cambria Math" w:hAnsi="Cambria Math"/>
              <w:noProof/>
              <w:sz w:val="28"/>
              <w:szCs w:val="28"/>
            </w:rPr>
            <m:t xml:space="preserve">,  </m:t>
          </m:r>
          <m:d>
            <m:dPr>
              <m:ctrlPr>
                <w:rPr>
                  <w:rFonts w:ascii="Cambria Math" w:hAnsi="Cambria Math"/>
                  <w:i/>
                  <w:noProof/>
                  <w:sz w:val="28"/>
                  <w:szCs w:val="28"/>
                </w:rPr>
              </m:ctrlPr>
            </m:dPr>
            <m:e>
              <m:r>
                <w:rPr>
                  <w:rFonts w:ascii="Cambria Math" w:hAnsi="Cambria Math"/>
                  <w:noProof/>
                  <w:sz w:val="28"/>
                  <w:szCs w:val="28"/>
                </w:rPr>
                <m:t>5</m:t>
              </m:r>
            </m:e>
          </m:d>
          <m:r>
            <m:rPr>
              <m:sty m:val="p"/>
            </m:rPr>
            <w:rPr>
              <w:rFonts w:ascii="Cambria Math" w:hAnsi="Cambria Math"/>
              <w:noProof/>
              <w:sz w:val="28"/>
              <w:szCs w:val="28"/>
            </w:rPr>
            <m:t xml:space="preserve"> </m:t>
          </m:r>
          <m:r>
            <w:rPr>
              <w:rFonts w:ascii="Cambria Math" w:hAnsi="Cambria Math"/>
              <w:noProof/>
              <w:sz w:val="28"/>
              <w:szCs w:val="28"/>
            </w:rPr>
            <m:t>[31]</m:t>
          </m:r>
          <m:r>
            <m:rPr>
              <m:sty m:val="p"/>
            </m:rPr>
            <w:rPr>
              <w:rFonts w:ascii="Cambria Math" w:hAnsi="Cambria Math"/>
              <w:noProof/>
              <w:sz w:val="28"/>
              <w:szCs w:val="28"/>
            </w:rPr>
            <w:br/>
          </m:r>
        </m:oMath>
      </m:oMathPara>
      <w:r w:rsidRPr="005D2FBE">
        <w:rPr>
          <w:noProof/>
          <w:sz w:val="28"/>
          <w:szCs w:val="28"/>
        </w:rPr>
        <w:t xml:space="preserve">где </w:t>
      </w:r>
      <m:oMath>
        <m:sSub>
          <m:sSubPr>
            <m:ctrlPr>
              <w:rPr>
                <w:rFonts w:ascii="Cambria Math" w:hAnsi="Cambria Math"/>
                <w:noProof/>
                <w:sz w:val="28"/>
                <w:szCs w:val="28"/>
              </w:rPr>
            </m:ctrlPr>
          </m:sSubPr>
          <m:e>
            <m:r>
              <w:rPr>
                <w:rFonts w:ascii="Cambria Math" w:hAnsi="Cambria Math"/>
                <w:noProof/>
                <w:sz w:val="28"/>
                <w:szCs w:val="28"/>
              </w:rPr>
              <m:t>C</m:t>
            </m:r>
          </m:e>
          <m:sub>
            <m:r>
              <w:rPr>
                <w:rFonts w:ascii="Cambria Math" w:hAnsi="Cambria Math"/>
                <w:noProof/>
                <w:sz w:val="28"/>
                <w:szCs w:val="28"/>
              </w:rPr>
              <m:t>M</m:t>
            </m:r>
          </m:sub>
        </m:sSub>
        <m:r>
          <w:rPr>
            <w:rFonts w:ascii="Cambria Math" w:hAnsi="Cambria Math"/>
            <w:noProof/>
            <w:sz w:val="28"/>
            <w:szCs w:val="28"/>
          </w:rPr>
          <m:t>=204</m:t>
        </m:r>
        <m:r>
          <m:rPr>
            <m:nor/>
          </m:rPr>
          <w:rPr>
            <w:noProof/>
            <w:sz w:val="28"/>
            <w:szCs w:val="28"/>
          </w:rPr>
          <m:t> </m:t>
        </m:r>
        <m:sSup>
          <m:sSupPr>
            <m:ctrlPr>
              <w:rPr>
                <w:rFonts w:ascii="Cambria Math" w:hAnsi="Cambria Math"/>
                <w:noProof/>
                <w:sz w:val="28"/>
                <w:szCs w:val="28"/>
              </w:rPr>
            </m:ctrlPr>
          </m:sSupPr>
          <m:e>
            <m:r>
              <m:rPr>
                <m:nor/>
              </m:rPr>
              <w:rPr>
                <w:noProof/>
                <w:sz w:val="28"/>
                <w:szCs w:val="28"/>
              </w:rPr>
              <m:t>м</m:t>
            </m:r>
          </m:e>
          <m:sup>
            <m:r>
              <w:rPr>
                <w:rFonts w:ascii="Cambria Math" w:hAnsi="Cambria Math"/>
                <w:noProof/>
                <w:sz w:val="28"/>
                <w:szCs w:val="28"/>
              </w:rPr>
              <m:t>2</m:t>
            </m:r>
          </m:sup>
        </m:sSup>
        <m:r>
          <w:rPr>
            <w:rFonts w:ascii="Cambria Math" w:hAnsi="Cambria Math"/>
            <w:noProof/>
            <w:sz w:val="28"/>
            <w:szCs w:val="28"/>
          </w:rPr>
          <m:t>⋅</m:t>
        </m:r>
        <m:sSup>
          <m:sSupPr>
            <m:ctrlPr>
              <w:rPr>
                <w:rFonts w:ascii="Cambria Math" w:hAnsi="Cambria Math"/>
                <w:noProof/>
                <w:sz w:val="28"/>
                <w:szCs w:val="28"/>
              </w:rPr>
            </m:ctrlPr>
          </m:sSupPr>
          <m:e>
            <m:r>
              <m:rPr>
                <m:nor/>
              </m:rPr>
              <w:rPr>
                <w:noProof/>
                <w:sz w:val="28"/>
                <w:szCs w:val="28"/>
              </w:rPr>
              <m:t>ч</m:t>
            </m:r>
          </m:e>
          <m:sup>
            <m:r>
              <w:rPr>
                <w:rFonts w:ascii="Cambria Math" w:hAnsi="Cambria Math"/>
                <w:noProof/>
                <w:sz w:val="28"/>
                <w:szCs w:val="28"/>
              </w:rPr>
              <m:t>-1</m:t>
            </m:r>
          </m:sup>
        </m:sSup>
      </m:oMath>
      <w:r w:rsidRPr="005D2FBE">
        <w:rPr>
          <w:noProof/>
          <w:sz w:val="28"/>
          <w:szCs w:val="28"/>
        </w:rPr>
        <w:t xml:space="preserve">- эмпирическая константа, </w:t>
      </w:r>
      <m:oMath>
        <m:r>
          <w:rPr>
            <w:rFonts w:ascii="Cambria Math" w:hAnsi="Cambria Math"/>
            <w:noProof/>
            <w:sz w:val="28"/>
            <w:szCs w:val="28"/>
          </w:rPr>
          <m:t>f</m:t>
        </m:r>
      </m:oMath>
      <w:r w:rsidRPr="005D2FBE">
        <w:rPr>
          <w:noProof/>
          <w:sz w:val="28"/>
          <w:szCs w:val="28"/>
        </w:rPr>
        <w:t xml:space="preserve"> – частота,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oMath>
      <w:r w:rsidRPr="005D2FBE">
        <w:rPr>
          <w:noProof/>
          <w:sz w:val="28"/>
          <w:szCs w:val="28"/>
        </w:rPr>
        <w:t xml:space="preserve"> – инерционная частота, </w:t>
      </w:r>
      <m:oMath>
        <m:r>
          <w:rPr>
            <w:rFonts w:ascii="Cambria Math" w:hAnsi="Cambria Math"/>
            <w:noProof/>
            <w:sz w:val="28"/>
            <w:szCs w:val="28"/>
          </w:rPr>
          <m:t>N(z)</m:t>
        </m:r>
      </m:oMath>
      <w:r w:rsidRPr="005D2FBE">
        <w:rPr>
          <w:noProof/>
          <w:sz w:val="28"/>
          <w:szCs w:val="28"/>
        </w:rPr>
        <w:t xml:space="preserve"> – частота Вяйсяля-Брента.</w:t>
      </w:r>
    </w:p>
    <w:p w14:paraId="7E727809"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 xml:space="preserve">Данная зависимость описывает энергетическое распределение внутренних волн в диапазоне частот между инерционной частотой и частотой Вяйсяля-Брента.  Для каждой изотермы построены спектры с использованием дискретного преобразования Фурье (FFT) и метода Уэлча (PSD). </w:t>
      </w:r>
    </w:p>
    <w:p w14:paraId="0873FDEA" w14:textId="45D7D002" w:rsidR="00126C55" w:rsidRPr="002D5C35" w:rsidRDefault="00126C55" w:rsidP="003214CD">
      <w:pPr>
        <w:ind w:firstLine="567"/>
        <w:jc w:val="both"/>
        <w:rPr>
          <w:rFonts w:ascii="Times New Roman" w:hAnsi="Times New Roman" w:cs="Times New Roman"/>
          <w:noProof/>
          <w:sz w:val="28"/>
          <w:szCs w:val="28"/>
        </w:rPr>
      </w:pPr>
      <w:r w:rsidRPr="002D5C35">
        <w:rPr>
          <w:rFonts w:ascii="Times New Roman" w:hAnsi="Times New Roman" w:cs="Times New Roman"/>
          <w:noProof/>
          <w:sz w:val="28"/>
          <w:szCs w:val="28"/>
        </w:rPr>
        <w:t>На рисунк</w:t>
      </w:r>
      <w:r w:rsidR="009A4F65">
        <w:rPr>
          <w:rFonts w:ascii="Times New Roman" w:hAnsi="Times New Roman" w:cs="Times New Roman"/>
          <w:noProof/>
          <w:sz w:val="28"/>
          <w:szCs w:val="28"/>
        </w:rPr>
        <w:t>е</w:t>
      </w:r>
      <w:r w:rsidRPr="002D5C35">
        <w:rPr>
          <w:rFonts w:ascii="Times New Roman" w:hAnsi="Times New Roman" w:cs="Times New Roman"/>
          <w:noProof/>
          <w:sz w:val="28"/>
          <w:szCs w:val="28"/>
        </w:rPr>
        <w:t xml:space="preserve"> </w:t>
      </w:r>
      <w:r w:rsidR="003214CD">
        <w:rPr>
          <w:rFonts w:ascii="Times New Roman" w:hAnsi="Times New Roman" w:cs="Times New Roman"/>
          <w:noProof/>
          <w:sz w:val="28"/>
          <w:szCs w:val="28"/>
        </w:rPr>
        <w:t>9</w:t>
      </w:r>
      <w:r w:rsidRPr="002D5C35">
        <w:rPr>
          <w:rFonts w:ascii="Times New Roman" w:hAnsi="Times New Roman" w:cs="Times New Roman"/>
          <w:noProof/>
          <w:sz w:val="28"/>
          <w:szCs w:val="28"/>
        </w:rPr>
        <w:t xml:space="preserve"> показан наблюдаемы</w:t>
      </w:r>
      <w:r w:rsidR="009A4F65">
        <w:rPr>
          <w:rFonts w:ascii="Times New Roman" w:hAnsi="Times New Roman" w:cs="Times New Roman"/>
          <w:noProof/>
          <w:sz w:val="28"/>
          <w:szCs w:val="28"/>
        </w:rPr>
        <w:t>й</w:t>
      </w:r>
      <w:r w:rsidRPr="002D5C35">
        <w:rPr>
          <w:rFonts w:ascii="Times New Roman" w:hAnsi="Times New Roman" w:cs="Times New Roman"/>
          <w:noProof/>
          <w:sz w:val="28"/>
          <w:szCs w:val="28"/>
        </w:rPr>
        <w:t xml:space="preserve"> спектр, модель Гарретта-Манка и характерные частоты внутренних волн</w:t>
      </w:r>
      <w:r w:rsidR="002D5C35" w:rsidRPr="002D5C35">
        <w:rPr>
          <w:rFonts w:ascii="Times New Roman" w:hAnsi="Times New Roman" w:cs="Times New Roman"/>
          <w:noProof/>
          <w:sz w:val="28"/>
          <w:szCs w:val="28"/>
        </w:rPr>
        <w:t xml:space="preserve">. Сравнение с моделью Г–М позволяет установить, соответствует ли уровень энергии внутренних волн в данном районе равновесному «фоновому» значению, характерному для открытого океана при отсутствии доминирующих локальных источников. Было показано, что внутренние волны Черного моря в среднем менее интенсивны, чем их океанические аналоги, что отражается в систематическом понижении PSD относительно модели Г–М [1]. Если наблюдаемый спектр близок к модели </w:t>
      </w:r>
      <w:r w:rsidR="002D5C35">
        <w:rPr>
          <w:rFonts w:ascii="Times New Roman" w:hAnsi="Times New Roman" w:cs="Times New Roman"/>
          <w:noProof/>
          <w:sz w:val="28"/>
          <w:szCs w:val="28"/>
        </w:rPr>
        <w:t>–</w:t>
      </w:r>
      <w:r w:rsidR="002D5C35" w:rsidRPr="002D5C35">
        <w:rPr>
          <w:rFonts w:ascii="Times New Roman" w:hAnsi="Times New Roman" w:cs="Times New Roman"/>
          <w:noProof/>
          <w:sz w:val="28"/>
          <w:szCs w:val="28"/>
        </w:rPr>
        <w:t xml:space="preserve"> поле</w:t>
      </w:r>
      <w:r w:rsidR="002D5C35">
        <w:rPr>
          <w:rFonts w:ascii="Times New Roman" w:hAnsi="Times New Roman" w:cs="Times New Roman"/>
          <w:noProof/>
          <w:sz w:val="28"/>
          <w:szCs w:val="28"/>
        </w:rPr>
        <w:t xml:space="preserve"> </w:t>
      </w:r>
      <w:r w:rsidR="002D5C35" w:rsidRPr="002D5C35">
        <w:rPr>
          <w:rFonts w:ascii="Times New Roman" w:hAnsi="Times New Roman" w:cs="Times New Roman"/>
          <w:noProof/>
          <w:sz w:val="28"/>
          <w:szCs w:val="28"/>
        </w:rPr>
        <w:t>внутренних волн носит характер равновесного фонового шума без интенсивных локальных источников. Превышение на конкретной частоте указывает на присутствие локального источника генерации (инерционные колебания, приливная генерация, цуги волн) [1, 3].</w:t>
      </w:r>
      <w:r w:rsidRPr="002D5C35">
        <w:rPr>
          <w:rFonts w:ascii="Times New Roman" w:hAnsi="Times New Roman" w:cs="Times New Roman"/>
          <w:noProof/>
          <w:sz w:val="28"/>
          <w:szCs w:val="28"/>
        </w:rPr>
        <w:t xml:space="preserve"> </w:t>
      </w:r>
    </w:p>
    <w:p w14:paraId="64E0AB3C" w14:textId="77777777" w:rsidR="00126C55" w:rsidRPr="005D2FBE" w:rsidRDefault="00126C55" w:rsidP="003214CD">
      <w:pPr>
        <w:pStyle w:val="a3"/>
        <w:spacing w:after="0" w:afterAutospacing="0"/>
        <w:ind w:firstLine="567"/>
        <w:jc w:val="both"/>
        <w:rPr>
          <w:noProof/>
          <w:sz w:val="28"/>
          <w:szCs w:val="28"/>
          <w:u w:val="single"/>
        </w:rPr>
      </w:pPr>
      <w:r w:rsidRPr="005D2FBE">
        <w:rPr>
          <w:noProof/>
          <w:sz w:val="28"/>
          <w:szCs w:val="28"/>
          <w:u w:val="single"/>
        </w:rPr>
        <w:t>Диапазон внутренних волн</w:t>
      </w:r>
    </w:p>
    <w:p w14:paraId="1A16039A" w14:textId="660329FF"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В стратифицированной водной толще внутренние волны могут существовать только в определенном диапазоне частот. Нижняя граница этого диапазона определяется инерционной частотой в 17.1ч</w:t>
      </w:r>
      <w:r w:rsidR="00FD7054" w:rsidRPr="00FD7054">
        <w:rPr>
          <w:noProof/>
          <w:sz w:val="28"/>
          <w:szCs w:val="28"/>
        </w:rPr>
        <w:t xml:space="preserve"> [1]</w:t>
      </w:r>
      <w:r w:rsidRPr="005D2FBE">
        <w:rPr>
          <w:noProof/>
          <w:sz w:val="28"/>
          <w:szCs w:val="28"/>
        </w:rPr>
        <w:t>, характерной для исследуемого участка, а верхняя – частотой Вяйсяля-Брента.</w:t>
      </w:r>
    </w:p>
    <w:p w14:paraId="5994E683"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Инерционная частота определяется выражением</w:t>
      </w:r>
    </w:p>
    <w:p w14:paraId="405C18F0" w14:textId="6B3BEFE9" w:rsidR="00126C55" w:rsidRPr="005D2FBE" w:rsidRDefault="00000000" w:rsidP="003214CD">
      <w:pPr>
        <w:pStyle w:val="a3"/>
        <w:spacing w:before="0" w:beforeAutospacing="0" w:after="0" w:afterAutospacing="0"/>
        <w:ind w:firstLine="567"/>
        <w:jc w:val="both"/>
        <w:rPr>
          <w:noProof/>
          <w:sz w:val="28"/>
          <w:szCs w:val="28"/>
        </w:rPr>
      </w:pPr>
      <m:oMathPara>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r>
            <w:rPr>
              <w:rFonts w:ascii="Cambria Math" w:hAnsi="Cambria Math"/>
              <w:noProof/>
              <w:sz w:val="28"/>
              <w:szCs w:val="28"/>
            </w:rPr>
            <m:t>=2</m:t>
          </m:r>
          <m:sSub>
            <m:sSubPr>
              <m:ctrlPr>
                <w:rPr>
                  <w:rFonts w:ascii="Cambria Math" w:hAnsi="Cambria Math"/>
                  <w:noProof/>
                  <w:sz w:val="28"/>
                  <w:szCs w:val="28"/>
                </w:rPr>
              </m:ctrlPr>
            </m:sSubPr>
            <m:e>
              <m:r>
                <m:rPr>
                  <m:sty m:val="p"/>
                </m:rPr>
                <w:rPr>
                  <w:rFonts w:ascii="Cambria Math" w:hAnsi="Cambria Math"/>
                  <w:noProof/>
                  <w:sz w:val="28"/>
                  <w:szCs w:val="28"/>
                </w:rPr>
                <m:t>Ω</m:t>
              </m:r>
            </m:e>
            <m:sub>
              <m:r>
                <w:rPr>
                  <w:rFonts w:ascii="Cambria Math" w:hAnsi="Cambria Math"/>
                  <w:noProof/>
                  <w:sz w:val="28"/>
                  <w:szCs w:val="28"/>
                </w:rPr>
                <m:t>E</m:t>
              </m:r>
            </m:sub>
          </m:sSub>
          <m:func>
            <m:funcPr>
              <m:ctrlPr>
                <w:rPr>
                  <w:rFonts w:ascii="Cambria Math" w:hAnsi="Cambria Math"/>
                  <w:i/>
                  <w:noProof/>
                  <w:sz w:val="28"/>
                  <w:szCs w:val="28"/>
                </w:rPr>
              </m:ctrlPr>
            </m:funcPr>
            <m:fName>
              <m:r>
                <m:rPr>
                  <m:sty m:val="p"/>
                </m:rPr>
                <w:rPr>
                  <w:rFonts w:ascii="Cambria Math" w:hAnsi="Cambria Math"/>
                  <w:noProof/>
                  <w:sz w:val="28"/>
                  <w:szCs w:val="28"/>
                </w:rPr>
                <m:t>sin</m:t>
              </m:r>
            </m:fName>
            <m:e>
              <m:r>
                <w:rPr>
                  <w:rFonts w:ascii="Cambria Math" w:hAnsi="Cambria Math"/>
                  <w:noProof/>
                  <w:sz w:val="28"/>
                  <w:szCs w:val="28"/>
                </w:rPr>
                <m:t>φ</m:t>
              </m:r>
            </m:e>
          </m:func>
          <m:r>
            <w:rPr>
              <w:rFonts w:ascii="Cambria Math" w:hAnsi="Cambria Math"/>
              <w:noProof/>
              <w:sz w:val="28"/>
              <w:szCs w:val="28"/>
            </w:rPr>
            <m:t xml:space="preserve">  </m:t>
          </m:r>
          <m:d>
            <m:dPr>
              <m:ctrlPr>
                <w:rPr>
                  <w:rFonts w:ascii="Cambria Math" w:hAnsi="Cambria Math"/>
                  <w:i/>
                  <w:noProof/>
                  <w:sz w:val="28"/>
                  <w:szCs w:val="28"/>
                </w:rPr>
              </m:ctrlPr>
            </m:dPr>
            <m:e>
              <m:r>
                <w:rPr>
                  <w:rFonts w:ascii="Cambria Math" w:hAnsi="Cambria Math"/>
                  <w:noProof/>
                  <w:sz w:val="28"/>
                  <w:szCs w:val="28"/>
                </w:rPr>
                <m:t>4</m:t>
              </m:r>
            </m:e>
          </m:d>
          <m:r>
            <w:rPr>
              <w:rFonts w:ascii="Cambria Math" w:hAnsi="Cambria Math"/>
              <w:noProof/>
              <w:sz w:val="28"/>
              <w:szCs w:val="28"/>
            </w:rPr>
            <m:t xml:space="preserve"> [3],  </m:t>
          </m:r>
          <m:r>
            <m:rPr>
              <m:sty m:val="p"/>
            </m:rPr>
            <w:rPr>
              <w:rFonts w:ascii="Cambria Math" w:hAnsi="Cambria Math"/>
              <w:noProof/>
              <w:sz w:val="28"/>
              <w:szCs w:val="28"/>
            </w:rPr>
            <w:br/>
          </m:r>
        </m:oMath>
      </m:oMathPara>
      <w:r w:rsidR="00126C55" w:rsidRPr="005D2FBE">
        <w:rPr>
          <w:noProof/>
          <w:sz w:val="28"/>
          <w:szCs w:val="28"/>
        </w:rPr>
        <w:t xml:space="preserve">где </w:t>
      </w:r>
      <m:oMath>
        <m:sSub>
          <m:sSubPr>
            <m:ctrlPr>
              <w:rPr>
                <w:rFonts w:ascii="Cambria Math" w:hAnsi="Cambria Math"/>
                <w:noProof/>
                <w:sz w:val="28"/>
                <w:szCs w:val="28"/>
              </w:rPr>
            </m:ctrlPr>
          </m:sSubPr>
          <m:e>
            <m:r>
              <m:rPr>
                <m:sty m:val="p"/>
              </m:rPr>
              <w:rPr>
                <w:rFonts w:ascii="Cambria Math" w:hAnsi="Cambria Math"/>
                <w:noProof/>
                <w:sz w:val="28"/>
                <w:szCs w:val="28"/>
              </w:rPr>
              <m:t>Ω</m:t>
            </m:r>
          </m:e>
          <m:sub>
            <m:r>
              <w:rPr>
                <w:rFonts w:ascii="Cambria Math" w:hAnsi="Cambria Math"/>
                <w:noProof/>
                <w:sz w:val="28"/>
                <w:szCs w:val="28"/>
              </w:rPr>
              <m:t>E</m:t>
            </m:r>
          </m:sub>
        </m:sSub>
      </m:oMath>
      <w:r w:rsidR="00126C55" w:rsidRPr="005D2FBE">
        <w:rPr>
          <w:noProof/>
          <w:sz w:val="28"/>
          <w:szCs w:val="28"/>
        </w:rPr>
        <w:t>- угловая скорость вращения Земли,</w:t>
      </w:r>
      <m:oMath>
        <m:r>
          <w:rPr>
            <w:rFonts w:ascii="Cambria Math" w:hAnsi="Cambria Math"/>
            <w:noProof/>
            <w:sz w:val="28"/>
            <w:szCs w:val="28"/>
          </w:rPr>
          <m:t>φ</m:t>
        </m:r>
      </m:oMath>
      <w:r w:rsidR="00126C55" w:rsidRPr="005D2FBE">
        <w:rPr>
          <w:noProof/>
          <w:sz w:val="28"/>
          <w:szCs w:val="28"/>
        </w:rPr>
        <w:t xml:space="preserve"> – географическая широта района наблюдений.</w:t>
      </w:r>
    </w:p>
    <w:p w14:paraId="32DA3F0F" w14:textId="3FFE7C3C" w:rsidR="00126C55" w:rsidRDefault="00126C55" w:rsidP="003214CD">
      <w:pPr>
        <w:pStyle w:val="a3"/>
        <w:spacing w:before="0" w:beforeAutospacing="0" w:after="0" w:afterAutospacing="0"/>
        <w:ind w:firstLine="567"/>
        <w:jc w:val="both"/>
        <w:rPr>
          <w:noProof/>
          <w:sz w:val="28"/>
          <w:szCs w:val="28"/>
        </w:rPr>
      </w:pPr>
      <w:r w:rsidRPr="005D2FBE">
        <w:rPr>
          <w:noProof/>
          <w:sz w:val="28"/>
          <w:szCs w:val="28"/>
        </w:rPr>
        <w:t>Для района Г</w:t>
      </w:r>
      <w:r w:rsidR="009A4F65">
        <w:rPr>
          <w:noProof/>
          <w:sz w:val="28"/>
          <w:szCs w:val="28"/>
        </w:rPr>
        <w:t>олубой</w:t>
      </w:r>
      <w:r w:rsidRPr="005D2FBE">
        <w:rPr>
          <w:noProof/>
          <w:sz w:val="28"/>
          <w:szCs w:val="28"/>
        </w:rPr>
        <w:t xml:space="preserve"> бухты широта составляет примерно </w:t>
      </w:r>
      <m:oMath>
        <m:sSup>
          <m:sSupPr>
            <m:ctrlPr>
              <w:rPr>
                <w:rFonts w:ascii="Cambria Math" w:hAnsi="Cambria Math"/>
                <w:noProof/>
                <w:sz w:val="28"/>
                <w:szCs w:val="28"/>
              </w:rPr>
            </m:ctrlPr>
          </m:sSupPr>
          <m:e>
            <m:r>
              <w:rPr>
                <w:rFonts w:ascii="Cambria Math" w:hAnsi="Cambria Math"/>
                <w:noProof/>
                <w:sz w:val="28"/>
                <w:szCs w:val="28"/>
              </w:rPr>
              <m:t>44.5</m:t>
            </m:r>
          </m:e>
          <m:sup>
            <m:r>
              <w:rPr>
                <w:rFonts w:ascii="Cambria Math" w:hAnsi="Cambria Math"/>
                <w:noProof/>
                <w:sz w:val="28"/>
                <w:szCs w:val="28"/>
              </w:rPr>
              <m:t>∘</m:t>
            </m:r>
          </m:sup>
        </m:sSup>
      </m:oMath>
      <w:r w:rsidRPr="005D2FBE">
        <w:rPr>
          <w:noProof/>
          <w:sz w:val="28"/>
          <w:szCs w:val="28"/>
        </w:rPr>
        <w:t xml:space="preserve">. Таким образом, внутренние волны могут существовать в диапазоне частот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r>
          <w:rPr>
            <w:rFonts w:ascii="Cambria Math" w:hAnsi="Cambria Math"/>
            <w:noProof/>
            <w:sz w:val="28"/>
            <w:szCs w:val="28"/>
          </w:rPr>
          <m:t>&lt;f&lt;N.</m:t>
        </m:r>
      </m:oMath>
      <w:r w:rsidRPr="005D2FBE">
        <w:rPr>
          <w:noProof/>
          <w:sz w:val="28"/>
          <w:szCs w:val="28"/>
        </w:rPr>
        <w:t xml:space="preserve"> В данной </w:t>
      </w:r>
      <w:r w:rsidR="00722FC9" w:rsidRPr="00722FC9">
        <w:rPr>
          <w:noProof/>
          <w:sz w:val="28"/>
          <w:szCs w:val="28"/>
        </w:rPr>
        <w:t xml:space="preserve">работе </w:t>
      </w:r>
      <m:oMath>
        <m:sSub>
          <m:sSubPr>
            <m:ctrlPr>
              <w:rPr>
                <w:rFonts w:ascii="Cambria Math" w:hAnsi="Cambria Math"/>
                <w:i/>
                <w:iCs/>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r>
          <w:rPr>
            <w:rFonts w:ascii="Cambria Math" w:hAnsi="Cambria Math"/>
            <w:noProof/>
            <w:sz w:val="28"/>
            <w:szCs w:val="28"/>
          </w:rPr>
          <m:t>≈</m:t>
        </m:r>
        <m:f>
          <m:fPr>
            <m:ctrlPr>
              <w:rPr>
                <w:rFonts w:ascii="Cambria Math" w:hAnsi="Cambria Math"/>
                <w:i/>
                <w:noProof/>
                <w:sz w:val="28"/>
                <w:szCs w:val="28"/>
              </w:rPr>
            </m:ctrlPr>
          </m:fPr>
          <m:num>
            <m:r>
              <w:rPr>
                <w:rFonts w:ascii="Cambria Math" w:hAnsi="Cambria Math"/>
                <w:noProof/>
                <w:sz w:val="28"/>
                <w:szCs w:val="28"/>
              </w:rPr>
              <m:t>1</m:t>
            </m:r>
          </m:num>
          <m:den>
            <m:r>
              <w:rPr>
                <w:rFonts w:ascii="Cambria Math" w:hAnsi="Cambria Math"/>
                <w:noProof/>
                <w:sz w:val="28"/>
                <w:szCs w:val="28"/>
              </w:rPr>
              <m:t>17.1</m:t>
            </m:r>
          </m:den>
        </m:f>
        <m:r>
          <w:rPr>
            <w:rFonts w:ascii="Cambria Math" w:hAnsi="Cambria Math"/>
            <w:noProof/>
            <w:sz w:val="28"/>
            <w:szCs w:val="28"/>
          </w:rPr>
          <m:t>≈0.0585</m:t>
        </m:r>
        <m:sSup>
          <m:sSupPr>
            <m:ctrlPr>
              <w:rPr>
                <w:rFonts w:ascii="Cambria Math" w:hAnsi="Cambria Math"/>
                <w:i/>
                <w:noProof/>
                <w:sz w:val="28"/>
                <w:szCs w:val="28"/>
              </w:rPr>
            </m:ctrlPr>
          </m:sSupPr>
          <m:e>
            <m:r>
              <w:rPr>
                <w:rFonts w:ascii="Cambria Math" w:hAnsi="Cambria Math"/>
                <w:noProof/>
                <w:sz w:val="28"/>
                <w:szCs w:val="28"/>
              </w:rPr>
              <m:t>ч</m:t>
            </m:r>
          </m:e>
          <m:sup>
            <m:r>
              <w:rPr>
                <w:rFonts w:ascii="Cambria Math" w:hAnsi="Cambria Math"/>
                <w:noProof/>
                <w:sz w:val="28"/>
                <w:szCs w:val="28"/>
              </w:rPr>
              <m:t>-1</m:t>
            </m:r>
          </m:sup>
        </m:sSup>
        <m:r>
          <w:rPr>
            <w:rFonts w:ascii="Cambria Math" w:hAnsi="Cambria Math"/>
            <w:noProof/>
            <w:sz w:val="28"/>
            <w:szCs w:val="28"/>
          </w:rPr>
          <m:t xml:space="preserve">, </m:t>
        </m:r>
        <m:sSub>
          <m:sSubPr>
            <m:ctrlPr>
              <w:rPr>
                <w:rFonts w:ascii="Cambria Math" w:hAnsi="Cambria Math"/>
                <w:i/>
                <w:noProof/>
                <w:sz w:val="28"/>
                <w:szCs w:val="28"/>
              </w:rPr>
            </m:ctrlPr>
          </m:sSubPr>
          <m:e>
            <m:r>
              <w:rPr>
                <w:rFonts w:ascii="Cambria Math" w:hAnsi="Cambria Math"/>
                <w:noProof/>
                <w:sz w:val="28"/>
                <w:szCs w:val="28"/>
              </w:rPr>
              <m:t>N</m:t>
            </m:r>
          </m:e>
          <m:sub>
            <m:r>
              <w:rPr>
                <w:rFonts w:ascii="Cambria Math" w:hAnsi="Cambria Math"/>
                <w:noProof/>
                <w:sz w:val="28"/>
                <w:szCs w:val="28"/>
              </w:rPr>
              <m:t>ma</m:t>
            </m:r>
            <m:r>
              <w:rPr>
                <w:rFonts w:ascii="Cambria Math" w:hAnsi="Cambria Math"/>
                <w:noProof/>
                <w:sz w:val="28"/>
                <w:szCs w:val="28"/>
                <w:lang w:val="en-US"/>
              </w:rPr>
              <m:t>x</m:t>
            </m:r>
          </m:sub>
        </m:sSub>
        <m:r>
          <w:rPr>
            <w:rFonts w:ascii="Cambria Math" w:hAnsi="Cambria Math"/>
            <w:noProof/>
            <w:sz w:val="28"/>
            <w:szCs w:val="28"/>
          </w:rPr>
          <m:t>=25.8</m:t>
        </m:r>
        <m:sSup>
          <m:sSupPr>
            <m:ctrlPr>
              <w:rPr>
                <w:rFonts w:ascii="Cambria Math" w:hAnsi="Cambria Math"/>
                <w:i/>
                <w:noProof/>
                <w:sz w:val="28"/>
                <w:szCs w:val="28"/>
              </w:rPr>
            </m:ctrlPr>
          </m:sSupPr>
          <m:e>
            <m:r>
              <w:rPr>
                <w:rFonts w:ascii="Cambria Math" w:hAnsi="Cambria Math"/>
                <w:noProof/>
                <w:sz w:val="28"/>
                <w:szCs w:val="28"/>
              </w:rPr>
              <m:t>ч</m:t>
            </m:r>
          </m:e>
          <m:sup>
            <m:r>
              <w:rPr>
                <w:rFonts w:ascii="Cambria Math" w:hAnsi="Cambria Math"/>
                <w:noProof/>
                <w:sz w:val="28"/>
                <w:szCs w:val="28"/>
              </w:rPr>
              <m:t>-1</m:t>
            </m:r>
          </m:sup>
        </m:sSup>
      </m:oMath>
      <w:r w:rsidR="00722FC9" w:rsidRPr="00722FC9">
        <w:rPr>
          <w:noProof/>
          <w:sz w:val="28"/>
          <w:szCs w:val="28"/>
        </w:rPr>
        <w:t xml:space="preserve"> (см. п. 1.2), </w:t>
      </w:r>
      <w:r w:rsidRPr="005D2FBE">
        <w:rPr>
          <w:noProof/>
          <w:sz w:val="28"/>
          <w:szCs w:val="28"/>
        </w:rPr>
        <w:t xml:space="preserve">следовательно для рассматриваемого района диапазон внутренних волн составляет </w:t>
      </w:r>
      <m:oMath>
        <m:r>
          <w:rPr>
            <w:rFonts w:ascii="Cambria Math" w:hAnsi="Cambria Math"/>
            <w:noProof/>
            <w:sz w:val="28"/>
            <w:szCs w:val="28"/>
          </w:rPr>
          <m:t>0.0585</m:t>
        </m:r>
        <m:sSup>
          <m:sSupPr>
            <m:ctrlPr>
              <w:rPr>
                <w:rFonts w:ascii="Cambria Math" w:hAnsi="Cambria Math"/>
                <w:i/>
                <w:noProof/>
                <w:sz w:val="28"/>
                <w:szCs w:val="28"/>
              </w:rPr>
            </m:ctrlPr>
          </m:sSupPr>
          <m:e>
            <m:r>
              <w:rPr>
                <w:rFonts w:ascii="Cambria Math" w:hAnsi="Cambria Math"/>
                <w:noProof/>
                <w:sz w:val="28"/>
                <w:szCs w:val="28"/>
              </w:rPr>
              <m:t>ч</m:t>
            </m:r>
          </m:e>
          <m:sup>
            <m:r>
              <w:rPr>
                <w:rFonts w:ascii="Cambria Math" w:hAnsi="Cambria Math"/>
                <w:noProof/>
                <w:sz w:val="28"/>
                <w:szCs w:val="28"/>
              </w:rPr>
              <m:t>-1</m:t>
            </m:r>
          </m:sup>
        </m:sSup>
        <m:r>
          <w:rPr>
            <w:rFonts w:ascii="Cambria Math" w:hAnsi="Cambria Math"/>
            <w:noProof/>
            <w:sz w:val="28"/>
            <w:szCs w:val="28"/>
          </w:rPr>
          <m:t>&lt;f&lt;25.8</m:t>
        </m:r>
        <m:sSup>
          <m:sSupPr>
            <m:ctrlPr>
              <w:rPr>
                <w:rFonts w:ascii="Cambria Math" w:hAnsi="Cambria Math"/>
                <w:i/>
                <w:noProof/>
                <w:sz w:val="28"/>
                <w:szCs w:val="28"/>
              </w:rPr>
            </m:ctrlPr>
          </m:sSupPr>
          <m:e>
            <m:r>
              <w:rPr>
                <w:rFonts w:ascii="Cambria Math" w:hAnsi="Cambria Math"/>
                <w:noProof/>
                <w:sz w:val="28"/>
                <w:szCs w:val="28"/>
              </w:rPr>
              <m:t>ч</m:t>
            </m:r>
          </m:e>
          <m:sup>
            <m:r>
              <w:rPr>
                <w:rFonts w:ascii="Cambria Math" w:hAnsi="Cambria Math"/>
                <w:noProof/>
                <w:sz w:val="28"/>
                <w:szCs w:val="28"/>
              </w:rPr>
              <m:t>-1</m:t>
            </m:r>
          </m:sup>
        </m:sSup>
      </m:oMath>
      <w:r w:rsidRPr="005D2FBE">
        <w:rPr>
          <w:noProof/>
          <w:sz w:val="28"/>
          <w:szCs w:val="28"/>
        </w:rPr>
        <w:t>.</w:t>
      </w:r>
      <w:r w:rsidR="0056053D">
        <w:rPr>
          <w:noProof/>
          <w:sz w:val="28"/>
          <w:szCs w:val="28"/>
        </w:rPr>
        <w:t xml:space="preserve"> Пример изотермы 23</w:t>
      </w:r>
      <w:r w:rsidR="0056053D" w:rsidRPr="00126C55">
        <w:rPr>
          <w:noProof/>
          <w:sz w:val="28"/>
          <w:szCs w:val="28"/>
        </w:rPr>
        <w:t>°C</w:t>
      </w:r>
      <w:r w:rsidR="0056053D">
        <w:rPr>
          <w:noProof/>
          <w:sz w:val="28"/>
          <w:szCs w:val="28"/>
        </w:rPr>
        <w:t xml:space="preserve"> и ее спектров с пиком на частоте 17.1ч представлен на рисунке </w:t>
      </w:r>
      <w:r w:rsidR="003214CD">
        <w:rPr>
          <w:noProof/>
          <w:sz w:val="28"/>
          <w:szCs w:val="28"/>
        </w:rPr>
        <w:t>9</w:t>
      </w:r>
      <w:r w:rsidR="0056053D">
        <w:rPr>
          <w:noProof/>
          <w:sz w:val="28"/>
          <w:szCs w:val="28"/>
        </w:rPr>
        <w:t>:</w:t>
      </w:r>
    </w:p>
    <w:p w14:paraId="051DB7E3" w14:textId="535421A8" w:rsidR="0056053D" w:rsidRPr="005D2FBE" w:rsidRDefault="0056053D" w:rsidP="003214CD">
      <w:pPr>
        <w:pStyle w:val="a3"/>
        <w:spacing w:before="0" w:beforeAutospacing="0" w:after="240" w:afterAutospacing="0"/>
        <w:ind w:firstLine="567"/>
        <w:jc w:val="center"/>
        <w:rPr>
          <w:noProof/>
          <w:sz w:val="28"/>
          <w:szCs w:val="28"/>
        </w:rPr>
      </w:pPr>
      <w:r w:rsidRPr="0056053D">
        <w:rPr>
          <w:noProof/>
          <w:sz w:val="28"/>
          <w:szCs w:val="28"/>
        </w:rPr>
        <w:drawing>
          <wp:inline distT="0" distB="0" distL="0" distR="0" wp14:anchorId="17B27ADF" wp14:editId="5A94AE28">
            <wp:extent cx="4752975" cy="4069048"/>
            <wp:effectExtent l="0" t="0" r="0" b="8255"/>
            <wp:docPr id="16109725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72559" name=""/>
                    <pic:cNvPicPr/>
                  </pic:nvPicPr>
                  <pic:blipFill rotWithShape="1">
                    <a:blip r:embed="rId15"/>
                    <a:srcRect t="5833"/>
                    <a:stretch>
                      <a:fillRect/>
                    </a:stretch>
                  </pic:blipFill>
                  <pic:spPr bwMode="auto">
                    <a:xfrm>
                      <a:off x="0" y="0"/>
                      <a:ext cx="4763849" cy="4078357"/>
                    </a:xfrm>
                    <a:prstGeom prst="rect">
                      <a:avLst/>
                    </a:prstGeom>
                    <a:ln>
                      <a:noFill/>
                    </a:ln>
                    <a:extLst>
                      <a:ext uri="{53640926-AAD7-44D8-BBD7-CCE9431645EC}">
                        <a14:shadowObscured xmlns:a14="http://schemas.microsoft.com/office/drawing/2010/main"/>
                      </a:ext>
                    </a:extLst>
                  </pic:spPr>
                </pic:pic>
              </a:graphicData>
            </a:graphic>
          </wp:inline>
        </w:drawing>
      </w:r>
      <w:r>
        <w:rPr>
          <w:noProof/>
          <w:sz w:val="28"/>
          <w:szCs w:val="28"/>
        </w:rPr>
        <w:br/>
        <w:t xml:space="preserve">Рис. </w:t>
      </w:r>
      <w:r w:rsidR="003214CD">
        <w:rPr>
          <w:noProof/>
          <w:sz w:val="28"/>
          <w:szCs w:val="28"/>
        </w:rPr>
        <w:t>9</w:t>
      </w:r>
      <w:r>
        <w:rPr>
          <w:noProof/>
          <w:sz w:val="28"/>
          <w:szCs w:val="28"/>
        </w:rPr>
        <w:t xml:space="preserve"> – Амплитудный спектр (а), спектральная плотность мощности (б) изотермы 23</w:t>
      </w:r>
      <w:r w:rsidRPr="00126C55">
        <w:rPr>
          <w:noProof/>
          <w:sz w:val="28"/>
          <w:szCs w:val="28"/>
        </w:rPr>
        <w:t>°C</w:t>
      </w:r>
      <w:r>
        <w:rPr>
          <w:noProof/>
          <w:sz w:val="28"/>
          <w:szCs w:val="28"/>
        </w:rPr>
        <w:t xml:space="preserve"> с пиком на частоте 17.1ч</w:t>
      </w:r>
    </w:p>
    <w:p w14:paraId="5E122C0F" w14:textId="2184514C" w:rsidR="00C63D42" w:rsidRDefault="00126C55" w:rsidP="003214CD">
      <w:pPr>
        <w:pStyle w:val="a3"/>
        <w:spacing w:before="0" w:beforeAutospacing="0" w:after="0" w:afterAutospacing="0"/>
        <w:ind w:firstLine="567"/>
        <w:jc w:val="both"/>
        <w:rPr>
          <w:noProof/>
          <w:sz w:val="28"/>
          <w:szCs w:val="28"/>
        </w:rPr>
      </w:pPr>
      <w:r w:rsidRPr="00126C55">
        <w:rPr>
          <w:noProof/>
          <w:sz w:val="28"/>
          <w:szCs w:val="28"/>
        </w:rPr>
        <w:t>Для исследования частотной структуры выполнен спектральный анализ временных рядов вертикальных смещений изотерм 14, 17 и 20 °C на общем непрерывном участке длительностью 22</w:t>
      </w:r>
      <w:r w:rsidR="008517B0">
        <w:rPr>
          <w:noProof/>
          <w:sz w:val="28"/>
          <w:szCs w:val="28"/>
        </w:rPr>
        <w:t>.</w:t>
      </w:r>
      <w:r w:rsidRPr="00126C55">
        <w:rPr>
          <w:noProof/>
          <w:sz w:val="28"/>
          <w:szCs w:val="28"/>
        </w:rPr>
        <w:t xml:space="preserve">6 часа </w:t>
      </w:r>
      <w:r w:rsidR="005438EB">
        <w:rPr>
          <w:noProof/>
          <w:sz w:val="28"/>
          <w:szCs w:val="28"/>
        </w:rPr>
        <w:t>(рисунок 10)</w:t>
      </w:r>
      <w:r w:rsidRPr="00126C55">
        <w:rPr>
          <w:noProof/>
          <w:sz w:val="28"/>
          <w:szCs w:val="28"/>
        </w:rPr>
        <w:t xml:space="preserve">. </w:t>
      </w:r>
      <w:r w:rsidR="00C63D42" w:rsidRPr="00C63D42">
        <w:rPr>
          <w:noProof/>
          <w:sz w:val="28"/>
          <w:szCs w:val="28"/>
        </w:rPr>
        <w:t>Для каждой выбранной изотермы были вычислены: средняя глубина залегания</w:t>
      </w:r>
      <w:r w:rsidR="002D5C35">
        <w:rPr>
          <w:noProof/>
          <w:sz w:val="28"/>
          <w:szCs w:val="28"/>
        </w:rPr>
        <w:t xml:space="preserve"> </w:t>
      </w:r>
      <m:oMath>
        <m:acc>
          <m:accPr>
            <m:chr m:val="ˉ"/>
            <m:ctrlPr>
              <w:rPr>
                <w:rFonts w:ascii="Cambria Math" w:hAnsi="Cambria Math"/>
                <w:noProof/>
                <w:sz w:val="28"/>
                <w:szCs w:val="28"/>
              </w:rPr>
            </m:ctrlPr>
          </m:accPr>
          <m:e>
            <m:r>
              <w:rPr>
                <w:rFonts w:ascii="Cambria Math" w:hAnsi="Cambria Math"/>
                <w:noProof/>
                <w:sz w:val="28"/>
                <w:szCs w:val="28"/>
              </w:rPr>
              <m:t>z</m:t>
            </m:r>
          </m:e>
        </m:acc>
      </m:oMath>
      <w:r w:rsidR="00C63D42" w:rsidRPr="00C63D42">
        <w:rPr>
          <w:noProof/>
          <w:sz w:val="28"/>
          <w:szCs w:val="28"/>
        </w:rPr>
        <w:t xml:space="preserve"> на общем участке и теоретический наклон модели в логарифмических координатах (табл. </w:t>
      </w:r>
      <w:r w:rsidR="005438EB">
        <w:rPr>
          <w:noProof/>
          <w:sz w:val="28"/>
          <w:szCs w:val="28"/>
        </w:rPr>
        <w:t>3</w:t>
      </w:r>
      <w:r w:rsidR="00C63D42" w:rsidRPr="00C63D42">
        <w:rPr>
          <w:noProof/>
          <w:sz w:val="28"/>
          <w:szCs w:val="28"/>
        </w:rPr>
        <w:t xml:space="preserve">). </w:t>
      </w:r>
      <w:r w:rsidR="002D5C35" w:rsidRPr="002D5C35">
        <w:rPr>
          <w:noProof/>
          <w:sz w:val="28"/>
          <w:szCs w:val="28"/>
        </w:rPr>
        <w:t xml:space="preserve">Значение </w:t>
      </w:r>
      <m:oMath>
        <m:r>
          <w:rPr>
            <w:rFonts w:ascii="Cambria Math" w:hAnsi="Cambria Math"/>
            <w:noProof/>
            <w:sz w:val="28"/>
            <w:szCs w:val="28"/>
          </w:rPr>
          <m:t>N(</m:t>
        </m:r>
        <m:acc>
          <m:accPr>
            <m:chr m:val="ˉ"/>
            <m:ctrlPr>
              <w:rPr>
                <w:rFonts w:ascii="Cambria Math" w:hAnsi="Cambria Math"/>
                <w:noProof/>
                <w:sz w:val="28"/>
                <w:szCs w:val="28"/>
              </w:rPr>
            </m:ctrlPr>
          </m:accPr>
          <m:e>
            <m:r>
              <w:rPr>
                <w:rFonts w:ascii="Cambria Math" w:hAnsi="Cambria Math"/>
                <w:noProof/>
                <w:sz w:val="28"/>
                <w:szCs w:val="28"/>
              </w:rPr>
              <m:t>z</m:t>
            </m:r>
          </m:e>
        </m:acc>
        <m:r>
          <w:rPr>
            <w:rFonts w:ascii="Cambria Math" w:hAnsi="Cambria Math"/>
            <w:noProof/>
            <w:sz w:val="28"/>
            <w:szCs w:val="28"/>
          </w:rPr>
          <m:t>)</m:t>
        </m:r>
      </m:oMath>
      <w:r w:rsidR="002D5C35" w:rsidRPr="00C63D42">
        <w:rPr>
          <w:noProof/>
          <w:sz w:val="28"/>
          <w:szCs w:val="28"/>
        </w:rPr>
        <w:t> </w:t>
      </w:r>
      <w:r w:rsidR="002D5C35" w:rsidRPr="002D5C35">
        <w:rPr>
          <w:noProof/>
          <w:sz w:val="28"/>
          <w:szCs w:val="28"/>
        </w:rPr>
        <w:t xml:space="preserve">для каждой изотермы получалось интерполяцией профиля </w:t>
      </w:r>
      <m:oMath>
        <m:r>
          <w:rPr>
            <w:rFonts w:ascii="Cambria Math" w:hAnsi="Cambria Math"/>
            <w:noProof/>
            <w:sz w:val="28"/>
            <w:szCs w:val="28"/>
          </w:rPr>
          <m:t>N(z)</m:t>
        </m:r>
      </m:oMath>
      <w:r w:rsidR="002D5C35" w:rsidRPr="002D5C35">
        <w:rPr>
          <w:noProof/>
          <w:sz w:val="28"/>
          <w:szCs w:val="28"/>
        </w:rPr>
        <w:t xml:space="preserve">, рассчитанного по данным термокосы (см. п. 1.2), на среднюю глубину </w:t>
      </w:r>
      <m:oMath>
        <m:acc>
          <m:accPr>
            <m:chr m:val="ˉ"/>
            <m:ctrlPr>
              <w:rPr>
                <w:rFonts w:ascii="Cambria Math" w:hAnsi="Cambria Math"/>
                <w:noProof/>
                <w:sz w:val="28"/>
                <w:szCs w:val="28"/>
              </w:rPr>
            </m:ctrlPr>
          </m:accPr>
          <m:e>
            <m:r>
              <w:rPr>
                <w:rFonts w:ascii="Cambria Math" w:hAnsi="Cambria Math"/>
                <w:noProof/>
                <w:sz w:val="28"/>
                <w:szCs w:val="28"/>
              </w:rPr>
              <m:t>z</m:t>
            </m:r>
          </m:e>
        </m:acc>
      </m:oMath>
      <w:r w:rsidR="002D5C35" w:rsidRPr="002D5C35">
        <w:rPr>
          <w:noProof/>
          <w:sz w:val="28"/>
          <w:szCs w:val="28"/>
        </w:rPr>
        <w:t xml:space="preserve"> изотермы. Частота Вяйсяля–Брента вычисляется исключительно из профиля плотности </w:t>
      </w:r>
      <m:oMath>
        <m:r>
          <w:rPr>
            <w:rFonts w:ascii="Cambria Math" w:hAnsi="Cambria Math"/>
            <w:noProof/>
            <w:sz w:val="28"/>
            <w:szCs w:val="28"/>
          </w:rPr>
          <m:t>ρ(z)</m:t>
        </m:r>
      </m:oMath>
      <w:r w:rsidR="002D5C35" w:rsidRPr="002D5C35">
        <w:rPr>
          <w:noProof/>
          <w:sz w:val="28"/>
          <w:szCs w:val="28"/>
        </w:rPr>
        <w:t xml:space="preserve"> по формуле (1) [12]; расчёт </w:t>
      </w:r>
      <m:oMath>
        <m:r>
          <w:rPr>
            <w:rFonts w:ascii="Cambria Math" w:hAnsi="Cambria Math"/>
            <w:noProof/>
            <w:sz w:val="28"/>
            <w:szCs w:val="28"/>
          </w:rPr>
          <m:t>N</m:t>
        </m:r>
      </m:oMath>
      <w:r w:rsidR="002D5C35" w:rsidRPr="002D5C35">
        <w:rPr>
          <w:noProof/>
          <w:sz w:val="28"/>
          <w:szCs w:val="28"/>
        </w:rPr>
        <w:t xml:space="preserve"> непосредственно из температурных данных без учёта солёности недопустим, поскольку плотность зависит от обоих параметров [1, 6]. При допущении </w:t>
      </w:r>
      <m:oMath>
        <m:sSub>
          <m:sSubPr>
            <m:ctrlPr>
              <w:rPr>
                <w:rFonts w:ascii="Cambria Math" w:hAnsi="Cambria Math"/>
                <w:i/>
                <w:noProof/>
                <w:sz w:val="28"/>
                <w:szCs w:val="28"/>
              </w:rPr>
            </m:ctrlPr>
          </m:sSubPr>
          <m:e>
            <m:r>
              <w:rPr>
                <w:rFonts w:ascii="Cambria Math" w:hAnsi="Cambria Math"/>
                <w:noProof/>
                <w:sz w:val="28"/>
                <w:szCs w:val="28"/>
              </w:rPr>
              <m:t>S</m:t>
            </m:r>
          </m:e>
          <m:sub>
            <m:r>
              <w:rPr>
                <w:rFonts w:ascii="Cambria Math" w:hAnsi="Cambria Math"/>
                <w:noProof/>
                <w:sz w:val="28"/>
                <w:szCs w:val="28"/>
              </w:rPr>
              <m:t>P</m:t>
            </m:r>
          </m:sub>
        </m:sSub>
        <m:r>
          <w:rPr>
            <w:rFonts w:ascii="Cambria Math" w:hAnsi="Cambria Math"/>
            <w:noProof/>
            <w:sz w:val="28"/>
            <w:szCs w:val="28"/>
          </w:rPr>
          <m:t xml:space="preserve">  = 18 PSU</m:t>
        </m:r>
      </m:oMath>
      <w:r w:rsidR="009C61FC" w:rsidRPr="002D5C35">
        <w:rPr>
          <w:noProof/>
          <w:sz w:val="28"/>
          <w:szCs w:val="28"/>
        </w:rPr>
        <w:t>(см. п. 1.2)</w:t>
      </w:r>
      <w:r w:rsidR="009C61FC" w:rsidRPr="009C61FC">
        <w:rPr>
          <w:noProof/>
          <w:sz w:val="28"/>
          <w:szCs w:val="28"/>
        </w:rPr>
        <w:t xml:space="preserve"> </w:t>
      </w:r>
      <w:r w:rsidR="002D5C35" w:rsidRPr="002D5C35">
        <w:rPr>
          <w:noProof/>
          <w:sz w:val="28"/>
          <w:szCs w:val="28"/>
        </w:rPr>
        <w:t>плотность определяется только температурой, что вносит методическую погрешность, которую следует учитывать при интерпретации.</w:t>
      </w:r>
      <w:r w:rsidR="002D5C35">
        <w:rPr>
          <w:noProof/>
          <w:sz w:val="28"/>
          <w:szCs w:val="28"/>
        </w:rPr>
        <w:t xml:space="preserve"> </w:t>
      </w:r>
      <w:r w:rsidR="00BC5207" w:rsidRPr="00BC5207">
        <w:rPr>
          <w:noProof/>
          <w:sz w:val="28"/>
          <w:szCs w:val="28"/>
        </w:rPr>
        <w:t>Значения </w:t>
      </w:r>
      <m:oMath>
        <m:r>
          <w:rPr>
            <w:rFonts w:ascii="Cambria Math" w:hAnsi="Cambria Math"/>
            <w:noProof/>
            <w:sz w:val="28"/>
            <w:szCs w:val="28"/>
          </w:rPr>
          <m:t>N</m:t>
        </m:r>
        <m:d>
          <m:dPr>
            <m:ctrlPr>
              <w:rPr>
                <w:rFonts w:ascii="Cambria Math" w:hAnsi="Cambria Math"/>
                <w:noProof/>
                <w:sz w:val="28"/>
                <w:szCs w:val="28"/>
              </w:rPr>
            </m:ctrlPr>
          </m:dPr>
          <m:e>
            <m:acc>
              <m:accPr>
                <m:chr m:val="̅"/>
                <m:ctrlPr>
                  <w:rPr>
                    <w:rFonts w:ascii="Cambria Math" w:hAnsi="Cambria Math"/>
                    <w:noProof/>
                    <w:sz w:val="28"/>
                    <w:szCs w:val="28"/>
                  </w:rPr>
                </m:ctrlPr>
              </m:accPr>
              <m:e>
                <m:r>
                  <w:rPr>
                    <w:rFonts w:ascii="Cambria Math" w:hAnsi="Cambria Math"/>
                    <w:noProof/>
                    <w:sz w:val="28"/>
                    <w:szCs w:val="28"/>
                  </w:rPr>
                  <m:t>z</m:t>
                </m:r>
              </m:e>
            </m:acc>
          </m:e>
        </m:d>
      </m:oMath>
      <w:r w:rsidR="00BC5207" w:rsidRPr="00BC5207">
        <w:rPr>
          <w:noProof/>
          <w:sz w:val="28"/>
          <w:szCs w:val="28"/>
        </w:rPr>
        <w:t xml:space="preserve"> оказались практически одинаковыми для всех трёх изотерм (22,6 цикл/час), поскольку средние глубины </w:t>
      </w:r>
      <w:r w:rsidR="00BC5207" w:rsidRPr="00BC5207">
        <w:rPr>
          <w:noProof/>
          <w:sz w:val="28"/>
          <w:szCs w:val="28"/>
        </w:rPr>
        <w:lastRenderedPageBreak/>
        <w:t>залегания изотерм (7,5; 9,3 и 19 м) находятся в интервале, где профиль </w:t>
      </w:r>
      <m:oMath>
        <m:r>
          <w:rPr>
            <w:rFonts w:ascii="Cambria Math" w:hAnsi="Cambria Math"/>
            <w:noProof/>
            <w:sz w:val="28"/>
            <w:szCs w:val="28"/>
          </w:rPr>
          <m:t>N</m:t>
        </m:r>
        <m:d>
          <m:dPr>
            <m:ctrlPr>
              <w:rPr>
                <w:rFonts w:ascii="Cambria Math" w:hAnsi="Cambria Math"/>
                <w:noProof/>
                <w:sz w:val="28"/>
                <w:szCs w:val="28"/>
              </w:rPr>
            </m:ctrlPr>
          </m:dPr>
          <m:e>
            <m:r>
              <w:rPr>
                <w:rFonts w:ascii="Cambria Math" w:hAnsi="Cambria Math"/>
                <w:noProof/>
                <w:sz w:val="28"/>
                <w:szCs w:val="28"/>
              </w:rPr>
              <m:t>z</m:t>
            </m:r>
          </m:e>
        </m:d>
      </m:oMath>
      <w:r w:rsidR="00BC5207" w:rsidRPr="00BC5207">
        <w:rPr>
          <w:noProof/>
          <w:sz w:val="28"/>
          <w:szCs w:val="28"/>
        </w:rPr>
        <w:t xml:space="preserve">, рассчитанный по данным термокосы, изменяется слабо </w:t>
      </w:r>
      <w:r w:rsidR="00BC5207">
        <w:rPr>
          <w:noProof/>
          <w:sz w:val="28"/>
          <w:szCs w:val="28"/>
        </w:rPr>
        <w:t>–</w:t>
      </w:r>
      <w:r w:rsidR="00BC5207" w:rsidRPr="00BC5207">
        <w:rPr>
          <w:noProof/>
          <w:sz w:val="28"/>
          <w:szCs w:val="28"/>
        </w:rPr>
        <w:t xml:space="preserve"> частота</w:t>
      </w:r>
      <w:r w:rsidR="00BC5207">
        <w:rPr>
          <w:noProof/>
          <w:sz w:val="28"/>
          <w:szCs w:val="28"/>
        </w:rPr>
        <w:t xml:space="preserve"> </w:t>
      </w:r>
      <w:r w:rsidR="00BC5207" w:rsidRPr="00BC5207">
        <w:rPr>
          <w:noProof/>
          <w:sz w:val="28"/>
          <w:szCs w:val="28"/>
        </w:rPr>
        <w:t>Вяйсяля–Брента почти не меняется с глубиной в этом диапазоне. Незначительно меньшее значение по сравнению с максимумом (</w:t>
      </w:r>
      <m:oMath>
        <m:sSub>
          <m:sSubPr>
            <m:ctrlPr>
              <w:rPr>
                <w:rFonts w:ascii="Cambria Math" w:hAnsi="Cambria Math"/>
                <w:noProof/>
                <w:sz w:val="28"/>
                <w:szCs w:val="28"/>
              </w:rPr>
            </m:ctrlPr>
          </m:sSubPr>
          <m:e>
            <m:r>
              <w:rPr>
                <w:rFonts w:ascii="Cambria Math" w:hAnsi="Cambria Math"/>
                <w:noProof/>
                <w:sz w:val="28"/>
                <w:szCs w:val="28"/>
              </w:rPr>
              <m:t>N</m:t>
            </m:r>
          </m:e>
          <m:sub>
            <m:r>
              <m:rPr>
                <m:sty m:val="p"/>
              </m:rPr>
              <w:rPr>
                <w:rFonts w:ascii="Cambria Math" w:hAnsi="Cambria Math"/>
                <w:noProof/>
                <w:sz w:val="28"/>
                <w:szCs w:val="28"/>
              </w:rPr>
              <m:t>max</m:t>
            </m:r>
          </m:sub>
        </m:sSub>
        <m:r>
          <w:rPr>
            <w:rFonts w:ascii="Cambria Math" w:hAnsi="Cambria Math"/>
            <w:noProof/>
            <w:sz w:val="28"/>
            <w:szCs w:val="28"/>
          </w:rPr>
          <m:t>=25,8</m:t>
        </m:r>
      </m:oMath>
      <w:r w:rsidR="00BC5207" w:rsidRPr="00BC5207">
        <w:rPr>
          <w:noProof/>
          <w:sz w:val="28"/>
          <w:szCs w:val="28"/>
        </w:rPr>
        <w:t> цикл/час на глубине 8,58 м) объясняется тем, что пик частоты приходится на горизонт термоклина, тогда как изотермы расположены выше и ниже него</w:t>
      </w:r>
      <w:r w:rsidR="00C63D42" w:rsidRPr="00BC5207">
        <w:rPr>
          <w:noProof/>
          <w:sz w:val="28"/>
          <w:szCs w:val="28"/>
        </w:rPr>
        <w:t>.</w:t>
      </w:r>
      <w:r w:rsidR="00C63D42" w:rsidRPr="00C63D42">
        <w:rPr>
          <w:noProof/>
          <w:sz w:val="28"/>
          <w:szCs w:val="28"/>
        </w:rPr>
        <w:t xml:space="preserve"> Теоретический наклон модели составил –1,99 для всех изотерм</w:t>
      </w:r>
      <w:r w:rsidR="00AD40D4">
        <w:rPr>
          <w:noProof/>
          <w:sz w:val="28"/>
          <w:szCs w:val="28"/>
        </w:rPr>
        <w:t>.</w:t>
      </w:r>
    </w:p>
    <w:p w14:paraId="6F5CF533" w14:textId="7559C62F" w:rsidR="00C63D42" w:rsidRPr="00C63D42" w:rsidRDefault="00C63D42" w:rsidP="003214CD">
      <w:pPr>
        <w:pStyle w:val="a3"/>
        <w:spacing w:before="0" w:beforeAutospacing="0" w:after="0" w:afterAutospacing="0"/>
        <w:ind w:firstLine="567"/>
        <w:jc w:val="center"/>
        <w:rPr>
          <w:noProof/>
          <w:sz w:val="28"/>
          <w:szCs w:val="28"/>
        </w:rPr>
      </w:pPr>
      <w:r w:rsidRPr="00C63D42">
        <w:rPr>
          <w:noProof/>
          <w:sz w:val="28"/>
          <w:szCs w:val="28"/>
        </w:rPr>
        <w:t xml:space="preserve">Таблица </w:t>
      </w:r>
      <w:r w:rsidR="005438EB">
        <w:rPr>
          <w:noProof/>
          <w:sz w:val="28"/>
          <w:szCs w:val="28"/>
        </w:rPr>
        <w:t xml:space="preserve">3 </w:t>
      </w:r>
      <w:r w:rsidRPr="00C63D42">
        <w:rPr>
          <w:noProof/>
          <w:sz w:val="28"/>
          <w:szCs w:val="28"/>
        </w:rPr>
        <w:t>– Параметры модели Гарретта</w:t>
      </w:r>
      <w:r w:rsidRPr="00C63D42">
        <w:rPr>
          <w:noProof/>
          <w:sz w:val="28"/>
          <w:szCs w:val="28"/>
        </w:rPr>
        <w:noBreakHyphen/>
        <w:t>Манка для выбранных изотерм</w:t>
      </w:r>
      <w:r>
        <w:rPr>
          <w:noProof/>
          <w:sz w:val="28"/>
          <w:szCs w:val="28"/>
        </w:rPr>
        <w:t>.</w:t>
      </w:r>
    </w:p>
    <w:tbl>
      <w:tblPr>
        <w:tblStyle w:val="af0"/>
        <w:tblW w:w="0" w:type="auto"/>
        <w:tblLook w:val="04A0" w:firstRow="1" w:lastRow="0" w:firstColumn="1" w:lastColumn="0" w:noHBand="0" w:noVBand="1"/>
      </w:tblPr>
      <w:tblGrid>
        <w:gridCol w:w="1994"/>
        <w:gridCol w:w="1557"/>
        <w:gridCol w:w="3114"/>
        <w:gridCol w:w="3791"/>
      </w:tblGrid>
      <w:tr w:rsidR="00C63D42" w14:paraId="2FFF90CB" w14:textId="77777777" w:rsidTr="00716CAA">
        <w:tc>
          <w:tcPr>
            <w:tcW w:w="1980" w:type="dxa"/>
          </w:tcPr>
          <w:p w14:paraId="1BB663AA" w14:textId="55E2D059" w:rsidR="00C63D42" w:rsidRDefault="00C63D42" w:rsidP="003214CD">
            <w:pPr>
              <w:pStyle w:val="a3"/>
              <w:spacing w:before="0" w:beforeAutospacing="0" w:after="0" w:afterAutospacing="0"/>
              <w:ind w:firstLine="567"/>
              <w:jc w:val="center"/>
              <w:rPr>
                <w:noProof/>
                <w:sz w:val="28"/>
                <w:szCs w:val="28"/>
              </w:rPr>
            </w:pPr>
            <w:r>
              <w:rPr>
                <w:noProof/>
                <w:sz w:val="28"/>
                <w:szCs w:val="28"/>
              </w:rPr>
              <w:t xml:space="preserve">Изотерма, </w:t>
            </w:r>
            <w:r w:rsidRPr="005D2FBE">
              <w:rPr>
                <w:noProof/>
                <w:sz w:val="28"/>
                <w:szCs w:val="28"/>
              </w:rPr>
              <w:t>°C</w:t>
            </w:r>
          </w:p>
        </w:tc>
        <w:tc>
          <w:tcPr>
            <w:tcW w:w="1559" w:type="dxa"/>
          </w:tcPr>
          <w:p w14:paraId="3F1A2A27" w14:textId="45B4D22C" w:rsidR="00C63D42" w:rsidRDefault="00000000" w:rsidP="003214CD">
            <w:pPr>
              <w:pStyle w:val="a3"/>
              <w:spacing w:before="0" w:beforeAutospacing="0" w:after="0" w:afterAutospacing="0"/>
              <w:ind w:firstLine="567"/>
              <w:jc w:val="center"/>
              <w:rPr>
                <w:noProof/>
                <w:sz w:val="28"/>
                <w:szCs w:val="28"/>
              </w:rPr>
            </w:pPr>
            <m:oMath>
              <m:acc>
                <m:accPr>
                  <m:chr m:val="ˉ"/>
                  <m:ctrlPr>
                    <w:rPr>
                      <w:rFonts w:ascii="Cambria Math" w:hAnsi="Cambria Math"/>
                      <w:noProof/>
                      <w:sz w:val="28"/>
                      <w:szCs w:val="28"/>
                    </w:rPr>
                  </m:ctrlPr>
                </m:accPr>
                <m:e>
                  <m:r>
                    <w:rPr>
                      <w:rFonts w:ascii="Cambria Math" w:hAnsi="Cambria Math"/>
                      <w:noProof/>
                      <w:sz w:val="28"/>
                      <w:szCs w:val="28"/>
                    </w:rPr>
                    <m:t>z</m:t>
                  </m:r>
                </m:e>
              </m:acc>
            </m:oMath>
            <w:r w:rsidR="00C63D42">
              <w:rPr>
                <w:noProof/>
                <w:sz w:val="28"/>
                <w:szCs w:val="28"/>
              </w:rPr>
              <w:t>, м</w:t>
            </w:r>
          </w:p>
        </w:tc>
        <w:tc>
          <w:tcPr>
            <w:tcW w:w="3119" w:type="dxa"/>
          </w:tcPr>
          <w:p w14:paraId="69CFF940" w14:textId="4A04A069" w:rsidR="00C63D42" w:rsidRPr="00C63D42" w:rsidRDefault="00C63D42" w:rsidP="003214CD">
            <w:pPr>
              <w:pStyle w:val="a3"/>
              <w:spacing w:before="0" w:beforeAutospacing="0" w:after="0" w:afterAutospacing="0"/>
              <w:ind w:firstLine="567"/>
              <w:jc w:val="center"/>
              <w:rPr>
                <w:rFonts w:ascii="Cambria Math" w:hAnsi="Cambria Math"/>
                <w:i/>
                <w:noProof/>
                <w:sz w:val="28"/>
                <w:szCs w:val="28"/>
              </w:rPr>
            </w:pPr>
            <m:oMathPara>
              <m:oMath>
                <m:r>
                  <w:rPr>
                    <w:rFonts w:ascii="Cambria Math" w:hAnsi="Cambria Math"/>
                    <w:noProof/>
                    <w:sz w:val="28"/>
                    <w:szCs w:val="28"/>
                  </w:rPr>
                  <m:t>N</m:t>
                </m:r>
                <m:d>
                  <m:dPr>
                    <m:ctrlPr>
                      <w:rPr>
                        <w:rFonts w:ascii="Cambria Math" w:hAnsi="Cambria Math"/>
                        <w:i/>
                        <w:noProof/>
                        <w:sz w:val="28"/>
                        <w:szCs w:val="28"/>
                      </w:rPr>
                    </m:ctrlPr>
                  </m:dPr>
                  <m:e>
                    <m:acc>
                      <m:accPr>
                        <m:chr m:val="ˉ"/>
                        <m:ctrlPr>
                          <w:rPr>
                            <w:rFonts w:ascii="Cambria Math" w:hAnsi="Cambria Math"/>
                            <w:noProof/>
                            <w:sz w:val="28"/>
                            <w:szCs w:val="28"/>
                          </w:rPr>
                        </m:ctrlPr>
                      </m:accPr>
                      <m:e>
                        <m:r>
                          <w:rPr>
                            <w:rFonts w:ascii="Cambria Math" w:hAnsi="Cambria Math"/>
                            <w:noProof/>
                            <w:sz w:val="28"/>
                            <w:szCs w:val="28"/>
                          </w:rPr>
                          <m:t>z</m:t>
                        </m:r>
                      </m:e>
                    </m:acc>
                  </m:e>
                </m:d>
                <m:r>
                  <w:rPr>
                    <w:rFonts w:ascii="Cambria Math" w:hAnsi="Cambria Math"/>
                    <w:noProof/>
                    <w:sz w:val="28"/>
                    <w:szCs w:val="28"/>
                  </w:rPr>
                  <m:t xml:space="preserve">, </m:t>
                </m:r>
                <m:r>
                  <m:rPr>
                    <m:sty m:val="p"/>
                  </m:rPr>
                  <w:rPr>
                    <w:rFonts w:ascii="Cambria Math" w:hAnsi="Cambria Math"/>
                    <w:noProof/>
                    <w:sz w:val="28"/>
                    <w:szCs w:val="28"/>
                  </w:rPr>
                  <m:t>ч⁻¹</m:t>
                </m:r>
              </m:oMath>
            </m:oMathPara>
          </w:p>
        </w:tc>
        <w:tc>
          <w:tcPr>
            <w:tcW w:w="3798" w:type="dxa"/>
          </w:tcPr>
          <w:p w14:paraId="6A99F958" w14:textId="0DD7A0AE" w:rsidR="00C63D42" w:rsidRDefault="00C63D42" w:rsidP="003214CD">
            <w:pPr>
              <w:pStyle w:val="a3"/>
              <w:spacing w:before="0" w:beforeAutospacing="0" w:after="0" w:afterAutospacing="0"/>
              <w:ind w:firstLine="567"/>
              <w:jc w:val="center"/>
              <w:rPr>
                <w:noProof/>
                <w:sz w:val="28"/>
                <w:szCs w:val="28"/>
              </w:rPr>
            </w:pPr>
            <w:r>
              <w:rPr>
                <w:noProof/>
                <w:sz w:val="28"/>
                <w:szCs w:val="28"/>
              </w:rPr>
              <w:t>Наклон Гаррета-Манка</w:t>
            </w:r>
          </w:p>
        </w:tc>
      </w:tr>
      <w:tr w:rsidR="00C63D42" w14:paraId="7BDB8213" w14:textId="77777777" w:rsidTr="00716CAA">
        <w:tc>
          <w:tcPr>
            <w:tcW w:w="1980" w:type="dxa"/>
            <w:vAlign w:val="center"/>
          </w:tcPr>
          <w:p w14:paraId="7A627DD4" w14:textId="31EC3C28" w:rsidR="00C63D42" w:rsidRDefault="00C63D42" w:rsidP="003214CD">
            <w:pPr>
              <w:pStyle w:val="a3"/>
              <w:spacing w:before="0" w:beforeAutospacing="0" w:after="0" w:afterAutospacing="0"/>
              <w:ind w:firstLine="567"/>
              <w:jc w:val="center"/>
              <w:rPr>
                <w:noProof/>
                <w:sz w:val="28"/>
                <w:szCs w:val="28"/>
              </w:rPr>
            </w:pPr>
            <w:r>
              <w:rPr>
                <w:noProof/>
                <w:sz w:val="28"/>
                <w:szCs w:val="28"/>
              </w:rPr>
              <w:t>20</w:t>
            </w:r>
          </w:p>
        </w:tc>
        <w:tc>
          <w:tcPr>
            <w:tcW w:w="1559" w:type="dxa"/>
            <w:vAlign w:val="center"/>
          </w:tcPr>
          <w:p w14:paraId="2F823629" w14:textId="0727BCDB" w:rsidR="00C63D42" w:rsidRDefault="00C63D42" w:rsidP="003214CD">
            <w:pPr>
              <w:pStyle w:val="a3"/>
              <w:spacing w:before="0" w:beforeAutospacing="0" w:after="0" w:afterAutospacing="0"/>
              <w:ind w:firstLine="567"/>
              <w:jc w:val="center"/>
              <w:rPr>
                <w:noProof/>
                <w:sz w:val="28"/>
                <w:szCs w:val="28"/>
              </w:rPr>
            </w:pPr>
            <w:r>
              <w:rPr>
                <w:noProof/>
                <w:sz w:val="28"/>
                <w:szCs w:val="28"/>
              </w:rPr>
              <w:t>7,5</w:t>
            </w:r>
          </w:p>
        </w:tc>
        <w:tc>
          <w:tcPr>
            <w:tcW w:w="3119" w:type="dxa"/>
            <w:vAlign w:val="center"/>
          </w:tcPr>
          <w:p w14:paraId="31649E62" w14:textId="662BA394" w:rsidR="00C63D42" w:rsidRDefault="00C63D42" w:rsidP="003214CD">
            <w:pPr>
              <w:pStyle w:val="a3"/>
              <w:spacing w:before="0" w:beforeAutospacing="0" w:after="0" w:afterAutospacing="0"/>
              <w:ind w:firstLine="567"/>
              <w:jc w:val="center"/>
              <w:rPr>
                <w:noProof/>
                <w:sz w:val="28"/>
                <w:szCs w:val="28"/>
              </w:rPr>
            </w:pPr>
            <w:r w:rsidRPr="00C63D42">
              <w:rPr>
                <w:noProof/>
                <w:sz w:val="28"/>
                <w:szCs w:val="28"/>
              </w:rPr>
              <w:t>22,5916</w:t>
            </w:r>
          </w:p>
        </w:tc>
        <w:tc>
          <w:tcPr>
            <w:tcW w:w="3798" w:type="dxa"/>
            <w:vAlign w:val="center"/>
          </w:tcPr>
          <w:p w14:paraId="7C1CE71F" w14:textId="042C55F5" w:rsidR="00C63D42" w:rsidRDefault="00C63D42" w:rsidP="003214CD">
            <w:pPr>
              <w:pStyle w:val="a3"/>
              <w:spacing w:before="0" w:beforeAutospacing="0" w:after="0" w:afterAutospacing="0"/>
              <w:ind w:firstLine="567"/>
              <w:jc w:val="center"/>
              <w:rPr>
                <w:noProof/>
                <w:sz w:val="28"/>
                <w:szCs w:val="28"/>
              </w:rPr>
            </w:pPr>
            <w:r w:rsidRPr="00C63D42">
              <w:rPr>
                <w:noProof/>
                <w:sz w:val="28"/>
                <w:szCs w:val="28"/>
              </w:rPr>
              <w:t>–1,99</w:t>
            </w:r>
          </w:p>
        </w:tc>
      </w:tr>
      <w:tr w:rsidR="00C63D42" w14:paraId="6AD510B5" w14:textId="77777777" w:rsidTr="00716CAA">
        <w:tc>
          <w:tcPr>
            <w:tcW w:w="1980" w:type="dxa"/>
          </w:tcPr>
          <w:p w14:paraId="2F1A0FCF" w14:textId="73DD5375" w:rsidR="00C63D42" w:rsidRDefault="00C63D42" w:rsidP="003214CD">
            <w:pPr>
              <w:pStyle w:val="a3"/>
              <w:spacing w:before="0" w:beforeAutospacing="0" w:after="0" w:afterAutospacing="0"/>
              <w:ind w:firstLine="567"/>
              <w:jc w:val="center"/>
              <w:rPr>
                <w:noProof/>
                <w:sz w:val="28"/>
                <w:szCs w:val="28"/>
              </w:rPr>
            </w:pPr>
            <w:r>
              <w:rPr>
                <w:noProof/>
                <w:sz w:val="28"/>
                <w:szCs w:val="28"/>
              </w:rPr>
              <w:t>17</w:t>
            </w:r>
          </w:p>
        </w:tc>
        <w:tc>
          <w:tcPr>
            <w:tcW w:w="1559" w:type="dxa"/>
          </w:tcPr>
          <w:p w14:paraId="15DD4A40" w14:textId="21EC99CC" w:rsidR="00C63D42" w:rsidRDefault="00C63D42" w:rsidP="003214CD">
            <w:pPr>
              <w:pStyle w:val="a3"/>
              <w:spacing w:before="0" w:beforeAutospacing="0" w:after="0" w:afterAutospacing="0"/>
              <w:ind w:firstLine="567"/>
              <w:jc w:val="center"/>
              <w:rPr>
                <w:noProof/>
                <w:sz w:val="28"/>
                <w:szCs w:val="28"/>
              </w:rPr>
            </w:pPr>
            <w:r>
              <w:rPr>
                <w:noProof/>
                <w:sz w:val="28"/>
                <w:szCs w:val="28"/>
              </w:rPr>
              <w:t>9,3</w:t>
            </w:r>
          </w:p>
        </w:tc>
        <w:tc>
          <w:tcPr>
            <w:tcW w:w="3119" w:type="dxa"/>
          </w:tcPr>
          <w:p w14:paraId="657628C1" w14:textId="77E8666E" w:rsidR="00C63D42" w:rsidRDefault="00C63D42" w:rsidP="003214CD">
            <w:pPr>
              <w:pStyle w:val="a3"/>
              <w:spacing w:before="0" w:beforeAutospacing="0" w:after="0" w:afterAutospacing="0"/>
              <w:ind w:firstLine="567"/>
              <w:jc w:val="center"/>
              <w:rPr>
                <w:noProof/>
                <w:sz w:val="28"/>
                <w:szCs w:val="28"/>
              </w:rPr>
            </w:pPr>
            <w:r w:rsidRPr="00C63D42">
              <w:rPr>
                <w:noProof/>
                <w:sz w:val="28"/>
                <w:szCs w:val="28"/>
              </w:rPr>
              <w:t>22,5916</w:t>
            </w:r>
          </w:p>
        </w:tc>
        <w:tc>
          <w:tcPr>
            <w:tcW w:w="3798" w:type="dxa"/>
          </w:tcPr>
          <w:p w14:paraId="0106541A" w14:textId="502C014D" w:rsidR="00C63D42" w:rsidRDefault="00C63D42" w:rsidP="003214CD">
            <w:pPr>
              <w:pStyle w:val="a3"/>
              <w:spacing w:before="0" w:beforeAutospacing="0" w:after="0" w:afterAutospacing="0"/>
              <w:ind w:firstLine="567"/>
              <w:jc w:val="center"/>
              <w:rPr>
                <w:noProof/>
                <w:sz w:val="28"/>
                <w:szCs w:val="28"/>
              </w:rPr>
            </w:pPr>
            <w:r w:rsidRPr="00C63D42">
              <w:rPr>
                <w:noProof/>
                <w:sz w:val="28"/>
                <w:szCs w:val="28"/>
              </w:rPr>
              <w:t>–1,99</w:t>
            </w:r>
          </w:p>
        </w:tc>
      </w:tr>
      <w:tr w:rsidR="00C63D42" w14:paraId="4065012B" w14:textId="77777777" w:rsidTr="00716CAA">
        <w:tc>
          <w:tcPr>
            <w:tcW w:w="1980" w:type="dxa"/>
          </w:tcPr>
          <w:p w14:paraId="0AEED07E" w14:textId="49938377" w:rsidR="00C63D42" w:rsidRDefault="00C63D42" w:rsidP="003214CD">
            <w:pPr>
              <w:pStyle w:val="a3"/>
              <w:spacing w:before="0" w:beforeAutospacing="0" w:after="0" w:afterAutospacing="0"/>
              <w:ind w:firstLine="567"/>
              <w:jc w:val="center"/>
              <w:rPr>
                <w:noProof/>
                <w:sz w:val="28"/>
                <w:szCs w:val="28"/>
              </w:rPr>
            </w:pPr>
            <w:r>
              <w:rPr>
                <w:noProof/>
                <w:sz w:val="28"/>
                <w:szCs w:val="28"/>
              </w:rPr>
              <w:t>14</w:t>
            </w:r>
          </w:p>
        </w:tc>
        <w:tc>
          <w:tcPr>
            <w:tcW w:w="1559" w:type="dxa"/>
          </w:tcPr>
          <w:p w14:paraId="06C11D9C" w14:textId="5C84E1A8" w:rsidR="00C63D42" w:rsidRDefault="00C63D42" w:rsidP="003214CD">
            <w:pPr>
              <w:pStyle w:val="a3"/>
              <w:spacing w:before="0" w:beforeAutospacing="0" w:after="0" w:afterAutospacing="0"/>
              <w:ind w:firstLine="567"/>
              <w:jc w:val="center"/>
              <w:rPr>
                <w:noProof/>
                <w:sz w:val="28"/>
                <w:szCs w:val="28"/>
              </w:rPr>
            </w:pPr>
            <w:r>
              <w:rPr>
                <w:noProof/>
                <w:sz w:val="28"/>
                <w:szCs w:val="28"/>
              </w:rPr>
              <w:t>19</w:t>
            </w:r>
          </w:p>
        </w:tc>
        <w:tc>
          <w:tcPr>
            <w:tcW w:w="3119" w:type="dxa"/>
          </w:tcPr>
          <w:p w14:paraId="3999A71D" w14:textId="1650D956" w:rsidR="00C63D42" w:rsidRDefault="00C63D42" w:rsidP="003214CD">
            <w:pPr>
              <w:pStyle w:val="a3"/>
              <w:spacing w:before="0" w:beforeAutospacing="0" w:after="0" w:afterAutospacing="0"/>
              <w:ind w:firstLine="567"/>
              <w:jc w:val="center"/>
              <w:rPr>
                <w:noProof/>
                <w:sz w:val="28"/>
                <w:szCs w:val="28"/>
              </w:rPr>
            </w:pPr>
            <w:r w:rsidRPr="00C63D42">
              <w:rPr>
                <w:noProof/>
                <w:sz w:val="28"/>
                <w:szCs w:val="28"/>
              </w:rPr>
              <w:t>22,5916</w:t>
            </w:r>
          </w:p>
        </w:tc>
        <w:tc>
          <w:tcPr>
            <w:tcW w:w="3798" w:type="dxa"/>
          </w:tcPr>
          <w:p w14:paraId="56ACDB46" w14:textId="376DA533" w:rsidR="00C63D42" w:rsidRDefault="00C63D42" w:rsidP="003214CD">
            <w:pPr>
              <w:pStyle w:val="a3"/>
              <w:spacing w:before="0" w:beforeAutospacing="0" w:after="0" w:afterAutospacing="0"/>
              <w:ind w:firstLine="567"/>
              <w:jc w:val="center"/>
              <w:rPr>
                <w:noProof/>
                <w:sz w:val="28"/>
                <w:szCs w:val="28"/>
              </w:rPr>
            </w:pPr>
            <w:r w:rsidRPr="00C63D42">
              <w:rPr>
                <w:noProof/>
                <w:sz w:val="28"/>
                <w:szCs w:val="28"/>
              </w:rPr>
              <w:t>–1,99</w:t>
            </w:r>
          </w:p>
        </w:tc>
      </w:tr>
    </w:tbl>
    <w:p w14:paraId="7C3182DB" w14:textId="48242B34" w:rsidR="002720AD" w:rsidRPr="005D2FBE" w:rsidRDefault="00B12FE6" w:rsidP="003214CD">
      <w:pPr>
        <w:pStyle w:val="a3"/>
        <w:spacing w:after="0" w:afterAutospacing="0"/>
        <w:ind w:firstLine="567"/>
        <w:jc w:val="center"/>
        <w:rPr>
          <w:noProof/>
          <w:sz w:val="28"/>
          <w:szCs w:val="28"/>
        </w:rPr>
      </w:pPr>
      <w:r>
        <w:rPr>
          <w:noProof/>
          <w14:ligatures w14:val="standardContextual"/>
        </w:rPr>
        <mc:AlternateContent>
          <mc:Choice Requires="wps">
            <w:drawing>
              <wp:anchor distT="0" distB="0" distL="114300" distR="114300" simplePos="0" relativeHeight="251659264" behindDoc="0" locked="0" layoutInCell="1" allowOverlap="1" wp14:anchorId="6D099B57" wp14:editId="385CEFA0">
                <wp:simplePos x="0" y="0"/>
                <wp:positionH relativeFrom="column">
                  <wp:posOffset>95250</wp:posOffset>
                </wp:positionH>
                <wp:positionV relativeFrom="paragraph">
                  <wp:posOffset>2976245</wp:posOffset>
                </wp:positionV>
                <wp:extent cx="257175" cy="295275"/>
                <wp:effectExtent l="0" t="0" r="0" b="0"/>
                <wp:wrapNone/>
                <wp:docPr id="1548006704" name="Надпись 11"/>
                <wp:cNvGraphicFramePr/>
                <a:graphic xmlns:a="http://schemas.openxmlformats.org/drawingml/2006/main">
                  <a:graphicData uri="http://schemas.microsoft.com/office/word/2010/wordprocessingShape">
                    <wps:wsp>
                      <wps:cNvSpPr txBox="1"/>
                      <wps:spPr>
                        <a:xfrm>
                          <a:off x="0" y="0"/>
                          <a:ext cx="257175" cy="295275"/>
                        </a:xfrm>
                        <a:prstGeom prst="rect">
                          <a:avLst/>
                        </a:prstGeom>
                        <a:noFill/>
                        <a:ln w="6350">
                          <a:noFill/>
                        </a:ln>
                      </wps:spPr>
                      <wps:txbx>
                        <w:txbxContent>
                          <w:p w14:paraId="27924A29" w14:textId="5D80D09C" w:rsidR="00716CAA" w:rsidRDefault="00716CAA">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D099B57" id="_x0000_t202" coordsize="21600,21600" o:spt="202" path="m,l,21600r21600,l21600,xe">
                <v:stroke joinstyle="miter"/>
                <v:path gradientshapeok="t" o:connecttype="rect"/>
              </v:shapetype>
              <v:shape id="Надпись 11" o:spid="_x0000_s1026" type="#_x0000_t202" style="position:absolute;left:0;text-align:left;margin-left:7.5pt;margin-top:234.35pt;width:20.25pt;height:23.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" filled="f" stroked="f" strokeweight=".5pt">
                <v:textbox>
                  <w:txbxContent>
                    <w:p w14:paraId="27924A29" w14:textId="5D80D09C" w:rsidR="00716CAA" w:rsidRDefault="00716CAA">
                      <w:r>
                        <w:t>а</w:t>
                      </w:r>
                    </w:p>
                  </w:txbxContent>
                </v:textbox>
              </v:shape>
            </w:pict>
          </mc:Fallback>
        </mc:AlternateContent>
      </w:r>
      <w:r w:rsidR="00716CAA">
        <w:rPr>
          <w:noProof/>
          <w14:ligatures w14:val="standardContextual"/>
        </w:rPr>
        <mc:AlternateContent>
          <mc:Choice Requires="wps">
            <w:drawing>
              <wp:anchor distT="0" distB="0" distL="114300" distR="114300" simplePos="0" relativeHeight="251661312" behindDoc="0" locked="0" layoutInCell="1" allowOverlap="1" wp14:anchorId="719B82FD" wp14:editId="5792D689">
                <wp:simplePos x="0" y="0"/>
                <wp:positionH relativeFrom="column">
                  <wp:posOffset>209550</wp:posOffset>
                </wp:positionH>
                <wp:positionV relativeFrom="paragraph">
                  <wp:posOffset>5953125</wp:posOffset>
                </wp:positionV>
                <wp:extent cx="257175" cy="295275"/>
                <wp:effectExtent l="0" t="0" r="0" b="0"/>
                <wp:wrapNone/>
                <wp:docPr id="245150852" name="Надпись 11"/>
                <wp:cNvGraphicFramePr/>
                <a:graphic xmlns:a="http://schemas.openxmlformats.org/drawingml/2006/main">
                  <a:graphicData uri="http://schemas.microsoft.com/office/word/2010/wordprocessingShape">
                    <wps:wsp>
                      <wps:cNvSpPr txBox="1"/>
                      <wps:spPr>
                        <a:xfrm>
                          <a:off x="0" y="0"/>
                          <a:ext cx="257175" cy="295275"/>
                        </a:xfrm>
                        <a:prstGeom prst="rect">
                          <a:avLst/>
                        </a:prstGeom>
                        <a:noFill/>
                        <a:ln w="6350">
                          <a:noFill/>
                        </a:ln>
                      </wps:spPr>
                      <wps:txbx>
                        <w:txbxContent>
                          <w:p w14:paraId="65077942" w14:textId="0CE18FEA" w:rsidR="00716CAA" w:rsidRDefault="00716CAA" w:rsidP="00716CAA">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9B82FD" id="_x0000_s1027" type="#_x0000_t202" style="position:absolute;left:0;text-align:left;margin-left:16.5pt;margin-top:468.75pt;width:20.25pt;height:23.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" filled="f" stroked="f" strokeweight=".5pt">
                <v:textbox>
                  <w:txbxContent>
                    <w:p w14:paraId="65077942" w14:textId="0CE18FEA" w:rsidR="00716CAA" w:rsidRDefault="00716CAA" w:rsidP="00716CAA">
                      <w:r>
                        <w:t>б</w:t>
                      </w:r>
                    </w:p>
                  </w:txbxContent>
                </v:textbox>
              </v:shape>
            </w:pict>
          </mc:Fallback>
        </mc:AlternateContent>
      </w:r>
      <w:r w:rsidRPr="00B12FE6">
        <w:rPr>
          <w:noProof/>
          <w:sz w:val="28"/>
          <w:szCs w:val="28"/>
        </w:rPr>
        <w:drawing>
          <wp:inline distT="0" distB="0" distL="0" distR="0" wp14:anchorId="7CBF81F8" wp14:editId="7573FDE6">
            <wp:extent cx="6316575" cy="6162675"/>
            <wp:effectExtent l="0" t="0" r="8255" b="0"/>
            <wp:docPr id="5439494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49410" name=""/>
                    <pic:cNvPicPr/>
                  </pic:nvPicPr>
                  <pic:blipFill rotWithShape="1">
                    <a:blip r:embed="rId16"/>
                    <a:srcRect t="2437"/>
                    <a:stretch>
                      <a:fillRect/>
                    </a:stretch>
                  </pic:blipFill>
                  <pic:spPr bwMode="auto">
                    <a:xfrm>
                      <a:off x="0" y="0"/>
                      <a:ext cx="6325125" cy="6171017"/>
                    </a:xfrm>
                    <a:prstGeom prst="rect">
                      <a:avLst/>
                    </a:prstGeom>
                    <a:ln>
                      <a:noFill/>
                    </a:ln>
                    <a:extLst>
                      <a:ext uri="{53640926-AAD7-44D8-BBD7-CCE9431645EC}">
                        <a14:shadowObscured xmlns:a14="http://schemas.microsoft.com/office/drawing/2010/main"/>
                      </a:ext>
                    </a:extLst>
                  </pic:spPr>
                </pic:pic>
              </a:graphicData>
            </a:graphic>
          </wp:inline>
        </w:drawing>
      </w:r>
    </w:p>
    <w:p w14:paraId="038E743A" w14:textId="1AB39D47" w:rsidR="00447A6D" w:rsidRDefault="00716CAA" w:rsidP="003214CD">
      <w:pPr>
        <w:pStyle w:val="a3"/>
        <w:spacing w:before="0" w:beforeAutospacing="0" w:after="0" w:afterAutospacing="0"/>
        <w:ind w:firstLine="567"/>
        <w:jc w:val="center"/>
        <w:rPr>
          <w:noProof/>
          <w:sz w:val="28"/>
          <w:szCs w:val="28"/>
        </w:rPr>
      </w:pPr>
      <w:r>
        <w:rPr>
          <w:noProof/>
          <w:sz w:val="28"/>
          <w:szCs w:val="28"/>
        </w:rPr>
        <w:t xml:space="preserve">Рис. </w:t>
      </w:r>
      <w:r w:rsidR="00D1483F">
        <w:rPr>
          <w:noProof/>
          <w:sz w:val="28"/>
          <w:szCs w:val="28"/>
        </w:rPr>
        <w:t>1</w:t>
      </w:r>
      <w:r w:rsidR="005438EB">
        <w:rPr>
          <w:noProof/>
          <w:sz w:val="28"/>
          <w:szCs w:val="28"/>
        </w:rPr>
        <w:t>0</w:t>
      </w:r>
      <w:r>
        <w:rPr>
          <w:noProof/>
          <w:sz w:val="28"/>
          <w:szCs w:val="28"/>
        </w:rPr>
        <w:t xml:space="preserve"> – </w:t>
      </w:r>
      <w:r w:rsidRPr="00716CAA">
        <w:rPr>
          <w:noProof/>
          <w:sz w:val="28"/>
          <w:szCs w:val="28"/>
        </w:rPr>
        <w:t>Результаты</w:t>
      </w:r>
      <w:r>
        <w:rPr>
          <w:noProof/>
          <w:sz w:val="28"/>
          <w:szCs w:val="28"/>
        </w:rPr>
        <w:t xml:space="preserve"> </w:t>
      </w:r>
      <w:r w:rsidRPr="00716CAA">
        <w:rPr>
          <w:noProof/>
          <w:sz w:val="28"/>
          <w:szCs w:val="28"/>
        </w:rPr>
        <w:t>спектрального анализа вертикальных смещений изотерм на общем непрерывном участке (22,6 ч):</w:t>
      </w:r>
      <w:r>
        <w:rPr>
          <w:noProof/>
          <w:sz w:val="28"/>
          <w:szCs w:val="28"/>
        </w:rPr>
        <w:t xml:space="preserve"> </w:t>
      </w:r>
      <w:r w:rsidRPr="00716CAA">
        <w:rPr>
          <w:noProof/>
          <w:sz w:val="28"/>
          <w:szCs w:val="28"/>
        </w:rPr>
        <w:t xml:space="preserve">а – амплитудные спектры (FFT) для изотерм 14, </w:t>
      </w:r>
      <w:r w:rsidRPr="00716CAA">
        <w:rPr>
          <w:noProof/>
          <w:sz w:val="28"/>
          <w:szCs w:val="28"/>
        </w:rPr>
        <w:lastRenderedPageBreak/>
        <w:t>17 и 20 °C;</w:t>
      </w:r>
      <w:r>
        <w:rPr>
          <w:noProof/>
          <w:sz w:val="28"/>
          <w:szCs w:val="28"/>
        </w:rPr>
        <w:t xml:space="preserve"> </w:t>
      </w:r>
      <w:r w:rsidRPr="00716CAA">
        <w:rPr>
          <w:noProof/>
          <w:sz w:val="28"/>
          <w:szCs w:val="28"/>
        </w:rPr>
        <w:t>б – спектральная плотность мощности (PSD) для тех же изотерм (цветные линии) и модель Гарретта–Манка (чёрные линии разного стиля). Вертикальная пунктирная линия соответствует частоте Вяйсяля–Брента </w:t>
      </w:r>
      <m:oMath>
        <m:r>
          <w:rPr>
            <w:rFonts w:ascii="Cambria Math" w:hAnsi="Cambria Math"/>
            <w:noProof/>
            <w:sz w:val="28"/>
            <w:szCs w:val="28"/>
          </w:rPr>
          <m:t>N≈22,6</m:t>
        </m:r>
      </m:oMath>
      <w:r w:rsidRPr="00716CAA">
        <w:rPr>
          <w:noProof/>
          <w:sz w:val="28"/>
          <w:szCs w:val="28"/>
        </w:rPr>
        <w:t> ч⁻¹.</w:t>
      </w:r>
    </w:p>
    <w:p w14:paraId="52D66293" w14:textId="0EB44DE9" w:rsidR="000D21CA" w:rsidRDefault="00455995" w:rsidP="003214CD">
      <w:pPr>
        <w:pStyle w:val="a3"/>
        <w:spacing w:before="0" w:beforeAutospacing="0" w:after="0" w:afterAutospacing="0"/>
        <w:ind w:firstLine="567"/>
        <w:jc w:val="both"/>
        <w:rPr>
          <w:noProof/>
          <w:sz w:val="28"/>
          <w:szCs w:val="28"/>
        </w:rPr>
      </w:pPr>
      <w:r w:rsidRPr="00455995">
        <w:rPr>
          <w:noProof/>
          <w:sz w:val="28"/>
          <w:szCs w:val="28"/>
        </w:rPr>
        <w:t xml:space="preserve">Для детального анализа были выделены локальные максимумы (пики) в амплитудных спектрах  (рис. </w:t>
      </w:r>
      <w:r w:rsidR="00D1483F">
        <w:rPr>
          <w:noProof/>
          <w:sz w:val="28"/>
          <w:szCs w:val="28"/>
        </w:rPr>
        <w:t>1</w:t>
      </w:r>
      <w:r w:rsidR="005438EB">
        <w:rPr>
          <w:noProof/>
          <w:sz w:val="28"/>
          <w:szCs w:val="28"/>
        </w:rPr>
        <w:t>0</w:t>
      </w:r>
      <w:r w:rsidRPr="00455995">
        <w:rPr>
          <w:noProof/>
          <w:sz w:val="28"/>
          <w:szCs w:val="28"/>
        </w:rPr>
        <w:t xml:space="preserve">а) и соответствующие им значения PSD (рис. </w:t>
      </w:r>
      <w:r w:rsidR="00D1483F">
        <w:rPr>
          <w:noProof/>
          <w:sz w:val="28"/>
          <w:szCs w:val="28"/>
        </w:rPr>
        <w:t>1</w:t>
      </w:r>
      <w:r w:rsidR="005438EB">
        <w:rPr>
          <w:noProof/>
          <w:sz w:val="28"/>
          <w:szCs w:val="28"/>
        </w:rPr>
        <w:t>0</w:t>
      </w:r>
      <w:r w:rsidRPr="00455995">
        <w:rPr>
          <w:noProof/>
          <w:sz w:val="28"/>
          <w:szCs w:val="28"/>
        </w:rPr>
        <w:t>б). Пики идентифицировались как экстремумы в интервалах, где значение превышает соседние. Нижняя граница рассмотрения – инерционная частота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r>
          <w:rPr>
            <w:rFonts w:ascii="Cambria Math" w:hAnsi="Cambria Math"/>
            <w:noProof/>
            <w:sz w:val="28"/>
            <w:szCs w:val="28"/>
          </w:rPr>
          <m:t>=0,0586</m:t>
        </m:r>
      </m:oMath>
      <w:r w:rsidRPr="00455995">
        <w:rPr>
          <w:noProof/>
          <w:sz w:val="28"/>
          <w:szCs w:val="28"/>
        </w:rPr>
        <w:t> ч⁻¹, верхняя – ~1 ч⁻¹ (периоды &gt; 1 ч), так как на более высоких частотах спектр монотонно спадает без выраженных пиков.</w:t>
      </w:r>
    </w:p>
    <w:p w14:paraId="69102A73" w14:textId="77777777" w:rsidR="0026081E" w:rsidRPr="0026081E" w:rsidRDefault="0026081E" w:rsidP="003214CD">
      <w:pPr>
        <w:pStyle w:val="a3"/>
        <w:spacing w:before="0" w:after="0"/>
        <w:ind w:firstLine="567"/>
        <w:jc w:val="both"/>
        <w:rPr>
          <w:noProof/>
          <w:sz w:val="28"/>
          <w:szCs w:val="28"/>
        </w:rPr>
      </w:pPr>
      <w:r w:rsidRPr="0026081E">
        <w:rPr>
          <w:noProof/>
          <w:sz w:val="28"/>
          <w:szCs w:val="28"/>
        </w:rPr>
        <w:t>Амплитудные спектры показывают, что основная энергия колебаний сосредоточена в низкочастотной области (периоды от 2 до 8 ч). Наиболее выраженный пик для всех трёх изотерм наблюдается на частоте 0,125 ч⁻¹ (период 8 ч), причём амплитуда увеличивается с глубиной: 0,41 м у 20 °C, 0,61 м у 17 °C, 0,80 м у 14 °C. Дополнительные пики зафиксированы на частотах 0,22 и 0,50 ч⁻¹ (периоды 4,6 и 2,0 ч), но они ярко выражены только у придонной изотермы 14 °C. На частотах выше 1 ч⁻¹ (периоды короче 1 ч) амплитуды быстро убывают и не образуют выраженных пиков.</w:t>
      </w:r>
    </w:p>
    <w:p w14:paraId="2C397DFB" w14:textId="30D85DFE" w:rsidR="0026081E" w:rsidRPr="0026081E" w:rsidRDefault="0026081E" w:rsidP="003214CD">
      <w:pPr>
        <w:pStyle w:val="a3"/>
        <w:spacing w:before="0" w:after="0"/>
        <w:ind w:firstLine="567"/>
        <w:jc w:val="both"/>
        <w:rPr>
          <w:noProof/>
          <w:sz w:val="28"/>
          <w:szCs w:val="28"/>
        </w:rPr>
      </w:pPr>
      <w:r w:rsidRPr="0026081E">
        <w:rPr>
          <w:noProof/>
          <w:sz w:val="28"/>
          <w:szCs w:val="28"/>
        </w:rPr>
        <w:t>Спектральная плотность мощности (PSD) монотонно убывает с ростом частоты. Наклоны PSD в логарифмических координатах одинаковы для всех трёх изотерм, что согласуется с моделью Гарретта</w:t>
      </w:r>
      <w:r w:rsidRPr="0026081E">
        <w:rPr>
          <w:noProof/>
          <w:sz w:val="28"/>
          <w:szCs w:val="28"/>
        </w:rPr>
        <w:noBreakHyphen/>
        <w:t>Манка при постоянной стратификации. Уровень PSD максимален у изотермы 14 °C и минимален у 20 °C. Сравнение с моделью показывает, что экспериментальные значения ниже теоретических (медианное отношение PSD/</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GM</m:t>
            </m:r>
          </m:sub>
        </m:sSub>
      </m:oMath>
      <w:r w:rsidRPr="0026081E">
        <w:rPr>
          <w:noProof/>
          <w:sz w:val="28"/>
          <w:szCs w:val="28"/>
        </w:rPr>
        <w:t> составляет 0,08–0,18), что типично для мелководных условий.</w:t>
      </w:r>
    </w:p>
    <w:p w14:paraId="1AE8B4B9" w14:textId="77777777" w:rsidR="007F4A57" w:rsidRPr="00E212FA" w:rsidRDefault="007F4A57" w:rsidP="003214CD">
      <w:pPr>
        <w:pStyle w:val="a3"/>
        <w:spacing w:after="0" w:afterAutospacing="0"/>
        <w:ind w:firstLine="567"/>
        <w:jc w:val="both"/>
        <w:rPr>
          <w:noProof/>
          <w:sz w:val="28"/>
          <w:szCs w:val="28"/>
          <w:u w:val="single"/>
        </w:rPr>
      </w:pPr>
      <w:r w:rsidRPr="007F4A57">
        <w:rPr>
          <w:noProof/>
          <w:sz w:val="28"/>
          <w:szCs w:val="28"/>
          <w:u w:val="single"/>
        </w:rPr>
        <w:t>Числовые характеристики эмпирических распределений </w:t>
      </w:r>
    </w:p>
    <w:p w14:paraId="181B4FB2" w14:textId="1D41A3E0"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Для количественного описания выборок, полученных в ходе эксперимента (например, высот и периодов внутренних волн), используются статистические характеристики, позволяющие оценить центральную тенденцию, разброс, асимметрию и эксцесс распределения. Ниже приведены определения и интерпретация основных показателей, основанные на описаниях в документации Statistics Toolbox (MATLAB)</w:t>
      </w:r>
      <w:r w:rsidR="00D1483F" w:rsidRPr="00D1483F">
        <w:rPr>
          <w:noProof/>
          <w:sz w:val="28"/>
          <w:szCs w:val="28"/>
        </w:rPr>
        <w:t xml:space="preserve"> [16]</w:t>
      </w:r>
      <w:r w:rsidRPr="007F4A57">
        <w:rPr>
          <w:noProof/>
          <w:sz w:val="28"/>
          <w:szCs w:val="28"/>
        </w:rPr>
        <w:t>.</w:t>
      </w:r>
    </w:p>
    <w:p w14:paraId="6ACD202D" w14:textId="2E0484BF" w:rsidR="007F4A57" w:rsidRPr="007F4A57" w:rsidRDefault="007F4A57" w:rsidP="003214CD">
      <w:pPr>
        <w:pStyle w:val="a3"/>
        <w:numPr>
          <w:ilvl w:val="0"/>
          <w:numId w:val="21"/>
        </w:numPr>
        <w:spacing w:before="0" w:beforeAutospacing="0" w:after="0" w:afterAutospacing="0"/>
        <w:ind w:firstLine="567"/>
        <w:jc w:val="both"/>
        <w:rPr>
          <w:noProof/>
          <w:sz w:val="28"/>
          <w:szCs w:val="28"/>
        </w:rPr>
      </w:pPr>
      <w:r w:rsidRPr="007F4A57">
        <w:rPr>
          <w:noProof/>
          <w:sz w:val="28"/>
          <w:szCs w:val="28"/>
        </w:rPr>
        <w:t>Выборочное среднее (среднее арифметическое)</w:t>
      </w:r>
    </w:p>
    <w:p w14:paraId="5A58473F" w14:textId="77777777"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Среднее значение выборки характеризует её центральную тенденцию. Для сгруппированных данных вычисляется по формуле:</w:t>
      </w:r>
    </w:p>
    <w:p w14:paraId="07B2211E" w14:textId="30FD1517" w:rsidR="007F4A57" w:rsidRPr="007F4A57" w:rsidRDefault="00000000" w:rsidP="003214CD">
      <w:pPr>
        <w:pStyle w:val="a3"/>
        <w:spacing w:before="0" w:beforeAutospacing="0" w:after="0" w:afterAutospacing="0"/>
        <w:ind w:firstLine="567"/>
        <w:jc w:val="both"/>
        <w:rPr>
          <w:noProof/>
          <w:sz w:val="28"/>
          <w:szCs w:val="28"/>
          <w:lang w:val="en-US"/>
        </w:rPr>
      </w:pPr>
      <m:oMathPara>
        <m:oMath>
          <m:acc>
            <m:accPr>
              <m:chr m:val="ˉ"/>
              <m:ctrlPr>
                <w:rPr>
                  <w:rFonts w:ascii="Cambria Math" w:hAnsi="Cambria Math"/>
                  <w:noProof/>
                  <w:sz w:val="28"/>
                  <w:szCs w:val="28"/>
                </w:rPr>
              </m:ctrlPr>
            </m:accPr>
            <m:e>
              <m:r>
                <w:rPr>
                  <w:rFonts w:ascii="Cambria Math" w:hAnsi="Cambria Math"/>
                  <w:noProof/>
                  <w:sz w:val="28"/>
                  <w:szCs w:val="28"/>
                </w:rPr>
                <m:t>X</m:t>
              </m:r>
            </m:e>
          </m:acc>
          <m:r>
            <w:rPr>
              <w:rFonts w:ascii="Cambria Math" w:hAnsi="Cambria Math"/>
              <w:noProof/>
              <w:sz w:val="28"/>
              <w:szCs w:val="28"/>
            </w:rPr>
            <m:t>=</m:t>
          </m:r>
          <m:f>
            <m:fPr>
              <m:ctrlPr>
                <w:rPr>
                  <w:rFonts w:ascii="Cambria Math" w:hAnsi="Cambria Math"/>
                  <w:noProof/>
                  <w:sz w:val="28"/>
                  <w:szCs w:val="28"/>
                </w:rPr>
              </m:ctrlPr>
            </m:fPr>
            <m:num>
              <m:r>
                <w:rPr>
                  <w:rFonts w:ascii="Cambria Math" w:hAnsi="Cambria Math"/>
                  <w:noProof/>
                  <w:sz w:val="28"/>
                  <w:szCs w:val="28"/>
                </w:rPr>
                <m:t>1</m:t>
              </m:r>
            </m:num>
            <m:den>
              <m:r>
                <w:rPr>
                  <w:rFonts w:ascii="Cambria Math" w:hAnsi="Cambria Math"/>
                  <w:noProof/>
                  <w:sz w:val="28"/>
                  <w:szCs w:val="28"/>
                </w:rPr>
                <m:t>n</m:t>
              </m:r>
            </m:den>
          </m:f>
          <m:nary>
            <m:naryPr>
              <m:chr m:val="∑"/>
              <m:limLoc m:val="undOvr"/>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k</m:t>
              </m:r>
            </m:sup>
            <m:e>
              <m:sSub>
                <m:sSubPr>
                  <m:ctrlPr>
                    <w:rPr>
                      <w:rFonts w:ascii="Cambria Math" w:hAnsi="Cambria Math"/>
                      <w:noProof/>
                      <w:sz w:val="28"/>
                      <w:szCs w:val="28"/>
                    </w:rPr>
                  </m:ctrlPr>
                </m:sSubPr>
                <m:e>
                  <m:r>
                    <w:rPr>
                      <w:rFonts w:ascii="Cambria Math" w:hAnsi="Cambria Math"/>
                      <w:noProof/>
                      <w:sz w:val="28"/>
                      <w:szCs w:val="28"/>
                    </w:rPr>
                    <m:t>c</m:t>
                  </m:r>
                </m:e>
                <m:sub>
                  <m:r>
                    <w:rPr>
                      <w:rFonts w:ascii="Cambria Math" w:hAnsi="Cambria Math"/>
                      <w:noProof/>
                      <w:sz w:val="28"/>
                      <w:szCs w:val="28"/>
                    </w:rPr>
                    <m:t>i</m:t>
                  </m:r>
                </m:sub>
              </m:sSub>
            </m:e>
          </m:nary>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m:t>
              </m:r>
            </m:sub>
          </m:sSub>
          <m:r>
            <w:rPr>
              <w:rFonts w:ascii="Cambria Math" w:hAnsi="Cambria Math"/>
              <w:noProof/>
              <w:sz w:val="28"/>
              <w:szCs w:val="28"/>
            </w:rPr>
            <m:t>,</m:t>
          </m:r>
        </m:oMath>
      </m:oMathPara>
    </w:p>
    <w:p w14:paraId="57AD3E95" w14:textId="1FB616D3"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где </w:t>
      </w:r>
      <m:oMath>
        <m:sSub>
          <m:sSubPr>
            <m:ctrlPr>
              <w:rPr>
                <w:rFonts w:ascii="Cambria Math" w:hAnsi="Cambria Math"/>
                <w:noProof/>
                <w:sz w:val="28"/>
                <w:szCs w:val="28"/>
              </w:rPr>
            </m:ctrlPr>
          </m:sSubPr>
          <m:e>
            <m:r>
              <w:rPr>
                <w:rFonts w:ascii="Cambria Math" w:hAnsi="Cambria Math"/>
                <w:noProof/>
                <w:sz w:val="28"/>
                <w:szCs w:val="28"/>
              </w:rPr>
              <m:t>c</m:t>
            </m:r>
          </m:e>
          <m:sub>
            <m:r>
              <w:rPr>
                <w:rFonts w:ascii="Cambria Math" w:hAnsi="Cambria Math"/>
                <w:noProof/>
                <w:sz w:val="28"/>
                <w:szCs w:val="28"/>
              </w:rPr>
              <m:t>i</m:t>
            </m:r>
          </m:sub>
        </m:sSub>
      </m:oMath>
      <w:r w:rsidRPr="007F4A57">
        <w:rPr>
          <w:noProof/>
          <w:sz w:val="28"/>
          <w:szCs w:val="28"/>
        </w:rPr>
        <w:t> </w:t>
      </w:r>
      <w:r w:rsidR="000F3A34">
        <w:rPr>
          <w:noProof/>
          <w:sz w:val="28"/>
          <w:szCs w:val="28"/>
        </w:rPr>
        <w:t>–</w:t>
      </w:r>
      <w:r w:rsidRPr="007F4A57">
        <w:rPr>
          <w:noProof/>
          <w:sz w:val="28"/>
          <w:szCs w:val="28"/>
        </w:rPr>
        <w:t xml:space="preserve"> центр </w:t>
      </w:r>
      <m:oMath>
        <m:r>
          <w:rPr>
            <w:rFonts w:ascii="Cambria Math" w:hAnsi="Cambria Math"/>
            <w:noProof/>
            <w:sz w:val="28"/>
            <w:szCs w:val="28"/>
          </w:rPr>
          <m:t>i</m:t>
        </m:r>
      </m:oMath>
      <w:r w:rsidRPr="007F4A57">
        <w:rPr>
          <w:noProof/>
          <w:sz w:val="28"/>
          <w:szCs w:val="28"/>
        </w:rPr>
        <w:t>-го интервала,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m:t>
            </m:r>
          </m:sub>
        </m:sSub>
      </m:oMath>
      <w:r w:rsidRPr="007F4A57">
        <w:rPr>
          <w:noProof/>
          <w:sz w:val="28"/>
          <w:szCs w:val="28"/>
        </w:rPr>
        <w:t> </w:t>
      </w:r>
      <w:r w:rsidR="000F3A34">
        <w:rPr>
          <w:noProof/>
          <w:sz w:val="28"/>
          <w:szCs w:val="28"/>
        </w:rPr>
        <w:t>–</w:t>
      </w:r>
      <w:r w:rsidRPr="007F4A57">
        <w:rPr>
          <w:noProof/>
          <w:sz w:val="28"/>
          <w:szCs w:val="28"/>
        </w:rPr>
        <w:t xml:space="preserve"> частота попаданий в этот интервал, </w:t>
      </w:r>
      <m:oMath>
        <m:r>
          <w:rPr>
            <w:rFonts w:ascii="Cambria Math" w:hAnsi="Cambria Math"/>
            <w:noProof/>
            <w:sz w:val="28"/>
            <w:szCs w:val="28"/>
          </w:rPr>
          <m:t>n</m:t>
        </m:r>
      </m:oMath>
      <w:r w:rsidRPr="007F4A57">
        <w:rPr>
          <w:noProof/>
          <w:sz w:val="28"/>
          <w:szCs w:val="28"/>
        </w:rPr>
        <w:t> </w:t>
      </w:r>
      <w:r w:rsidR="000F3A34">
        <w:rPr>
          <w:noProof/>
          <w:sz w:val="28"/>
          <w:szCs w:val="28"/>
        </w:rPr>
        <w:t>–</w:t>
      </w:r>
      <w:r w:rsidRPr="007F4A57">
        <w:rPr>
          <w:noProof/>
          <w:sz w:val="28"/>
          <w:szCs w:val="28"/>
        </w:rPr>
        <w:t xml:space="preserve"> объём выборки. Среднее является простой и популярной оценкой положения центра распределения. Оно оптимально для нормально распределённых данных, однако чувствительно к выбросам [</w:t>
      </w:r>
      <w:r w:rsidR="00D1483F" w:rsidRPr="00D1483F">
        <w:rPr>
          <w:noProof/>
          <w:sz w:val="28"/>
          <w:szCs w:val="28"/>
        </w:rPr>
        <w:t>16</w:t>
      </w:r>
      <w:r w:rsidRPr="007F4A57">
        <w:rPr>
          <w:noProof/>
          <w:sz w:val="28"/>
          <w:szCs w:val="28"/>
        </w:rPr>
        <w:t>].</w:t>
      </w:r>
    </w:p>
    <w:p w14:paraId="2C46CD4C" w14:textId="75432E07" w:rsidR="007F4A57" w:rsidRPr="00364882" w:rsidRDefault="007F4A57" w:rsidP="003214CD">
      <w:pPr>
        <w:pStyle w:val="a3"/>
        <w:numPr>
          <w:ilvl w:val="0"/>
          <w:numId w:val="21"/>
        </w:numPr>
        <w:spacing w:before="0" w:beforeAutospacing="0" w:after="0" w:afterAutospacing="0"/>
        <w:ind w:firstLine="567"/>
        <w:jc w:val="both"/>
        <w:rPr>
          <w:noProof/>
          <w:sz w:val="28"/>
          <w:szCs w:val="28"/>
        </w:rPr>
      </w:pPr>
      <w:r w:rsidRPr="00364882">
        <w:rPr>
          <w:noProof/>
          <w:sz w:val="28"/>
          <w:szCs w:val="28"/>
        </w:rPr>
        <w:t>Выборочная дисперсия</w:t>
      </w:r>
    </w:p>
    <w:p w14:paraId="31EDB637" w14:textId="77777777" w:rsidR="00364882" w:rsidRDefault="007F4A57" w:rsidP="003214CD">
      <w:pPr>
        <w:pStyle w:val="a3"/>
        <w:spacing w:before="0" w:beforeAutospacing="0" w:after="0" w:afterAutospacing="0"/>
        <w:ind w:firstLine="567"/>
        <w:jc w:val="both"/>
        <w:rPr>
          <w:noProof/>
          <w:sz w:val="28"/>
          <w:szCs w:val="28"/>
          <w:lang w:val="en-US"/>
        </w:rPr>
      </w:pPr>
      <w:r w:rsidRPr="007F4A57">
        <w:rPr>
          <w:noProof/>
          <w:sz w:val="28"/>
          <w:szCs w:val="28"/>
        </w:rPr>
        <w:t>Дисперсия характеризует разброс значений относительно среднего. Для сгруппированных данных:</w:t>
      </w:r>
      <w:r w:rsidR="00364882">
        <w:rPr>
          <w:noProof/>
          <w:sz w:val="28"/>
          <w:szCs w:val="28"/>
          <w:lang w:val="en-US"/>
        </w:rPr>
        <w:t xml:space="preserve"> </w:t>
      </w:r>
    </w:p>
    <w:p w14:paraId="0335C1A4" w14:textId="28572330" w:rsidR="007F4A57" w:rsidRPr="00364882" w:rsidRDefault="007F4A57" w:rsidP="003214CD">
      <w:pPr>
        <w:pStyle w:val="a3"/>
        <w:spacing w:before="0" w:beforeAutospacing="0" w:after="0" w:afterAutospacing="0"/>
        <w:ind w:firstLine="567"/>
        <w:jc w:val="both"/>
        <w:rPr>
          <w:noProof/>
          <w:sz w:val="28"/>
          <w:szCs w:val="28"/>
          <w:lang w:val="en-US"/>
        </w:rPr>
      </w:pPr>
      <m:oMathPara>
        <m:oMath>
          <m:r>
            <w:rPr>
              <w:rFonts w:ascii="Cambria Math" w:hAnsi="Cambria Math"/>
              <w:noProof/>
              <w:sz w:val="28"/>
              <w:szCs w:val="28"/>
            </w:rPr>
            <w:lastRenderedPageBreak/>
            <m:t>D=</m:t>
          </m:r>
          <m:f>
            <m:fPr>
              <m:ctrlPr>
                <w:rPr>
                  <w:rFonts w:ascii="Cambria Math" w:hAnsi="Cambria Math"/>
                  <w:noProof/>
                  <w:sz w:val="28"/>
                  <w:szCs w:val="28"/>
                </w:rPr>
              </m:ctrlPr>
            </m:fPr>
            <m:num>
              <m:r>
                <w:rPr>
                  <w:rFonts w:ascii="Cambria Math" w:hAnsi="Cambria Math"/>
                  <w:noProof/>
                  <w:sz w:val="28"/>
                  <w:szCs w:val="28"/>
                </w:rPr>
                <m:t>1</m:t>
              </m:r>
            </m:num>
            <m:den>
              <m:r>
                <w:rPr>
                  <w:rFonts w:ascii="Cambria Math" w:hAnsi="Cambria Math"/>
                  <w:noProof/>
                  <w:sz w:val="28"/>
                  <w:szCs w:val="28"/>
                </w:rPr>
                <m:t>n</m:t>
              </m:r>
            </m:den>
          </m:f>
          <m:nary>
            <m:naryPr>
              <m:chr m:val="∑"/>
              <m:limLoc m:val="undOvr"/>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k</m:t>
              </m:r>
            </m:sup>
            <m:e>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m:t>
                  </m:r>
                </m:sub>
              </m:sSub>
            </m:e>
          </m:nary>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c</m:t>
              </m:r>
            </m:e>
            <m:sub>
              <m:r>
                <w:rPr>
                  <w:rFonts w:ascii="Cambria Math" w:hAnsi="Cambria Math"/>
                  <w:noProof/>
                  <w:sz w:val="28"/>
                  <w:szCs w:val="28"/>
                </w:rPr>
                <m:t>i</m:t>
              </m:r>
            </m:sub>
          </m:sSub>
          <m:r>
            <w:rPr>
              <w:rFonts w:ascii="Cambria Math" w:hAnsi="Cambria Math"/>
              <w:noProof/>
              <w:sz w:val="28"/>
              <w:szCs w:val="28"/>
            </w:rPr>
            <m:t>-</m:t>
          </m:r>
          <m:acc>
            <m:accPr>
              <m:chr m:val="ˉ"/>
              <m:ctrlPr>
                <w:rPr>
                  <w:rFonts w:ascii="Cambria Math" w:hAnsi="Cambria Math"/>
                  <w:noProof/>
                  <w:sz w:val="28"/>
                  <w:szCs w:val="28"/>
                </w:rPr>
              </m:ctrlPr>
            </m:accPr>
            <m:e>
              <m:r>
                <w:rPr>
                  <w:rFonts w:ascii="Cambria Math" w:hAnsi="Cambria Math"/>
                  <w:noProof/>
                  <w:sz w:val="28"/>
                  <w:szCs w:val="28"/>
                </w:rPr>
                <m:t>X</m:t>
              </m:r>
            </m:e>
          </m:acc>
          <m:sSup>
            <m:sSupPr>
              <m:ctrlPr>
                <w:rPr>
                  <w:rFonts w:ascii="Cambria Math" w:hAnsi="Cambria Math"/>
                  <w:noProof/>
                  <w:sz w:val="28"/>
                  <w:szCs w:val="28"/>
                </w:rPr>
              </m:ctrlPr>
            </m:sSupPr>
            <m:e>
              <m:r>
                <w:rPr>
                  <w:rFonts w:ascii="Cambria Math" w:hAnsi="Cambria Math"/>
                  <w:noProof/>
                  <w:sz w:val="28"/>
                  <w:szCs w:val="28"/>
                </w:rPr>
                <m:t>)</m:t>
              </m:r>
            </m:e>
            <m:sup>
              <m:r>
                <w:rPr>
                  <w:rFonts w:ascii="Cambria Math" w:hAnsi="Cambria Math"/>
                  <w:noProof/>
                  <w:sz w:val="28"/>
                  <w:szCs w:val="28"/>
                </w:rPr>
                <m:t>2</m:t>
              </m:r>
            </m:sup>
          </m:sSup>
          <m:r>
            <m:rPr>
              <m:sty m:val="p"/>
            </m:rPr>
            <w:rPr>
              <w:rFonts w:ascii="Cambria Math" w:hAnsi="Cambria Math"/>
              <w:noProof/>
              <w:sz w:val="28"/>
              <w:szCs w:val="28"/>
            </w:rPr>
            <m:t>.</m:t>
          </m:r>
        </m:oMath>
      </m:oMathPara>
    </w:p>
    <w:p w14:paraId="405263FB" w14:textId="348C0D74"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Дисперсия измеряет средний квадрат отклонений. Чем больше дисперсия, тем сильнее разбросаны данные относительно центра. Дисперсия чувствительна к выбросам [см. «Measures of Dispersion»]</w:t>
      </w:r>
      <w:r w:rsidR="00AC75B6">
        <w:rPr>
          <w:noProof/>
          <w:sz w:val="28"/>
          <w:szCs w:val="28"/>
          <w:lang w:val="en-US"/>
        </w:rPr>
        <w:t xml:space="preserve"> [16]</w:t>
      </w:r>
      <w:r w:rsidRPr="007F4A57">
        <w:rPr>
          <w:noProof/>
          <w:sz w:val="28"/>
          <w:szCs w:val="28"/>
        </w:rPr>
        <w:t>.</w:t>
      </w:r>
    </w:p>
    <w:p w14:paraId="33D25EE4" w14:textId="459AA0D7" w:rsidR="007F4A57" w:rsidRPr="00364882" w:rsidRDefault="007F4A57" w:rsidP="003214CD">
      <w:pPr>
        <w:pStyle w:val="a3"/>
        <w:numPr>
          <w:ilvl w:val="0"/>
          <w:numId w:val="21"/>
        </w:numPr>
        <w:spacing w:before="0" w:beforeAutospacing="0" w:after="0" w:afterAutospacing="0"/>
        <w:ind w:firstLine="567"/>
        <w:jc w:val="both"/>
        <w:rPr>
          <w:noProof/>
          <w:sz w:val="28"/>
          <w:szCs w:val="28"/>
        </w:rPr>
      </w:pPr>
      <w:r w:rsidRPr="00364882">
        <w:rPr>
          <w:noProof/>
          <w:sz w:val="28"/>
          <w:szCs w:val="28"/>
        </w:rPr>
        <w:t>Среднеквадратичное отклонение</w:t>
      </w:r>
    </w:p>
    <w:p w14:paraId="288F1EFB" w14:textId="581931CB" w:rsidR="007F4A57" w:rsidRPr="00364882" w:rsidRDefault="007F4A57" w:rsidP="003214CD">
      <w:pPr>
        <w:pStyle w:val="a3"/>
        <w:spacing w:before="0" w:beforeAutospacing="0" w:after="0" w:afterAutospacing="0"/>
        <w:ind w:firstLine="567"/>
        <w:jc w:val="both"/>
        <w:rPr>
          <w:noProof/>
          <w:sz w:val="28"/>
          <w:szCs w:val="28"/>
          <w:lang w:val="en-US"/>
        </w:rPr>
      </w:pPr>
      <m:oMathPara>
        <m:oMath>
          <m:r>
            <w:rPr>
              <w:rFonts w:ascii="Cambria Math" w:hAnsi="Cambria Math"/>
              <w:noProof/>
              <w:sz w:val="28"/>
              <w:szCs w:val="28"/>
            </w:rPr>
            <m:t>σ=</m:t>
          </m:r>
          <m:rad>
            <m:radPr>
              <m:degHide m:val="1"/>
              <m:ctrlPr>
                <w:rPr>
                  <w:rFonts w:ascii="Cambria Math" w:hAnsi="Cambria Math"/>
                  <w:noProof/>
                  <w:sz w:val="28"/>
                  <w:szCs w:val="28"/>
                </w:rPr>
              </m:ctrlPr>
            </m:radPr>
            <m:deg/>
            <m:e>
              <m:r>
                <w:rPr>
                  <w:rFonts w:ascii="Cambria Math" w:hAnsi="Cambria Math"/>
                  <w:noProof/>
                  <w:sz w:val="28"/>
                  <w:szCs w:val="28"/>
                </w:rPr>
                <m:t>D</m:t>
              </m:r>
            </m:e>
          </m:rad>
          <m:r>
            <m:rPr>
              <m:sty m:val="p"/>
            </m:rPr>
            <w:rPr>
              <w:rFonts w:ascii="Cambria Math" w:hAnsi="Cambria Math"/>
              <w:noProof/>
              <w:sz w:val="28"/>
              <w:szCs w:val="28"/>
            </w:rPr>
            <m:t>.</m:t>
          </m:r>
        </m:oMath>
      </m:oMathPara>
    </w:p>
    <w:p w14:paraId="15A447F8" w14:textId="77777777"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Среднеквадратичное отклонение имеет ту же размерность, что и исходные данные, что облегчает интерпретацию. Оно является стандартной мерой разброса и используется во многих статистических критериях.</w:t>
      </w:r>
    </w:p>
    <w:p w14:paraId="5A69C531" w14:textId="126F9207" w:rsidR="007F4A57" w:rsidRPr="00364882" w:rsidRDefault="007F4A57" w:rsidP="003214CD">
      <w:pPr>
        <w:pStyle w:val="a3"/>
        <w:numPr>
          <w:ilvl w:val="0"/>
          <w:numId w:val="21"/>
        </w:numPr>
        <w:spacing w:before="0" w:beforeAutospacing="0" w:after="0" w:afterAutospacing="0"/>
        <w:ind w:firstLine="567"/>
        <w:jc w:val="both"/>
        <w:rPr>
          <w:noProof/>
          <w:sz w:val="28"/>
          <w:szCs w:val="28"/>
        </w:rPr>
      </w:pPr>
      <w:r w:rsidRPr="00364882">
        <w:rPr>
          <w:noProof/>
          <w:sz w:val="28"/>
          <w:szCs w:val="28"/>
        </w:rPr>
        <w:t>Начальные и центральные моменты</w:t>
      </w:r>
    </w:p>
    <w:p w14:paraId="26BEC94F" w14:textId="1E0AEFA1"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Начальные моменты </w:t>
      </w:r>
      <m:oMath>
        <m:r>
          <w:rPr>
            <w:rFonts w:ascii="Cambria Math" w:hAnsi="Cambria Math"/>
            <w:noProof/>
            <w:sz w:val="28"/>
            <w:szCs w:val="28"/>
          </w:rPr>
          <m:t>r</m:t>
        </m:r>
      </m:oMath>
      <w:r w:rsidRPr="007F4A57">
        <w:rPr>
          <w:noProof/>
          <w:sz w:val="28"/>
          <w:szCs w:val="28"/>
        </w:rPr>
        <w:t>-го порядка (</w:t>
      </w:r>
      <m:oMath>
        <m:sSub>
          <m:sSubPr>
            <m:ctrlPr>
              <w:rPr>
                <w:rFonts w:ascii="Cambria Math" w:hAnsi="Cambria Math"/>
                <w:noProof/>
                <w:sz w:val="28"/>
                <w:szCs w:val="28"/>
              </w:rPr>
            </m:ctrlPr>
          </m:sSubPr>
          <m:e>
            <m:r>
              <w:rPr>
                <w:rFonts w:ascii="Cambria Math" w:hAnsi="Cambria Math"/>
                <w:noProof/>
                <w:sz w:val="28"/>
                <w:szCs w:val="28"/>
              </w:rPr>
              <m:t>m</m:t>
            </m:r>
          </m:e>
          <m:sub>
            <m:r>
              <w:rPr>
                <w:rFonts w:ascii="Cambria Math" w:hAnsi="Cambria Math"/>
                <w:noProof/>
                <w:sz w:val="28"/>
                <w:szCs w:val="28"/>
              </w:rPr>
              <m:t>r</m:t>
            </m:r>
          </m:sub>
        </m:sSub>
      </m:oMath>
      <w:r w:rsidRPr="007F4A57">
        <w:rPr>
          <w:noProof/>
          <w:sz w:val="28"/>
          <w:szCs w:val="28"/>
        </w:rPr>
        <w:t>) характеризуют распределение относительно начала координат:</w:t>
      </w:r>
    </w:p>
    <w:p w14:paraId="003DB3BF" w14:textId="5D41CEF6" w:rsidR="007F4A57" w:rsidRPr="00E212FA" w:rsidRDefault="00000000" w:rsidP="003214CD">
      <w:pPr>
        <w:pStyle w:val="a3"/>
        <w:spacing w:before="0" w:beforeAutospacing="0" w:after="0" w:afterAutospacing="0"/>
        <w:ind w:firstLine="567"/>
        <w:jc w:val="both"/>
        <w:rPr>
          <w:noProof/>
          <w:sz w:val="28"/>
          <w:szCs w:val="28"/>
        </w:rPr>
      </w:pPr>
      <m:oMathPara>
        <m:oMath>
          <m:sSub>
            <m:sSubPr>
              <m:ctrlPr>
                <w:rPr>
                  <w:rFonts w:ascii="Cambria Math" w:hAnsi="Cambria Math"/>
                  <w:noProof/>
                  <w:sz w:val="28"/>
                  <w:szCs w:val="28"/>
                </w:rPr>
              </m:ctrlPr>
            </m:sSubPr>
            <m:e>
              <m:r>
                <w:rPr>
                  <w:rFonts w:ascii="Cambria Math" w:hAnsi="Cambria Math"/>
                  <w:noProof/>
                  <w:sz w:val="28"/>
                  <w:szCs w:val="28"/>
                </w:rPr>
                <m:t>m</m:t>
              </m:r>
            </m:e>
            <m:sub>
              <m:r>
                <w:rPr>
                  <w:rFonts w:ascii="Cambria Math" w:hAnsi="Cambria Math"/>
                  <w:noProof/>
                  <w:sz w:val="28"/>
                  <w:szCs w:val="28"/>
                </w:rPr>
                <m:t>r</m:t>
              </m:r>
            </m:sub>
          </m:sSub>
          <m:r>
            <w:rPr>
              <w:rFonts w:ascii="Cambria Math" w:hAnsi="Cambria Math"/>
              <w:noProof/>
              <w:sz w:val="28"/>
              <w:szCs w:val="28"/>
            </w:rPr>
            <m:t>=</m:t>
          </m:r>
          <m:f>
            <m:fPr>
              <m:ctrlPr>
                <w:rPr>
                  <w:rFonts w:ascii="Cambria Math" w:hAnsi="Cambria Math"/>
                  <w:noProof/>
                  <w:sz w:val="28"/>
                  <w:szCs w:val="28"/>
                </w:rPr>
              </m:ctrlPr>
            </m:fPr>
            <m:num>
              <m:r>
                <w:rPr>
                  <w:rFonts w:ascii="Cambria Math" w:hAnsi="Cambria Math"/>
                  <w:noProof/>
                  <w:sz w:val="28"/>
                  <w:szCs w:val="28"/>
                </w:rPr>
                <m:t>1</m:t>
              </m:r>
            </m:num>
            <m:den>
              <m:r>
                <w:rPr>
                  <w:rFonts w:ascii="Cambria Math" w:hAnsi="Cambria Math"/>
                  <w:noProof/>
                  <w:sz w:val="28"/>
                  <w:szCs w:val="28"/>
                </w:rPr>
                <m:t>n</m:t>
              </m:r>
            </m:den>
          </m:f>
          <m:nary>
            <m:naryPr>
              <m:chr m:val="∑"/>
              <m:limLoc m:val="undOvr"/>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k</m:t>
              </m:r>
            </m:sup>
            <m:e>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m:t>
                  </m:r>
                </m:sub>
              </m:sSub>
            </m:e>
          </m:nary>
          <m:sSubSup>
            <m:sSubSupPr>
              <m:ctrlPr>
                <w:rPr>
                  <w:rFonts w:ascii="Cambria Math" w:hAnsi="Cambria Math"/>
                  <w:noProof/>
                  <w:sz w:val="28"/>
                  <w:szCs w:val="28"/>
                </w:rPr>
              </m:ctrlPr>
            </m:sSubSupPr>
            <m:e>
              <m:r>
                <w:rPr>
                  <w:rFonts w:ascii="Cambria Math" w:hAnsi="Cambria Math"/>
                  <w:noProof/>
                  <w:sz w:val="28"/>
                  <w:szCs w:val="28"/>
                </w:rPr>
                <m:t>c</m:t>
              </m:r>
            </m:e>
            <m:sub>
              <m:r>
                <w:rPr>
                  <w:rFonts w:ascii="Cambria Math" w:hAnsi="Cambria Math"/>
                  <w:noProof/>
                  <w:sz w:val="28"/>
                  <w:szCs w:val="28"/>
                </w:rPr>
                <m:t>i</m:t>
              </m:r>
            </m:sub>
            <m:sup>
              <m:r>
                <m:rPr>
                  <m:nor/>
                </m:rPr>
                <w:rPr>
                  <w:noProof/>
                  <w:sz w:val="28"/>
                  <w:szCs w:val="28"/>
                </w:rPr>
                <m:t> </m:t>
              </m:r>
              <m:r>
                <w:rPr>
                  <w:rFonts w:ascii="Cambria Math" w:hAnsi="Cambria Math"/>
                  <w:noProof/>
                  <w:sz w:val="28"/>
                  <w:szCs w:val="28"/>
                </w:rPr>
                <m:t>r</m:t>
              </m:r>
            </m:sup>
          </m:sSubSup>
          <m:r>
            <m:rPr>
              <m:sty m:val="p"/>
            </m:rPr>
            <w:rPr>
              <w:rFonts w:ascii="Cambria Math" w:hAnsi="Cambria Math"/>
              <w:noProof/>
              <w:sz w:val="28"/>
              <w:szCs w:val="28"/>
            </w:rPr>
            <m:t>.</m:t>
          </m:r>
        </m:oMath>
      </m:oMathPara>
    </w:p>
    <w:p w14:paraId="5A2543E8" w14:textId="76729D13"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Центральные моменты </w:t>
      </w:r>
      <m:oMath>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r</m:t>
            </m:r>
          </m:sub>
        </m:sSub>
      </m:oMath>
      <w:r w:rsidRPr="007F4A57">
        <w:rPr>
          <w:noProof/>
          <w:sz w:val="28"/>
          <w:szCs w:val="28"/>
        </w:rPr>
        <w:t> характеризуют распределение относительно среднего:</w:t>
      </w:r>
    </w:p>
    <w:p w14:paraId="62AB0AD9" w14:textId="40ADAAF4" w:rsidR="007F4A57" w:rsidRPr="00364882" w:rsidRDefault="00000000" w:rsidP="003214CD">
      <w:pPr>
        <w:pStyle w:val="a3"/>
        <w:spacing w:before="0" w:beforeAutospacing="0" w:after="0" w:afterAutospacing="0"/>
        <w:ind w:firstLine="567"/>
        <w:jc w:val="both"/>
        <w:rPr>
          <w:noProof/>
          <w:sz w:val="28"/>
          <w:szCs w:val="28"/>
        </w:rPr>
      </w:pPr>
      <m:oMathPara>
        <m:oMath>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r</m:t>
              </m:r>
            </m:sub>
          </m:sSub>
          <m:r>
            <w:rPr>
              <w:rFonts w:ascii="Cambria Math" w:hAnsi="Cambria Math"/>
              <w:noProof/>
              <w:sz w:val="28"/>
              <w:szCs w:val="28"/>
            </w:rPr>
            <m:t>=</m:t>
          </m:r>
          <m:f>
            <m:fPr>
              <m:ctrlPr>
                <w:rPr>
                  <w:rFonts w:ascii="Cambria Math" w:hAnsi="Cambria Math"/>
                  <w:noProof/>
                  <w:sz w:val="28"/>
                  <w:szCs w:val="28"/>
                </w:rPr>
              </m:ctrlPr>
            </m:fPr>
            <m:num>
              <m:r>
                <w:rPr>
                  <w:rFonts w:ascii="Cambria Math" w:hAnsi="Cambria Math"/>
                  <w:noProof/>
                  <w:sz w:val="28"/>
                  <w:szCs w:val="28"/>
                </w:rPr>
                <m:t>1</m:t>
              </m:r>
            </m:num>
            <m:den>
              <m:r>
                <w:rPr>
                  <w:rFonts w:ascii="Cambria Math" w:hAnsi="Cambria Math"/>
                  <w:noProof/>
                  <w:sz w:val="28"/>
                  <w:szCs w:val="28"/>
                </w:rPr>
                <m:t>n</m:t>
              </m:r>
            </m:den>
          </m:f>
          <m:nary>
            <m:naryPr>
              <m:chr m:val="∑"/>
              <m:limLoc m:val="undOvr"/>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k</m:t>
              </m:r>
            </m:sup>
            <m:e>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m:t>
                  </m:r>
                </m:sub>
              </m:sSub>
            </m:e>
          </m:nary>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c</m:t>
              </m:r>
            </m:e>
            <m:sub>
              <m:r>
                <w:rPr>
                  <w:rFonts w:ascii="Cambria Math" w:hAnsi="Cambria Math"/>
                  <w:noProof/>
                  <w:sz w:val="28"/>
                  <w:szCs w:val="28"/>
                </w:rPr>
                <m:t>i</m:t>
              </m:r>
            </m:sub>
          </m:sSub>
          <m:r>
            <w:rPr>
              <w:rFonts w:ascii="Cambria Math" w:hAnsi="Cambria Math"/>
              <w:noProof/>
              <w:sz w:val="28"/>
              <w:szCs w:val="28"/>
            </w:rPr>
            <m:t>-</m:t>
          </m:r>
          <m:acc>
            <m:accPr>
              <m:chr m:val="ˉ"/>
              <m:ctrlPr>
                <w:rPr>
                  <w:rFonts w:ascii="Cambria Math" w:hAnsi="Cambria Math"/>
                  <w:noProof/>
                  <w:sz w:val="28"/>
                  <w:szCs w:val="28"/>
                </w:rPr>
              </m:ctrlPr>
            </m:accPr>
            <m:e>
              <m:r>
                <w:rPr>
                  <w:rFonts w:ascii="Cambria Math" w:hAnsi="Cambria Math"/>
                  <w:noProof/>
                  <w:sz w:val="28"/>
                  <w:szCs w:val="28"/>
                </w:rPr>
                <m:t>X</m:t>
              </m:r>
            </m:e>
          </m:acc>
          <m:sSup>
            <m:sSupPr>
              <m:ctrlPr>
                <w:rPr>
                  <w:rFonts w:ascii="Cambria Math" w:hAnsi="Cambria Math"/>
                  <w:noProof/>
                  <w:sz w:val="28"/>
                  <w:szCs w:val="28"/>
                </w:rPr>
              </m:ctrlPr>
            </m:sSupPr>
            <m:e>
              <m:r>
                <w:rPr>
                  <w:rFonts w:ascii="Cambria Math" w:hAnsi="Cambria Math"/>
                  <w:noProof/>
                  <w:sz w:val="28"/>
                  <w:szCs w:val="28"/>
                </w:rPr>
                <m:t>)</m:t>
              </m:r>
            </m:e>
            <m:sup>
              <m:r>
                <w:rPr>
                  <w:rFonts w:ascii="Cambria Math" w:hAnsi="Cambria Math"/>
                  <w:noProof/>
                  <w:sz w:val="28"/>
                  <w:szCs w:val="28"/>
                </w:rPr>
                <m:t>r</m:t>
              </m:r>
            </m:sup>
          </m:sSup>
          <m:r>
            <m:rPr>
              <m:sty m:val="p"/>
            </m:rPr>
            <w:rPr>
              <w:rFonts w:ascii="Cambria Math" w:hAnsi="Cambria Math"/>
              <w:noProof/>
              <w:sz w:val="28"/>
              <w:szCs w:val="28"/>
            </w:rPr>
            <m:t>.</m:t>
          </m:r>
        </m:oMath>
      </m:oMathPara>
    </w:p>
    <w:p w14:paraId="56CC20D0" w14:textId="6224A50F"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Первый начальный момент </w:t>
      </w:r>
      <m:oMath>
        <m:sSub>
          <m:sSubPr>
            <m:ctrlPr>
              <w:rPr>
                <w:rFonts w:ascii="Cambria Math" w:hAnsi="Cambria Math"/>
                <w:noProof/>
                <w:sz w:val="28"/>
                <w:szCs w:val="28"/>
              </w:rPr>
            </m:ctrlPr>
          </m:sSubPr>
          <m:e>
            <m:r>
              <w:rPr>
                <w:rFonts w:ascii="Cambria Math" w:hAnsi="Cambria Math"/>
                <w:noProof/>
                <w:sz w:val="28"/>
                <w:szCs w:val="28"/>
              </w:rPr>
              <m:t>m</m:t>
            </m:r>
          </m:e>
          <m:sub>
            <m:r>
              <w:rPr>
                <w:rFonts w:ascii="Cambria Math" w:hAnsi="Cambria Math"/>
                <w:noProof/>
                <w:sz w:val="28"/>
                <w:szCs w:val="28"/>
              </w:rPr>
              <m:t>1</m:t>
            </m:r>
          </m:sub>
        </m:sSub>
        <m:r>
          <w:rPr>
            <w:rFonts w:ascii="Cambria Math" w:hAnsi="Cambria Math"/>
            <w:noProof/>
            <w:sz w:val="28"/>
            <w:szCs w:val="28"/>
          </w:rPr>
          <m:t>=</m:t>
        </m:r>
        <m:acc>
          <m:accPr>
            <m:chr m:val="ˉ"/>
            <m:ctrlPr>
              <w:rPr>
                <w:rFonts w:ascii="Cambria Math" w:hAnsi="Cambria Math"/>
                <w:noProof/>
                <w:sz w:val="28"/>
                <w:szCs w:val="28"/>
              </w:rPr>
            </m:ctrlPr>
          </m:accPr>
          <m:e>
            <m:r>
              <w:rPr>
                <w:rFonts w:ascii="Cambria Math" w:hAnsi="Cambria Math"/>
                <w:noProof/>
                <w:sz w:val="28"/>
                <w:szCs w:val="28"/>
              </w:rPr>
              <m:t>X</m:t>
            </m:r>
          </m:e>
        </m:acc>
      </m:oMath>
      <w:r w:rsidRPr="007F4A57">
        <w:rPr>
          <w:noProof/>
          <w:sz w:val="28"/>
          <w:szCs w:val="28"/>
        </w:rPr>
        <w:t>. Второй центральный момент </w:t>
      </w:r>
      <m:oMath>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2</m:t>
            </m:r>
          </m:sub>
        </m:sSub>
      </m:oMath>
      <w:r w:rsidRPr="007F4A57">
        <w:rPr>
          <w:noProof/>
          <w:sz w:val="28"/>
          <w:szCs w:val="28"/>
        </w:rPr>
        <w:t> есть дисперсия. Третий и четвёртый центральные моменты используются для расчёта коэффициентов асимметрии и эксцесса.</w:t>
      </w:r>
    </w:p>
    <w:p w14:paraId="7013C0AC" w14:textId="26EC233E" w:rsidR="007F4A57" w:rsidRPr="00364882" w:rsidRDefault="007F4A57" w:rsidP="003214CD">
      <w:pPr>
        <w:pStyle w:val="a3"/>
        <w:numPr>
          <w:ilvl w:val="0"/>
          <w:numId w:val="21"/>
        </w:numPr>
        <w:spacing w:before="0" w:beforeAutospacing="0" w:after="0" w:afterAutospacing="0"/>
        <w:ind w:firstLine="567"/>
        <w:jc w:val="both"/>
        <w:rPr>
          <w:noProof/>
          <w:sz w:val="28"/>
          <w:szCs w:val="28"/>
        </w:rPr>
      </w:pPr>
      <w:r w:rsidRPr="00364882">
        <w:rPr>
          <w:noProof/>
          <w:sz w:val="28"/>
          <w:szCs w:val="28"/>
        </w:rPr>
        <w:t xml:space="preserve">Коэффициент асимметрии </w:t>
      </w:r>
    </w:p>
    <w:p w14:paraId="40D38304" w14:textId="77D870DD" w:rsidR="007F4A57" w:rsidRPr="007F4A57" w:rsidRDefault="007F4A57" w:rsidP="003214CD">
      <w:pPr>
        <w:pStyle w:val="a3"/>
        <w:spacing w:before="0" w:beforeAutospacing="0" w:after="0" w:afterAutospacing="0"/>
        <w:ind w:firstLine="567"/>
        <w:jc w:val="both"/>
        <w:rPr>
          <w:noProof/>
          <w:sz w:val="28"/>
          <w:szCs w:val="28"/>
          <w:lang w:val="en-US"/>
        </w:rPr>
      </w:pPr>
      <m:oMathPara>
        <m:oMath>
          <m:r>
            <w:rPr>
              <w:rFonts w:ascii="Cambria Math" w:hAnsi="Cambria Math"/>
              <w:noProof/>
              <w:sz w:val="28"/>
              <w:szCs w:val="28"/>
            </w:rPr>
            <m:t>S=</m:t>
          </m:r>
          <m:f>
            <m:fPr>
              <m:ctrlPr>
                <w:rPr>
                  <w:rFonts w:ascii="Cambria Math" w:hAnsi="Cambria Math"/>
                  <w:noProof/>
                  <w:sz w:val="28"/>
                  <w:szCs w:val="28"/>
                </w:rPr>
              </m:ctrlPr>
            </m:fPr>
            <m:num>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3</m:t>
                  </m:r>
                </m:sub>
              </m:sSub>
            </m:num>
            <m:den>
              <m:sSubSup>
                <m:sSubSupPr>
                  <m:ctrlPr>
                    <w:rPr>
                      <w:rFonts w:ascii="Cambria Math" w:hAnsi="Cambria Math"/>
                      <w:noProof/>
                      <w:sz w:val="28"/>
                      <w:szCs w:val="28"/>
                    </w:rPr>
                  </m:ctrlPr>
                </m:sSubSupPr>
                <m:e>
                  <m:r>
                    <w:rPr>
                      <w:rFonts w:ascii="Cambria Math" w:hAnsi="Cambria Math"/>
                      <w:noProof/>
                      <w:sz w:val="28"/>
                      <w:szCs w:val="28"/>
                    </w:rPr>
                    <m:t>μ</m:t>
                  </m:r>
                </m:e>
                <m:sub>
                  <m:r>
                    <w:rPr>
                      <w:rFonts w:ascii="Cambria Math" w:hAnsi="Cambria Math"/>
                      <w:noProof/>
                      <w:sz w:val="28"/>
                      <w:szCs w:val="28"/>
                    </w:rPr>
                    <m:t>2</m:t>
                  </m:r>
                </m:sub>
                <m:sup>
                  <m:r>
                    <w:rPr>
                      <w:rFonts w:ascii="Cambria Math" w:hAnsi="Cambria Math"/>
                      <w:noProof/>
                      <w:sz w:val="28"/>
                      <w:szCs w:val="28"/>
                    </w:rPr>
                    <m:t>3</m:t>
                  </m:r>
                  <m:r>
                    <m:rPr>
                      <m:sty m:val="p"/>
                    </m:rPr>
                    <w:rPr>
                      <w:rFonts w:ascii="Cambria Math" w:hAnsi="Cambria Math"/>
                      <w:noProof/>
                      <w:sz w:val="28"/>
                      <w:szCs w:val="28"/>
                    </w:rPr>
                    <m:t>/</m:t>
                  </m:r>
                  <m:r>
                    <w:rPr>
                      <w:rFonts w:ascii="Cambria Math" w:hAnsi="Cambria Math"/>
                      <w:noProof/>
                      <w:sz w:val="28"/>
                      <w:szCs w:val="28"/>
                    </w:rPr>
                    <m:t>2</m:t>
                  </m:r>
                </m:sup>
              </m:sSubSup>
            </m:den>
          </m:f>
          <m:r>
            <m:rPr>
              <m:sty m:val="p"/>
            </m:rPr>
            <w:rPr>
              <w:rFonts w:ascii="Cambria Math" w:hAnsi="Cambria Math"/>
              <w:noProof/>
              <w:sz w:val="28"/>
              <w:szCs w:val="28"/>
            </w:rPr>
            <m:t>.</m:t>
          </m:r>
        </m:oMath>
      </m:oMathPara>
    </w:p>
    <w:p w14:paraId="0D560619" w14:textId="4D9827A2"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Коэффициент асимметрии является мерой несимметричности распределения относительно среднего зна</w:t>
      </w:r>
      <w:r w:rsidR="00364882">
        <w:rPr>
          <w:noProof/>
          <w:sz w:val="28"/>
          <w:szCs w:val="28"/>
        </w:rPr>
        <w:t>чения</w:t>
      </w:r>
      <w:r w:rsidRPr="007F4A57">
        <w:rPr>
          <w:noProof/>
          <w:sz w:val="28"/>
          <w:szCs w:val="28"/>
        </w:rPr>
        <w:t>. Если </w:t>
      </w:r>
      <m:oMath>
        <m:r>
          <w:rPr>
            <w:rFonts w:ascii="Cambria Math" w:hAnsi="Cambria Math"/>
            <w:noProof/>
            <w:sz w:val="28"/>
            <w:szCs w:val="28"/>
          </w:rPr>
          <m:t>S&gt;0</m:t>
        </m:r>
      </m:oMath>
      <w:r w:rsidRPr="007F4A57">
        <w:rPr>
          <w:noProof/>
          <w:sz w:val="28"/>
          <w:szCs w:val="28"/>
        </w:rPr>
        <w:t>, распределение имеет правостороннюю асимметрию («хвост» вытянут вправо); если </w:t>
      </w:r>
      <m:oMath>
        <m:r>
          <w:rPr>
            <w:rFonts w:ascii="Cambria Math" w:hAnsi="Cambria Math"/>
            <w:noProof/>
            <w:sz w:val="28"/>
            <w:szCs w:val="28"/>
          </w:rPr>
          <m:t>S&lt;0</m:t>
        </m:r>
      </m:oMath>
      <w:r w:rsidRPr="007F4A57">
        <w:rPr>
          <w:noProof/>
          <w:sz w:val="28"/>
          <w:szCs w:val="28"/>
        </w:rPr>
        <w:t> </w:t>
      </w:r>
      <w:r w:rsidR="000F3A34">
        <w:rPr>
          <w:noProof/>
          <w:sz w:val="28"/>
          <w:szCs w:val="28"/>
        </w:rPr>
        <w:t>–</w:t>
      </w:r>
      <w:r w:rsidRPr="007F4A57">
        <w:rPr>
          <w:noProof/>
          <w:sz w:val="28"/>
          <w:szCs w:val="28"/>
        </w:rPr>
        <w:t xml:space="preserve"> левостороннюю. Для симметричных распределений (в том числе нормального) асимметрия равна нулю. Асимметрия позволяет оценить, преобладают ли в выборке малые или большие значения относительно среднего.</w:t>
      </w:r>
    </w:p>
    <w:p w14:paraId="3834B829" w14:textId="7CA71AA0" w:rsidR="007F4A57" w:rsidRPr="00364882" w:rsidRDefault="007F4A57" w:rsidP="003214CD">
      <w:pPr>
        <w:pStyle w:val="a3"/>
        <w:numPr>
          <w:ilvl w:val="0"/>
          <w:numId w:val="21"/>
        </w:numPr>
        <w:spacing w:before="0" w:beforeAutospacing="0" w:after="0" w:afterAutospacing="0"/>
        <w:ind w:firstLine="567"/>
        <w:jc w:val="both"/>
        <w:rPr>
          <w:noProof/>
          <w:sz w:val="28"/>
          <w:szCs w:val="28"/>
        </w:rPr>
      </w:pPr>
      <w:r w:rsidRPr="00364882">
        <w:rPr>
          <w:noProof/>
          <w:sz w:val="28"/>
          <w:szCs w:val="28"/>
        </w:rPr>
        <w:t xml:space="preserve">Коэффициент эксцесса </w:t>
      </w:r>
    </w:p>
    <w:p w14:paraId="5989D6E2" w14:textId="31B57971" w:rsidR="007F4A57" w:rsidRPr="007F4A57" w:rsidRDefault="007F4A57" w:rsidP="003214CD">
      <w:pPr>
        <w:pStyle w:val="a3"/>
        <w:spacing w:before="0" w:beforeAutospacing="0" w:after="0" w:afterAutospacing="0"/>
        <w:ind w:firstLine="567"/>
        <w:jc w:val="both"/>
        <w:rPr>
          <w:noProof/>
          <w:sz w:val="28"/>
          <w:szCs w:val="28"/>
        </w:rPr>
      </w:pPr>
      <m:oMathPara>
        <m:oMath>
          <m:r>
            <w:rPr>
              <w:rFonts w:ascii="Cambria Math" w:hAnsi="Cambria Math"/>
              <w:noProof/>
              <w:sz w:val="28"/>
              <w:szCs w:val="28"/>
            </w:rPr>
            <m:t>K=</m:t>
          </m:r>
          <m:f>
            <m:fPr>
              <m:ctrlPr>
                <w:rPr>
                  <w:rFonts w:ascii="Cambria Math" w:hAnsi="Cambria Math"/>
                  <w:noProof/>
                  <w:sz w:val="28"/>
                  <w:szCs w:val="28"/>
                </w:rPr>
              </m:ctrlPr>
            </m:fPr>
            <m:num>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4</m:t>
                  </m:r>
                </m:sub>
              </m:sSub>
            </m:num>
            <m:den>
              <m:sSubSup>
                <m:sSubSupPr>
                  <m:ctrlPr>
                    <w:rPr>
                      <w:rFonts w:ascii="Cambria Math" w:hAnsi="Cambria Math"/>
                      <w:noProof/>
                      <w:sz w:val="28"/>
                      <w:szCs w:val="28"/>
                    </w:rPr>
                  </m:ctrlPr>
                </m:sSubSupPr>
                <m:e>
                  <m:r>
                    <w:rPr>
                      <w:rFonts w:ascii="Cambria Math" w:hAnsi="Cambria Math"/>
                      <w:noProof/>
                      <w:sz w:val="28"/>
                      <w:szCs w:val="28"/>
                    </w:rPr>
                    <m:t>μ</m:t>
                  </m:r>
                </m:e>
                <m:sub>
                  <m:r>
                    <w:rPr>
                      <w:rFonts w:ascii="Cambria Math" w:hAnsi="Cambria Math"/>
                      <w:noProof/>
                      <w:sz w:val="28"/>
                      <w:szCs w:val="28"/>
                    </w:rPr>
                    <m:t>2</m:t>
                  </m:r>
                </m:sub>
                <m:sup>
                  <m:r>
                    <w:rPr>
                      <w:rFonts w:ascii="Cambria Math" w:hAnsi="Cambria Math"/>
                      <w:noProof/>
                      <w:sz w:val="28"/>
                      <w:szCs w:val="28"/>
                    </w:rPr>
                    <m:t>2</m:t>
                  </m:r>
                </m:sup>
              </m:sSubSup>
            </m:den>
          </m:f>
          <m:r>
            <w:rPr>
              <w:rFonts w:ascii="Cambria Math" w:hAnsi="Cambria Math"/>
              <w:noProof/>
              <w:sz w:val="28"/>
              <w:szCs w:val="28"/>
            </w:rPr>
            <m:t>-3.</m:t>
          </m:r>
        </m:oMath>
      </m:oMathPara>
    </w:p>
    <w:p w14:paraId="18057BB6" w14:textId="4C30D05E" w:rsidR="007F4A57" w:rsidRDefault="007F4A57" w:rsidP="003214CD">
      <w:pPr>
        <w:pStyle w:val="a3"/>
        <w:spacing w:before="0" w:beforeAutospacing="0" w:after="240" w:afterAutospacing="0"/>
        <w:ind w:firstLine="567"/>
        <w:jc w:val="both"/>
        <w:rPr>
          <w:noProof/>
          <w:sz w:val="28"/>
          <w:szCs w:val="28"/>
        </w:rPr>
      </w:pPr>
      <w:r w:rsidRPr="007F4A57">
        <w:rPr>
          <w:noProof/>
          <w:sz w:val="28"/>
          <w:szCs w:val="28"/>
        </w:rPr>
        <w:t>Эксцесс характеризует «островершинность» или «плосковершинность» распределения по сравнению с нормальным. Для нормального распределения эксцесс равен нулю (после вычитания 3). Положительный эксцесс (</w:t>
      </w:r>
      <m:oMath>
        <m:r>
          <w:rPr>
            <w:rFonts w:ascii="Cambria Math" w:hAnsi="Cambria Math"/>
            <w:noProof/>
            <w:sz w:val="28"/>
            <w:szCs w:val="28"/>
          </w:rPr>
          <m:t>K&gt;0</m:t>
        </m:r>
      </m:oMath>
      <w:r w:rsidRPr="007F4A57">
        <w:rPr>
          <w:noProof/>
          <w:sz w:val="28"/>
          <w:szCs w:val="28"/>
        </w:rPr>
        <w:t>) указывает на более острую и высокую вершину с тяжёлыми хвостами, что свидетельствует о наличии редких выбросов; отрицательный эксцесс (</w:t>
      </w:r>
      <m:oMath>
        <m:r>
          <w:rPr>
            <w:rFonts w:ascii="Cambria Math" w:hAnsi="Cambria Math"/>
            <w:noProof/>
            <w:sz w:val="28"/>
            <w:szCs w:val="28"/>
          </w:rPr>
          <m:t>K&lt;0</m:t>
        </m:r>
      </m:oMath>
      <w:r w:rsidRPr="007F4A57">
        <w:rPr>
          <w:noProof/>
          <w:sz w:val="28"/>
          <w:szCs w:val="28"/>
        </w:rPr>
        <w:t xml:space="preserve">) </w:t>
      </w:r>
      <w:r w:rsidR="00AC75B6">
        <w:rPr>
          <w:noProof/>
          <w:sz w:val="28"/>
          <w:szCs w:val="28"/>
        </w:rPr>
        <w:t>–</w:t>
      </w:r>
      <w:r w:rsidRPr="007F4A57">
        <w:rPr>
          <w:noProof/>
          <w:sz w:val="28"/>
          <w:szCs w:val="28"/>
        </w:rPr>
        <w:t xml:space="preserve"> на</w:t>
      </w:r>
      <w:r w:rsidR="00AC75B6">
        <w:rPr>
          <w:noProof/>
          <w:sz w:val="28"/>
          <w:szCs w:val="28"/>
        </w:rPr>
        <w:t xml:space="preserve"> </w:t>
      </w:r>
      <w:r w:rsidRPr="007F4A57">
        <w:rPr>
          <w:noProof/>
          <w:sz w:val="28"/>
          <w:szCs w:val="28"/>
        </w:rPr>
        <w:t>более плоскую вершину и короткие хвосты. Эксцесс помогает оценить, наклонны ли данные к выбросам и насколько распределение отличается от нормального по «тяжести» хвостов.</w:t>
      </w:r>
    </w:p>
    <w:p w14:paraId="55EDDF8E" w14:textId="3AB6290E" w:rsidR="00D87C5E" w:rsidRPr="00D87C5E" w:rsidRDefault="00D87C5E" w:rsidP="003214CD">
      <w:pPr>
        <w:pStyle w:val="a3"/>
        <w:numPr>
          <w:ilvl w:val="0"/>
          <w:numId w:val="21"/>
        </w:numPr>
        <w:spacing w:before="0" w:beforeAutospacing="0" w:after="0" w:afterAutospacing="0"/>
        <w:ind w:firstLine="567"/>
        <w:jc w:val="both"/>
        <w:rPr>
          <w:noProof/>
          <w:sz w:val="28"/>
          <w:szCs w:val="28"/>
        </w:rPr>
      </w:pPr>
      <w:r w:rsidRPr="00D87C5E">
        <w:rPr>
          <w:noProof/>
          <w:sz w:val="28"/>
          <w:szCs w:val="28"/>
        </w:rPr>
        <w:t>Непрерывное распределение и гистограмма плотности</w:t>
      </w:r>
    </w:p>
    <w:p w14:paraId="21A62D0B" w14:textId="1AE94BCF" w:rsidR="00D87C5E" w:rsidRPr="00D87C5E" w:rsidRDefault="00D87C5E" w:rsidP="003214CD">
      <w:pPr>
        <w:pStyle w:val="a3"/>
        <w:spacing w:before="0" w:beforeAutospacing="0" w:after="0" w:afterAutospacing="0"/>
        <w:ind w:firstLine="567"/>
        <w:jc w:val="both"/>
        <w:rPr>
          <w:noProof/>
          <w:sz w:val="28"/>
          <w:szCs w:val="28"/>
        </w:rPr>
      </w:pPr>
      <w:r w:rsidRPr="00D87C5E">
        <w:rPr>
          <w:noProof/>
          <w:sz w:val="28"/>
          <w:szCs w:val="28"/>
        </w:rPr>
        <w:lastRenderedPageBreak/>
        <w:t>Для непрерывной случайной величины распределение задают двумя способами: плотностью </w:t>
      </w:r>
      <m:oMath>
        <m:r>
          <w:rPr>
            <w:rFonts w:ascii="Cambria Math" w:hAnsi="Cambria Math"/>
            <w:noProof/>
            <w:sz w:val="28"/>
            <w:szCs w:val="28"/>
          </w:rPr>
          <m:t>f</m:t>
        </m:r>
        <m:d>
          <m:dPr>
            <m:ctrlPr>
              <w:rPr>
                <w:rFonts w:ascii="Cambria Math" w:hAnsi="Cambria Math"/>
                <w:noProof/>
                <w:sz w:val="28"/>
                <w:szCs w:val="28"/>
              </w:rPr>
            </m:ctrlPr>
          </m:dPr>
          <m:e>
            <m:r>
              <w:rPr>
                <w:rFonts w:ascii="Cambria Math" w:hAnsi="Cambria Math"/>
                <w:noProof/>
                <w:sz w:val="28"/>
                <w:szCs w:val="28"/>
              </w:rPr>
              <m:t>x</m:t>
            </m:r>
          </m:e>
        </m:d>
      </m:oMath>
      <w:r w:rsidRPr="00D87C5E">
        <w:rPr>
          <w:noProof/>
          <w:sz w:val="28"/>
          <w:szCs w:val="28"/>
        </w:rPr>
        <w:t> (показывает, как часто значения попадают в малую окрестность </w:t>
      </w:r>
      <m:oMath>
        <m:r>
          <w:rPr>
            <w:rFonts w:ascii="Cambria Math" w:hAnsi="Cambria Math"/>
            <w:noProof/>
            <w:sz w:val="28"/>
            <w:szCs w:val="28"/>
          </w:rPr>
          <m:t>x</m:t>
        </m:r>
      </m:oMath>
      <w:r w:rsidRPr="00D87C5E">
        <w:rPr>
          <w:noProof/>
          <w:sz w:val="28"/>
          <w:szCs w:val="28"/>
        </w:rPr>
        <w:t>) и функцией распределения </w:t>
      </w:r>
      <m:oMath>
        <m:r>
          <w:rPr>
            <w:rFonts w:ascii="Cambria Math" w:hAnsi="Cambria Math"/>
            <w:noProof/>
            <w:sz w:val="28"/>
            <w:szCs w:val="28"/>
          </w:rPr>
          <m:t>F</m:t>
        </m:r>
        <m:d>
          <m:dPr>
            <m:ctrlPr>
              <w:rPr>
                <w:rFonts w:ascii="Cambria Math" w:hAnsi="Cambria Math"/>
                <w:noProof/>
                <w:sz w:val="28"/>
                <w:szCs w:val="28"/>
              </w:rPr>
            </m:ctrlPr>
          </m:dPr>
          <m:e>
            <m:r>
              <w:rPr>
                <w:rFonts w:ascii="Cambria Math" w:hAnsi="Cambria Math"/>
                <w:noProof/>
                <w:sz w:val="28"/>
                <w:szCs w:val="28"/>
              </w:rPr>
              <m:t>x</m:t>
            </m:r>
          </m:e>
        </m:d>
        <m:r>
          <w:rPr>
            <w:rFonts w:ascii="Cambria Math" w:hAnsi="Cambria Math"/>
            <w:noProof/>
            <w:sz w:val="28"/>
            <w:szCs w:val="28"/>
          </w:rPr>
          <m:t>=</m:t>
        </m:r>
        <m:nary>
          <m:naryPr>
            <m:limLoc m:val="subSup"/>
            <m:grow m:val="1"/>
            <m:ctrlPr>
              <w:rPr>
                <w:rFonts w:ascii="Cambria Math" w:hAnsi="Cambria Math"/>
                <w:noProof/>
                <w:sz w:val="28"/>
                <w:szCs w:val="28"/>
              </w:rPr>
            </m:ctrlPr>
          </m:naryPr>
          <m:sub>
            <m:r>
              <w:rPr>
                <w:rFonts w:ascii="Cambria Math" w:hAnsi="Cambria Math"/>
                <w:noProof/>
                <w:sz w:val="28"/>
                <w:szCs w:val="28"/>
              </w:rPr>
              <m:t>-∞</m:t>
            </m:r>
          </m:sub>
          <m:sup>
            <m:r>
              <w:rPr>
                <w:rFonts w:ascii="Cambria Math" w:hAnsi="Cambria Math"/>
                <w:noProof/>
                <w:sz w:val="28"/>
                <w:szCs w:val="28"/>
              </w:rPr>
              <m:t>x</m:t>
            </m:r>
          </m:sup>
          <m:e>
            <m:r>
              <w:rPr>
                <w:rFonts w:ascii="Cambria Math" w:hAnsi="Cambria Math"/>
                <w:noProof/>
                <w:sz w:val="28"/>
                <w:szCs w:val="28"/>
              </w:rPr>
              <m:t>f</m:t>
            </m:r>
          </m:e>
        </m:nary>
        <m:d>
          <m:dPr>
            <m:ctrlPr>
              <w:rPr>
                <w:rFonts w:ascii="Cambria Math" w:hAnsi="Cambria Math"/>
                <w:noProof/>
                <w:sz w:val="28"/>
                <w:szCs w:val="28"/>
              </w:rPr>
            </m:ctrlPr>
          </m:dPr>
          <m:e>
            <m:r>
              <w:rPr>
                <w:rFonts w:ascii="Cambria Math" w:hAnsi="Cambria Math"/>
                <w:noProof/>
                <w:sz w:val="28"/>
                <w:szCs w:val="28"/>
              </w:rPr>
              <m:t>u</m:t>
            </m:r>
          </m:e>
        </m:d>
        <m:r>
          <m:rPr>
            <m:nor/>
          </m:rPr>
          <w:rPr>
            <w:noProof/>
            <w:sz w:val="28"/>
            <w:szCs w:val="28"/>
          </w:rPr>
          <m:t> </m:t>
        </m:r>
        <m:r>
          <w:rPr>
            <w:rFonts w:ascii="Cambria Math" w:hAnsi="Cambria Math"/>
            <w:noProof/>
            <w:sz w:val="28"/>
            <w:szCs w:val="28"/>
          </w:rPr>
          <m:t>du</m:t>
        </m:r>
      </m:oMath>
      <w:r w:rsidRPr="00D87C5E">
        <w:rPr>
          <w:noProof/>
          <w:sz w:val="28"/>
          <w:szCs w:val="28"/>
        </w:rPr>
        <w:t> (вероятность, что величина не превысит </w:t>
      </w:r>
      <m:oMath>
        <m:r>
          <w:rPr>
            <w:rFonts w:ascii="Cambria Math" w:hAnsi="Cambria Math"/>
            <w:noProof/>
            <w:sz w:val="28"/>
            <w:szCs w:val="28"/>
          </w:rPr>
          <m:t>x</m:t>
        </m:r>
      </m:oMath>
      <w:r w:rsidRPr="00D87C5E">
        <w:rPr>
          <w:noProof/>
          <w:sz w:val="28"/>
          <w:szCs w:val="28"/>
        </w:rPr>
        <w:t>).</w:t>
      </w:r>
    </w:p>
    <w:p w14:paraId="7F1ACC65" w14:textId="441E1FED" w:rsidR="00D87C5E" w:rsidRPr="00FD7054" w:rsidRDefault="00D87C5E" w:rsidP="003214CD">
      <w:pPr>
        <w:pStyle w:val="a3"/>
        <w:spacing w:before="0" w:beforeAutospacing="0" w:after="0" w:afterAutospacing="0"/>
        <w:ind w:firstLine="567"/>
        <w:jc w:val="both"/>
        <w:rPr>
          <w:noProof/>
          <w:sz w:val="28"/>
          <w:szCs w:val="28"/>
        </w:rPr>
      </w:pPr>
      <w:r w:rsidRPr="00D87C5E">
        <w:rPr>
          <w:noProof/>
          <w:sz w:val="28"/>
          <w:szCs w:val="28"/>
        </w:rPr>
        <w:t>Чтобы наложить выборочные данные на теоретическую плотность, строят гистограмму плотности. Её особенность: высота каждого столбца равна доле наблюдений в интервале, делённой на ширину интервала; тогда сумма площадей столбцов равна 1, то есть гистограмма напрямую сопоставима с </w:t>
      </w:r>
      <m:oMath>
        <m:r>
          <w:rPr>
            <w:rFonts w:ascii="Cambria Math" w:hAnsi="Cambria Math"/>
            <w:noProof/>
            <w:sz w:val="28"/>
            <w:szCs w:val="28"/>
          </w:rPr>
          <m:t>f</m:t>
        </m:r>
        <m:d>
          <m:dPr>
            <m:ctrlPr>
              <w:rPr>
                <w:rFonts w:ascii="Cambria Math" w:hAnsi="Cambria Math"/>
                <w:noProof/>
                <w:sz w:val="28"/>
                <w:szCs w:val="28"/>
              </w:rPr>
            </m:ctrlPr>
          </m:dPr>
          <m:e>
            <m:r>
              <w:rPr>
                <w:rFonts w:ascii="Cambria Math" w:hAnsi="Cambria Math"/>
                <w:noProof/>
                <w:sz w:val="28"/>
                <w:szCs w:val="28"/>
              </w:rPr>
              <m:t>x</m:t>
            </m:r>
          </m:e>
        </m:d>
      </m:oMath>
      <w:r w:rsidRPr="00D87C5E">
        <w:rPr>
          <w:noProof/>
          <w:sz w:val="28"/>
          <w:szCs w:val="28"/>
        </w:rPr>
        <w:t xml:space="preserve">. </w:t>
      </w:r>
    </w:p>
    <w:p w14:paraId="530F19B1" w14:textId="77777777" w:rsidR="00D87C5E" w:rsidRPr="00D87C5E" w:rsidRDefault="00D87C5E" w:rsidP="003214CD">
      <w:pPr>
        <w:pStyle w:val="a3"/>
        <w:spacing w:before="0" w:beforeAutospacing="0" w:after="0" w:afterAutospacing="0"/>
        <w:ind w:firstLine="567"/>
        <w:jc w:val="both"/>
        <w:rPr>
          <w:noProof/>
          <w:sz w:val="28"/>
          <w:szCs w:val="28"/>
        </w:rPr>
      </w:pPr>
    </w:p>
    <w:p w14:paraId="36931E19" w14:textId="04847F25" w:rsidR="008D50F0" w:rsidRPr="008D50F0" w:rsidRDefault="00D87C5E" w:rsidP="003214CD">
      <w:pPr>
        <w:pStyle w:val="a3"/>
        <w:numPr>
          <w:ilvl w:val="0"/>
          <w:numId w:val="21"/>
        </w:numPr>
        <w:spacing w:before="0" w:beforeAutospacing="0" w:after="0" w:afterAutospacing="0"/>
        <w:ind w:firstLine="567"/>
        <w:jc w:val="both"/>
        <w:rPr>
          <w:noProof/>
          <w:sz w:val="28"/>
          <w:szCs w:val="28"/>
        </w:rPr>
      </w:pPr>
      <w:r w:rsidRPr="00D87C5E">
        <w:rPr>
          <w:noProof/>
          <w:sz w:val="28"/>
          <w:szCs w:val="28"/>
        </w:rPr>
        <w:t xml:space="preserve">Подбор параметров: метод максимального правдоподобия </w:t>
      </w:r>
    </w:p>
    <w:p w14:paraId="44F677A7" w14:textId="05AAED97"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В параметрической постановке закон распределения случайной величины задаётся с точностью до неизвестного параметра (вектора параметров) </w:t>
      </w:r>
      <m:oMath>
        <m:r>
          <w:rPr>
            <w:rFonts w:ascii="Cambria Math" w:hAnsi="Cambria Math"/>
            <w:noProof/>
            <w:sz w:val="28"/>
            <w:szCs w:val="28"/>
          </w:rPr>
          <m:t>θ</m:t>
        </m:r>
      </m:oMath>
      <w:r w:rsidRPr="008D50F0">
        <w:rPr>
          <w:noProof/>
          <w:sz w:val="28"/>
          <w:szCs w:val="28"/>
        </w:rPr>
        <w:t>; по выборке </w:t>
      </w:r>
      <m:oMath>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1</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n</m:t>
            </m:r>
          </m:sub>
        </m:sSub>
      </m:oMath>
      <w:r w:rsidRPr="008D50F0">
        <w:rPr>
          <w:noProof/>
          <w:sz w:val="28"/>
          <w:szCs w:val="28"/>
        </w:rPr>
        <w:t> требуется построить оценку </w:t>
      </w:r>
      <m:oMath>
        <m:acc>
          <m:accPr>
            <m:ctrlPr>
              <w:rPr>
                <w:rFonts w:ascii="Cambria Math" w:hAnsi="Cambria Math"/>
                <w:noProof/>
                <w:sz w:val="28"/>
                <w:szCs w:val="28"/>
              </w:rPr>
            </m:ctrlPr>
          </m:accPr>
          <m:e>
            <m:r>
              <w:rPr>
                <w:rFonts w:ascii="Cambria Math" w:hAnsi="Cambria Math"/>
                <w:noProof/>
                <w:sz w:val="28"/>
                <w:szCs w:val="28"/>
              </w:rPr>
              <m:t>θ</m:t>
            </m:r>
          </m:e>
        </m:acc>
      </m:oMath>
      <w:r w:rsidRPr="008D50F0">
        <w:rPr>
          <w:noProof/>
          <w:sz w:val="28"/>
          <w:szCs w:val="28"/>
        </w:rPr>
        <w:t> [16].</w:t>
      </w:r>
    </w:p>
    <w:p w14:paraId="3E5921F4" w14:textId="59AC3745"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Метод максимального правдоподобия (Maximum Likelihood) «среди всех возможных параметров выбирает тот, для которого вероятность получить данную выборку максимальна» [16, с. 115]. Основу метода составляет функция правдоподобия. Для независимых наблюдений с общей плотностью (или вероятностью в дискретном случае)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X</m:t>
            </m:r>
          </m:sub>
        </m:sSub>
        <m:d>
          <m:dPr>
            <m:sepChr m:val=";"/>
            <m:ctrlPr>
              <w:rPr>
                <w:rFonts w:ascii="Cambria Math" w:hAnsi="Cambria Math"/>
                <w:noProof/>
                <w:sz w:val="28"/>
                <w:szCs w:val="28"/>
              </w:rPr>
            </m:ctrlPr>
          </m:dPr>
          <m:e>
            <m:r>
              <w:rPr>
                <w:rFonts w:ascii="Cambria Math" w:hAnsi="Cambria Math"/>
                <w:noProof/>
                <w:sz w:val="28"/>
                <w:szCs w:val="28"/>
              </w:rPr>
              <m:t>x</m:t>
            </m:r>
          </m:e>
          <m:e>
            <m:r>
              <w:rPr>
                <w:rFonts w:ascii="Cambria Math" w:hAnsi="Cambria Math"/>
                <w:noProof/>
                <w:sz w:val="28"/>
                <w:szCs w:val="28"/>
              </w:rPr>
              <m:t>θ</m:t>
            </m:r>
          </m:e>
        </m:d>
      </m:oMath>
      <w:r w:rsidRPr="008D50F0">
        <w:rPr>
          <w:noProof/>
          <w:sz w:val="28"/>
          <w:szCs w:val="28"/>
        </w:rPr>
        <w:t> пособие записывает</w:t>
      </w:r>
    </w:p>
    <w:p w14:paraId="7C7850C6" w14:textId="25E0326E" w:rsidR="008D50F0" w:rsidRPr="008D50F0" w:rsidRDefault="008D50F0" w:rsidP="003214CD">
      <w:pPr>
        <w:pStyle w:val="a3"/>
        <w:spacing w:before="0" w:beforeAutospacing="0" w:after="0" w:afterAutospacing="0"/>
        <w:ind w:firstLine="567"/>
        <w:jc w:val="center"/>
        <w:rPr>
          <w:noProof/>
          <w:sz w:val="28"/>
          <w:szCs w:val="28"/>
        </w:rPr>
      </w:pPr>
      <m:oMath>
        <m:r>
          <w:rPr>
            <w:rFonts w:ascii="Cambria Math" w:hAnsi="Cambria Math"/>
            <w:noProof/>
            <w:sz w:val="28"/>
            <w:szCs w:val="28"/>
          </w:rPr>
          <m:t>L</m:t>
        </m:r>
        <m:d>
          <m:dPr>
            <m:ctrlPr>
              <w:rPr>
                <w:rFonts w:ascii="Cambria Math" w:hAnsi="Cambria Math"/>
                <w:noProof/>
                <w:sz w:val="28"/>
                <w:szCs w:val="28"/>
              </w:rPr>
            </m:ctrlPr>
          </m:dPr>
          <m:e>
            <m:r>
              <w:rPr>
                <w:rFonts w:ascii="Cambria Math" w:hAnsi="Cambria Math"/>
                <w:noProof/>
                <w:sz w:val="28"/>
                <w:szCs w:val="28"/>
              </w:rPr>
              <m:t>θ</m:t>
            </m:r>
          </m:e>
        </m:d>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f</m:t>
            </m:r>
          </m:e>
          <m:sub>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1</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n</m:t>
                </m:r>
              </m:sub>
            </m:sSub>
          </m:sub>
        </m:sSub>
        <m:r>
          <w:rPr>
            <w:rFonts w:ascii="Cambria Math" w:hAnsi="Cambria Math"/>
            <w:noProof/>
            <w:sz w:val="28"/>
            <w:szCs w:val="28"/>
          </w:rPr>
          <m:t>(</m:t>
        </m:r>
        <m:sSub>
          <m:sSubPr>
            <m:ctrlPr>
              <w:rPr>
                <w:rFonts w:ascii="Cambria Math" w:hAnsi="Cambria Math"/>
                <w:i/>
                <w:noProof/>
                <w:sz w:val="28"/>
                <w:szCs w:val="28"/>
                <w:lang w:val="en-US"/>
              </w:rPr>
            </m:ctrlPr>
          </m:sSubPr>
          <m:e>
            <m:r>
              <w:rPr>
                <w:rFonts w:ascii="Cambria Math" w:hAnsi="Cambria Math"/>
                <w:noProof/>
                <w:sz w:val="28"/>
                <w:szCs w:val="28"/>
                <w:lang w:val="en-US"/>
              </w:rPr>
              <m:t>x</m:t>
            </m:r>
            <m:ctrlPr>
              <w:rPr>
                <w:rFonts w:ascii="Cambria Math" w:hAnsi="Cambria Math"/>
                <w:i/>
                <w:noProof/>
                <w:sz w:val="28"/>
                <w:szCs w:val="28"/>
              </w:rPr>
            </m:ctrlPr>
          </m:e>
          <m:sub>
            <m:r>
              <w:rPr>
                <w:rFonts w:ascii="Cambria Math" w:hAnsi="Cambria Math"/>
                <w:noProof/>
                <w:sz w:val="28"/>
                <w:szCs w:val="28"/>
              </w:rPr>
              <m:t>1</m:t>
            </m:r>
          </m:sub>
        </m:sSub>
        <m:r>
          <w:rPr>
            <w:rFonts w:ascii="Cambria Math" w:hAnsi="Cambria Math"/>
            <w:noProof/>
            <w:sz w:val="28"/>
            <w:szCs w:val="28"/>
          </w:rPr>
          <m:t>,…,</m:t>
        </m:r>
        <m:sSub>
          <m:sSubPr>
            <m:ctrlPr>
              <w:rPr>
                <w:rFonts w:ascii="Cambria Math" w:hAnsi="Cambria Math"/>
                <w:i/>
                <w:noProof/>
                <w:sz w:val="28"/>
                <w:szCs w:val="28"/>
                <w:lang w:val="en-US"/>
              </w:rPr>
            </m:ctrlPr>
          </m:sSubPr>
          <m:e>
            <m:r>
              <w:rPr>
                <w:rFonts w:ascii="Cambria Math" w:hAnsi="Cambria Math"/>
                <w:noProof/>
                <w:sz w:val="28"/>
                <w:szCs w:val="28"/>
                <w:lang w:val="en-US"/>
              </w:rPr>
              <m:t>x</m:t>
            </m:r>
          </m:e>
          <m:sub>
            <m:r>
              <w:rPr>
                <w:rFonts w:ascii="Cambria Math" w:hAnsi="Cambria Math"/>
                <w:noProof/>
                <w:sz w:val="28"/>
                <w:szCs w:val="28"/>
                <w:lang w:val="en-US"/>
              </w:rPr>
              <m:t>n</m:t>
            </m:r>
          </m:sub>
        </m:sSub>
        <m:r>
          <w:rPr>
            <w:rFonts w:ascii="Cambria Math" w:hAnsi="Cambria Math"/>
            <w:noProof/>
            <w:sz w:val="28"/>
            <w:szCs w:val="28"/>
          </w:rPr>
          <m:t>,</m:t>
        </m:r>
        <m:r>
          <w:rPr>
            <w:rFonts w:ascii="Cambria Math" w:hAnsi="Cambria Math"/>
            <w:noProof/>
            <w:sz w:val="28"/>
            <w:szCs w:val="28"/>
            <w:lang w:val="en-US"/>
          </w:rPr>
          <m:t>θ</m:t>
        </m:r>
        <m:r>
          <w:rPr>
            <w:rFonts w:ascii="Cambria Math" w:hAnsi="Cambria Math"/>
            <w:noProof/>
            <w:sz w:val="28"/>
            <w:szCs w:val="28"/>
          </w:rPr>
          <m:t>)=</m:t>
        </m:r>
        <m:nary>
          <m:naryPr>
            <m:chr m:val="∏"/>
            <m:limLoc m:val="subSup"/>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n</m:t>
            </m:r>
          </m:sup>
          <m:e>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X</m:t>
                </m:r>
              </m:sub>
            </m:sSub>
          </m:e>
        </m:nary>
        <m:r>
          <w:rPr>
            <w:rFonts w:ascii="Cambria Math" w:hAnsi="Cambria Math"/>
            <w:noProof/>
            <w:sz w:val="28"/>
            <w:szCs w:val="28"/>
          </w:rPr>
          <m:t>(</m:t>
        </m:r>
        <m:sSub>
          <m:sSubPr>
            <m:ctrlPr>
              <w:rPr>
                <w:rFonts w:ascii="Cambria Math" w:hAnsi="Cambria Math"/>
                <w:i/>
                <w:noProof/>
                <w:sz w:val="28"/>
                <w:szCs w:val="28"/>
                <w:lang w:val="en-US"/>
              </w:rPr>
            </m:ctrlPr>
          </m:sSubPr>
          <m:e>
            <m:r>
              <w:rPr>
                <w:rFonts w:ascii="Cambria Math" w:hAnsi="Cambria Math"/>
                <w:noProof/>
                <w:sz w:val="28"/>
                <w:szCs w:val="28"/>
                <w:lang w:val="en-US"/>
              </w:rPr>
              <m:t>x</m:t>
            </m:r>
            <m:ctrlPr>
              <w:rPr>
                <w:rFonts w:ascii="Cambria Math" w:hAnsi="Cambria Math"/>
                <w:i/>
                <w:noProof/>
                <w:sz w:val="28"/>
                <w:szCs w:val="28"/>
              </w:rPr>
            </m:ctrlPr>
          </m:e>
          <m:sub>
            <m:r>
              <w:rPr>
                <w:rFonts w:ascii="Cambria Math" w:hAnsi="Cambria Math"/>
                <w:noProof/>
                <w:sz w:val="28"/>
                <w:szCs w:val="28"/>
                <w:lang w:val="en-US"/>
              </w:rPr>
              <m:t>i</m:t>
            </m:r>
          </m:sub>
        </m:sSub>
        <m:r>
          <w:rPr>
            <w:rFonts w:ascii="Cambria Math" w:hAnsi="Cambria Math"/>
            <w:noProof/>
            <w:sz w:val="28"/>
            <w:szCs w:val="28"/>
          </w:rPr>
          <m:t xml:space="preserve">, </m:t>
        </m:r>
        <m:r>
          <w:rPr>
            <w:rFonts w:ascii="Cambria Math" w:hAnsi="Cambria Math"/>
            <w:noProof/>
            <w:sz w:val="28"/>
            <w:szCs w:val="28"/>
            <w:lang w:val="en-US"/>
          </w:rPr>
          <m:t>θ</m:t>
        </m:r>
        <m:r>
          <w:rPr>
            <w:rFonts w:ascii="Cambria Math" w:hAnsi="Cambria Math"/>
            <w:noProof/>
            <w:sz w:val="28"/>
            <w:szCs w:val="28"/>
          </w:rPr>
          <m:t>)</m:t>
        </m:r>
      </m:oMath>
      <w:r w:rsidR="00487FFC">
        <w:rPr>
          <w:noProof/>
          <w:sz w:val="28"/>
          <w:szCs w:val="28"/>
        </w:rPr>
        <w:t xml:space="preserve"> </w:t>
      </w:r>
    </w:p>
    <w:p w14:paraId="2EBFB28B" w14:textId="3FCE4794"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и определяет оценку из услов</w:t>
      </w:r>
    </w:p>
    <w:p w14:paraId="7C704B6E" w14:textId="2E4FF64E" w:rsidR="008D50F0" w:rsidRPr="008D50F0" w:rsidRDefault="008D50F0" w:rsidP="003214CD">
      <w:pPr>
        <w:pStyle w:val="a3"/>
        <w:spacing w:before="0" w:beforeAutospacing="0" w:after="0" w:afterAutospacing="0"/>
        <w:ind w:firstLine="567"/>
        <w:jc w:val="center"/>
        <w:rPr>
          <w:noProof/>
          <w:sz w:val="28"/>
          <w:szCs w:val="28"/>
        </w:rPr>
      </w:pPr>
      <m:oMath>
        <m:r>
          <w:rPr>
            <w:rFonts w:ascii="Cambria Math" w:hAnsi="Cambria Math"/>
            <w:noProof/>
            <w:sz w:val="28"/>
            <w:szCs w:val="28"/>
          </w:rPr>
          <m:t>L</m:t>
        </m:r>
        <m:d>
          <m:dPr>
            <m:ctrlPr>
              <w:rPr>
                <w:rFonts w:ascii="Cambria Math" w:hAnsi="Cambria Math"/>
                <w:noProof/>
                <w:sz w:val="28"/>
                <w:szCs w:val="28"/>
              </w:rPr>
            </m:ctrlPr>
          </m:dPr>
          <m:e>
            <m:r>
              <w:rPr>
                <w:rFonts w:ascii="Cambria Math" w:hAnsi="Cambria Math"/>
                <w:noProof/>
                <w:sz w:val="28"/>
                <w:szCs w:val="28"/>
              </w:rPr>
              <m:t>θ</m:t>
            </m:r>
          </m:e>
        </m:d>
        <m:r>
          <w:rPr>
            <w:rFonts w:ascii="Cambria Math" w:hAnsi="Cambria Math"/>
            <w:noProof/>
            <w:sz w:val="28"/>
            <w:szCs w:val="28"/>
          </w:rPr>
          <m:t>→</m:t>
        </m:r>
        <m:func>
          <m:funcPr>
            <m:ctrlPr>
              <w:rPr>
                <w:rFonts w:ascii="Cambria Math" w:hAnsi="Cambria Math"/>
                <w:noProof/>
                <w:sz w:val="28"/>
                <w:szCs w:val="28"/>
              </w:rPr>
            </m:ctrlPr>
          </m:funcPr>
          <m:fName>
            <m:r>
              <m:rPr>
                <m:sty m:val="p"/>
              </m:rPr>
              <w:rPr>
                <w:rFonts w:ascii="Cambria Math" w:hAnsi="Cambria Math"/>
                <w:noProof/>
                <w:sz w:val="28"/>
                <w:szCs w:val="28"/>
              </w:rPr>
              <m:t>max</m:t>
            </m:r>
          </m:fName>
          <m:e>
            <m:r>
              <w:rPr>
                <w:rFonts w:ascii="Cambria Math" w:hAnsi="Cambria Math"/>
                <w:noProof/>
                <w:sz w:val="28"/>
                <w:szCs w:val="28"/>
              </w:rPr>
              <m:t>,</m:t>
            </m:r>
          </m:e>
        </m:func>
        <m:r>
          <w:rPr>
            <w:rFonts w:ascii="Cambria Math" w:hAnsi="Cambria Math"/>
            <w:noProof/>
            <w:sz w:val="28"/>
            <w:szCs w:val="28"/>
          </w:rPr>
          <m:t> </m:t>
        </m:r>
        <m:sSub>
          <m:sSubPr>
            <m:ctrlPr>
              <w:rPr>
                <w:rFonts w:ascii="Cambria Math" w:hAnsi="Cambria Math"/>
                <w:noProof/>
                <w:sz w:val="28"/>
                <w:szCs w:val="28"/>
              </w:rPr>
            </m:ctrlPr>
          </m:sSubPr>
          <m:e>
            <m:acc>
              <m:accPr>
                <m:ctrlPr>
                  <w:rPr>
                    <w:rFonts w:ascii="Cambria Math" w:hAnsi="Cambria Math"/>
                    <w:noProof/>
                    <w:sz w:val="28"/>
                    <w:szCs w:val="28"/>
                  </w:rPr>
                </m:ctrlPr>
              </m:accPr>
              <m:e>
                <m:r>
                  <w:rPr>
                    <w:rFonts w:ascii="Cambria Math" w:hAnsi="Cambria Math"/>
                    <w:noProof/>
                    <w:sz w:val="28"/>
                    <w:szCs w:val="28"/>
                  </w:rPr>
                  <m:t>θ</m:t>
                </m:r>
              </m:e>
            </m:acc>
          </m:e>
          <m:sub>
            <m:r>
              <m:rPr>
                <m:sty m:val="p"/>
              </m:rPr>
              <w:rPr>
                <w:rFonts w:ascii="Cambria Math" w:hAnsi="Cambria Math"/>
                <w:noProof/>
                <w:sz w:val="28"/>
                <w:szCs w:val="28"/>
              </w:rPr>
              <m:t>ML</m:t>
            </m:r>
          </m:sub>
        </m:sSub>
        <m:r>
          <w:rPr>
            <w:rFonts w:ascii="Cambria Math" w:hAnsi="Cambria Math"/>
            <w:noProof/>
            <w:sz w:val="28"/>
            <w:szCs w:val="28"/>
          </w:rPr>
          <m:t>=</m:t>
        </m:r>
        <m:func>
          <m:funcPr>
            <m:ctrlPr>
              <w:rPr>
                <w:rFonts w:ascii="Cambria Math" w:hAnsi="Cambria Math"/>
                <w:noProof/>
                <w:sz w:val="28"/>
                <w:szCs w:val="28"/>
              </w:rPr>
            </m:ctrlPr>
          </m:funcPr>
          <m:fName>
            <m:func>
              <m:funcPr>
                <m:ctrlPr>
                  <w:rPr>
                    <w:rFonts w:ascii="Cambria Math" w:hAnsi="Cambria Math"/>
                    <w:noProof/>
                    <w:sz w:val="28"/>
                    <w:szCs w:val="28"/>
                  </w:rPr>
                </m:ctrlPr>
              </m:funcPr>
              <m:fName>
                <m:r>
                  <m:rPr>
                    <m:sty m:val="p"/>
                  </m:rPr>
                  <w:rPr>
                    <w:rFonts w:ascii="Cambria Math" w:hAnsi="Cambria Math"/>
                    <w:noProof/>
                    <w:sz w:val="28"/>
                    <w:szCs w:val="28"/>
                  </w:rPr>
                  <m:t>arg</m:t>
                </m:r>
              </m:fName>
              <m:e>
                <m:r>
                  <m:rPr>
                    <m:sty m:val="p"/>
                  </m:rPr>
                  <w:rPr>
                    <w:rFonts w:ascii="Cambria Math" w:hAnsi="Cambria Math"/>
                    <w:noProof/>
                    <w:sz w:val="28"/>
                    <w:szCs w:val="28"/>
                  </w:rPr>
                  <m:t>max</m:t>
                </m:r>
              </m:e>
            </m:func>
          </m:fName>
          <m:e>
            <m:r>
              <w:rPr>
                <w:rFonts w:ascii="Cambria Math" w:hAnsi="Cambria Math"/>
                <w:noProof/>
                <w:sz w:val="28"/>
                <w:szCs w:val="28"/>
              </w:rPr>
              <m:t>θL</m:t>
            </m:r>
            <m:d>
              <m:dPr>
                <m:ctrlPr>
                  <w:rPr>
                    <w:rFonts w:ascii="Cambria Math" w:hAnsi="Cambria Math"/>
                    <w:noProof/>
                    <w:sz w:val="28"/>
                    <w:szCs w:val="28"/>
                  </w:rPr>
                </m:ctrlPr>
              </m:dPr>
              <m:e>
                <m:r>
                  <w:rPr>
                    <w:rFonts w:ascii="Cambria Math" w:hAnsi="Cambria Math"/>
                    <w:noProof/>
                    <w:sz w:val="28"/>
                    <w:szCs w:val="28"/>
                  </w:rPr>
                  <m:t>θ</m:t>
                </m:r>
              </m:e>
            </m:d>
          </m:e>
        </m:func>
        <m:r>
          <w:rPr>
            <w:rFonts w:ascii="Cambria Math" w:hAnsi="Cambria Math"/>
            <w:noProof/>
            <w:sz w:val="28"/>
            <w:szCs w:val="28"/>
          </w:rPr>
          <m:t xml:space="preserve"> </m:t>
        </m:r>
      </m:oMath>
      <w:r w:rsidRPr="008D50F0">
        <w:rPr>
          <w:noProof/>
          <w:sz w:val="28"/>
          <w:szCs w:val="28"/>
        </w:rPr>
        <w:t>[16].</w:t>
      </w:r>
    </w:p>
    <w:p w14:paraId="7B0AC833" w14:textId="54E6C294"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Нахождение оценки упрощается, если максимизировать не </w:t>
      </w:r>
      <m:oMath>
        <m:r>
          <w:rPr>
            <w:rFonts w:ascii="Cambria Math" w:hAnsi="Cambria Math"/>
            <w:noProof/>
            <w:sz w:val="28"/>
            <w:szCs w:val="28"/>
          </w:rPr>
          <m:t>L</m:t>
        </m:r>
      </m:oMath>
      <w:r w:rsidRPr="008D50F0">
        <w:rPr>
          <w:noProof/>
          <w:sz w:val="28"/>
          <w:szCs w:val="28"/>
        </w:rPr>
        <w:t>, а </w:t>
      </w:r>
      <m:oMath>
        <m:func>
          <m:funcPr>
            <m:ctrlPr>
              <w:rPr>
                <w:rFonts w:ascii="Cambria Math" w:hAnsi="Cambria Math"/>
                <w:noProof/>
                <w:sz w:val="28"/>
                <w:szCs w:val="28"/>
              </w:rPr>
            </m:ctrlPr>
          </m:funcPr>
          <m:fName>
            <m:r>
              <m:rPr>
                <m:sty m:val="p"/>
              </m:rPr>
              <w:rPr>
                <w:rFonts w:ascii="Cambria Math" w:hAnsi="Cambria Math"/>
                <w:noProof/>
                <w:sz w:val="28"/>
                <w:szCs w:val="28"/>
              </w:rPr>
              <m:t>ln</m:t>
            </m:r>
          </m:fName>
          <m:e>
            <m:r>
              <w:rPr>
                <w:rFonts w:ascii="Cambria Math" w:hAnsi="Cambria Math"/>
                <w:noProof/>
                <w:sz w:val="28"/>
                <w:szCs w:val="28"/>
              </w:rPr>
              <m:t>L</m:t>
            </m:r>
          </m:e>
        </m:func>
      </m:oMath>
      <w:r w:rsidRPr="008D50F0">
        <w:rPr>
          <w:noProof/>
          <w:sz w:val="28"/>
          <w:szCs w:val="28"/>
        </w:rPr>
        <w:t>, поскольку «максимум обеих функций достигается при одном и том же значении </w:t>
      </w:r>
      <m:oMath>
        <m:r>
          <w:rPr>
            <w:rFonts w:ascii="Cambria Math" w:hAnsi="Cambria Math"/>
            <w:noProof/>
            <w:sz w:val="28"/>
            <w:szCs w:val="28"/>
          </w:rPr>
          <m:t>θ</m:t>
        </m:r>
      </m:oMath>
      <w:r w:rsidRPr="008D50F0">
        <w:rPr>
          <w:noProof/>
          <w:sz w:val="28"/>
          <w:szCs w:val="28"/>
        </w:rPr>
        <w:t>»Вводят логарифмическую функцию правдоподобия</w:t>
      </w:r>
    </w:p>
    <w:p w14:paraId="67AF3580" w14:textId="5534239E" w:rsidR="008D50F0" w:rsidRPr="008D50F0" w:rsidRDefault="008D50F0" w:rsidP="003214CD">
      <w:pPr>
        <w:pStyle w:val="a3"/>
        <w:spacing w:before="0" w:beforeAutospacing="0" w:after="0" w:afterAutospacing="0"/>
        <w:ind w:firstLine="567"/>
        <w:jc w:val="both"/>
        <w:rPr>
          <w:noProof/>
          <w:sz w:val="28"/>
          <w:szCs w:val="28"/>
        </w:rPr>
      </w:pPr>
      <m:oMathPara>
        <m:oMath>
          <m:r>
            <m:rPr>
              <m:scr m:val="script"/>
              <m:sty m:val="p"/>
            </m:rPr>
            <w:rPr>
              <w:rFonts w:ascii="Cambria Math" w:hAnsi="Cambria Math"/>
              <w:noProof/>
              <w:sz w:val="28"/>
              <w:szCs w:val="28"/>
            </w:rPr>
            <m:t>l</m:t>
          </m:r>
          <m:d>
            <m:dPr>
              <m:ctrlPr>
                <w:rPr>
                  <w:rFonts w:ascii="Cambria Math" w:hAnsi="Cambria Math"/>
                  <w:noProof/>
                  <w:sz w:val="28"/>
                  <w:szCs w:val="28"/>
                </w:rPr>
              </m:ctrlPr>
            </m:dPr>
            <m:e>
              <m:r>
                <w:rPr>
                  <w:rFonts w:ascii="Cambria Math" w:hAnsi="Cambria Math"/>
                  <w:noProof/>
                  <w:sz w:val="28"/>
                  <w:szCs w:val="28"/>
                </w:rPr>
                <m:t>θ</m:t>
              </m:r>
            </m:e>
          </m:d>
          <m:r>
            <w:rPr>
              <w:rFonts w:ascii="Cambria Math" w:hAnsi="Cambria Math"/>
              <w:noProof/>
              <w:sz w:val="28"/>
              <w:szCs w:val="28"/>
            </w:rPr>
            <m:t>=</m:t>
          </m:r>
          <m:func>
            <m:funcPr>
              <m:ctrlPr>
                <w:rPr>
                  <w:rFonts w:ascii="Cambria Math" w:hAnsi="Cambria Math"/>
                  <w:noProof/>
                  <w:sz w:val="28"/>
                  <w:szCs w:val="28"/>
                </w:rPr>
              </m:ctrlPr>
            </m:funcPr>
            <m:fName>
              <m:r>
                <m:rPr>
                  <m:sty m:val="p"/>
                </m:rPr>
                <w:rPr>
                  <w:rFonts w:ascii="Cambria Math" w:hAnsi="Cambria Math"/>
                  <w:noProof/>
                  <w:sz w:val="28"/>
                  <w:szCs w:val="28"/>
                </w:rPr>
                <m:t>ln</m:t>
              </m:r>
            </m:fName>
            <m:e>
              <m:r>
                <w:rPr>
                  <w:rFonts w:ascii="Cambria Math" w:hAnsi="Cambria Math"/>
                  <w:noProof/>
                  <w:sz w:val="28"/>
                  <w:szCs w:val="28"/>
                </w:rPr>
                <m:t>L</m:t>
              </m:r>
            </m:e>
          </m:func>
          <m:d>
            <m:dPr>
              <m:ctrlPr>
                <w:rPr>
                  <w:rFonts w:ascii="Cambria Math" w:hAnsi="Cambria Math"/>
                  <w:noProof/>
                  <w:sz w:val="28"/>
                  <w:szCs w:val="28"/>
                </w:rPr>
              </m:ctrlPr>
            </m:dPr>
            <m:e>
              <m:r>
                <w:rPr>
                  <w:rFonts w:ascii="Cambria Math" w:hAnsi="Cambria Math"/>
                  <w:noProof/>
                  <w:sz w:val="28"/>
                  <w:szCs w:val="28"/>
                </w:rPr>
                <m:t>θ</m:t>
              </m:r>
            </m:e>
          </m:d>
          <m:r>
            <w:rPr>
              <w:rFonts w:ascii="Cambria Math" w:hAnsi="Cambria Math"/>
              <w:noProof/>
              <w:sz w:val="28"/>
              <w:szCs w:val="28"/>
            </w:rPr>
            <m:t>=</m:t>
          </m:r>
          <m:func>
            <m:funcPr>
              <m:ctrlPr>
                <w:rPr>
                  <w:rFonts w:ascii="Cambria Math" w:hAnsi="Cambria Math"/>
                  <w:noProof/>
                  <w:sz w:val="28"/>
                  <w:szCs w:val="28"/>
                </w:rPr>
              </m:ctrlPr>
            </m:funcPr>
            <m:fName>
              <m:nary>
                <m:naryPr>
                  <m:chr m:val="∑"/>
                  <m:limLoc m:val="subSup"/>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n</m:t>
                  </m:r>
                </m:sup>
                <m:e>
                  <m:r>
                    <m:rPr>
                      <m:sty m:val="p"/>
                    </m:rPr>
                    <w:rPr>
                      <w:rFonts w:ascii="Cambria Math" w:hAnsi="Cambria Math"/>
                      <w:noProof/>
                      <w:sz w:val="28"/>
                      <w:szCs w:val="28"/>
                    </w:rPr>
                    <m:t>ln</m:t>
                  </m:r>
                </m:e>
              </m:nary>
            </m:fName>
            <m:e>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X</m:t>
                  </m:r>
                </m:sub>
              </m:sSub>
            </m:e>
          </m:func>
          <m:r>
            <w:rPr>
              <w:rFonts w:ascii="Cambria Math" w:hAnsi="Cambria Math"/>
              <w:noProof/>
              <w:sz w:val="28"/>
              <w:szCs w:val="28"/>
            </w:rPr>
            <m:t>(</m:t>
          </m:r>
          <m:sSub>
            <m:sSubPr>
              <m:ctrlPr>
                <w:rPr>
                  <w:rFonts w:ascii="Cambria Math" w:hAnsi="Cambria Math"/>
                  <w:i/>
                  <w:noProof/>
                  <w:sz w:val="28"/>
                  <w:szCs w:val="28"/>
                  <w:lang w:val="en-US"/>
                </w:rPr>
              </m:ctrlPr>
            </m:sSubPr>
            <m:e>
              <m:r>
                <w:rPr>
                  <w:rFonts w:ascii="Cambria Math" w:hAnsi="Cambria Math"/>
                  <w:noProof/>
                  <w:sz w:val="28"/>
                  <w:szCs w:val="28"/>
                  <w:lang w:val="en-US"/>
                </w:rPr>
                <m:t>x</m:t>
              </m:r>
              <m:ctrlPr>
                <w:rPr>
                  <w:rFonts w:ascii="Cambria Math" w:hAnsi="Cambria Math"/>
                  <w:i/>
                  <w:noProof/>
                  <w:sz w:val="28"/>
                  <w:szCs w:val="28"/>
                </w:rPr>
              </m:ctrlPr>
            </m:e>
            <m:sub>
              <m:r>
                <w:rPr>
                  <w:rFonts w:ascii="Cambria Math" w:hAnsi="Cambria Math"/>
                  <w:noProof/>
                  <w:sz w:val="28"/>
                  <w:szCs w:val="28"/>
                  <w:lang w:val="en-US"/>
                </w:rPr>
                <m:t>i</m:t>
              </m:r>
            </m:sub>
          </m:sSub>
          <m:r>
            <w:rPr>
              <w:rFonts w:ascii="Cambria Math" w:hAnsi="Cambria Math"/>
              <w:noProof/>
              <w:sz w:val="28"/>
              <w:szCs w:val="28"/>
            </w:rPr>
            <m:t xml:space="preserve">, </m:t>
          </m:r>
          <m:r>
            <w:rPr>
              <w:rFonts w:ascii="Cambria Math" w:hAnsi="Cambria Math"/>
              <w:noProof/>
              <w:sz w:val="28"/>
              <w:szCs w:val="28"/>
              <w:lang w:val="en-US"/>
            </w:rPr>
            <m:t>θ)</m:t>
          </m:r>
          <m:r>
            <w:rPr>
              <w:rFonts w:ascii="Cambria Math" w:hAnsi="Cambria Math"/>
              <w:noProof/>
              <w:sz w:val="28"/>
              <w:szCs w:val="28"/>
            </w:rPr>
            <m:t>,</m:t>
          </m:r>
        </m:oMath>
      </m:oMathPara>
    </w:p>
    <w:p w14:paraId="47A45BC5" w14:textId="312E0A41"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тогда </w:t>
      </w:r>
      <m:oMath>
        <m:sSub>
          <m:sSubPr>
            <m:ctrlPr>
              <w:rPr>
                <w:rFonts w:ascii="Cambria Math" w:hAnsi="Cambria Math"/>
                <w:noProof/>
                <w:sz w:val="28"/>
                <w:szCs w:val="28"/>
              </w:rPr>
            </m:ctrlPr>
          </m:sSubPr>
          <m:e>
            <m:acc>
              <m:accPr>
                <m:ctrlPr>
                  <w:rPr>
                    <w:rFonts w:ascii="Cambria Math" w:hAnsi="Cambria Math"/>
                    <w:noProof/>
                    <w:sz w:val="28"/>
                    <w:szCs w:val="28"/>
                  </w:rPr>
                </m:ctrlPr>
              </m:accPr>
              <m:e>
                <m:r>
                  <w:rPr>
                    <w:rFonts w:ascii="Cambria Math" w:hAnsi="Cambria Math"/>
                    <w:noProof/>
                    <w:sz w:val="28"/>
                    <w:szCs w:val="28"/>
                  </w:rPr>
                  <m:t>θ</m:t>
                </m:r>
              </m:e>
            </m:acc>
          </m:e>
          <m:sub>
            <m:r>
              <m:rPr>
                <m:sty m:val="p"/>
              </m:rPr>
              <w:rPr>
                <w:rFonts w:ascii="Cambria Math" w:hAnsi="Cambria Math"/>
                <w:noProof/>
                <w:sz w:val="28"/>
                <w:szCs w:val="28"/>
              </w:rPr>
              <m:t>ML</m:t>
            </m:r>
          </m:sub>
        </m:sSub>
        <m:r>
          <w:rPr>
            <w:rFonts w:ascii="Cambria Math" w:hAnsi="Cambria Math"/>
            <w:noProof/>
            <w:sz w:val="28"/>
            <w:szCs w:val="28"/>
          </w:rPr>
          <m:t>=</m:t>
        </m:r>
        <m:func>
          <m:funcPr>
            <m:ctrlPr>
              <w:rPr>
                <w:rFonts w:ascii="Cambria Math" w:hAnsi="Cambria Math"/>
                <w:noProof/>
                <w:sz w:val="28"/>
                <w:szCs w:val="28"/>
              </w:rPr>
            </m:ctrlPr>
          </m:funcPr>
          <m:fName>
            <m:func>
              <m:funcPr>
                <m:ctrlPr>
                  <w:rPr>
                    <w:rFonts w:ascii="Cambria Math" w:hAnsi="Cambria Math"/>
                    <w:noProof/>
                    <w:sz w:val="28"/>
                    <w:szCs w:val="28"/>
                  </w:rPr>
                </m:ctrlPr>
              </m:funcPr>
              <m:fName>
                <m:r>
                  <m:rPr>
                    <m:sty m:val="p"/>
                  </m:rPr>
                  <w:rPr>
                    <w:rFonts w:ascii="Cambria Math" w:hAnsi="Cambria Math"/>
                    <w:noProof/>
                    <w:sz w:val="28"/>
                    <w:szCs w:val="28"/>
                  </w:rPr>
                  <m:t>arg</m:t>
                </m:r>
              </m:fName>
              <m:e>
                <m:r>
                  <m:rPr>
                    <m:sty m:val="p"/>
                  </m:rPr>
                  <w:rPr>
                    <w:rFonts w:ascii="Cambria Math" w:hAnsi="Cambria Math"/>
                    <w:noProof/>
                    <w:sz w:val="28"/>
                    <w:szCs w:val="28"/>
                  </w:rPr>
                  <m:t>max</m:t>
                </m:r>
              </m:e>
            </m:func>
          </m:fName>
          <m:e>
            <m:r>
              <w:rPr>
                <w:rFonts w:ascii="Cambria Math" w:hAnsi="Cambria Math"/>
                <w:noProof/>
                <w:sz w:val="28"/>
                <w:szCs w:val="28"/>
              </w:rPr>
              <m:t>θ</m:t>
            </m:r>
          </m:e>
        </m:func>
        <m:r>
          <m:rPr>
            <m:scr m:val="script"/>
            <m:sty m:val="p"/>
          </m:rPr>
          <w:rPr>
            <w:rFonts w:ascii="Cambria Math" w:hAnsi="Cambria Math"/>
            <w:noProof/>
            <w:sz w:val="28"/>
            <w:szCs w:val="28"/>
          </w:rPr>
          <m:t>l</m:t>
        </m:r>
        <m:d>
          <m:dPr>
            <m:ctrlPr>
              <w:rPr>
                <w:rFonts w:ascii="Cambria Math" w:hAnsi="Cambria Math"/>
                <w:noProof/>
                <w:sz w:val="28"/>
                <w:szCs w:val="28"/>
              </w:rPr>
            </m:ctrlPr>
          </m:dPr>
          <m:e>
            <m:r>
              <w:rPr>
                <w:rFonts w:ascii="Cambria Math" w:hAnsi="Cambria Math"/>
                <w:noProof/>
                <w:sz w:val="28"/>
                <w:szCs w:val="28"/>
              </w:rPr>
              <m:t>θ</m:t>
            </m:r>
          </m:e>
        </m:d>
      </m:oMath>
      <w:r w:rsidRPr="008D50F0">
        <w:rPr>
          <w:noProof/>
          <w:sz w:val="28"/>
          <w:szCs w:val="28"/>
        </w:rPr>
        <w:t xml:space="preserve">; необходимое условие экстремума </w:t>
      </w:r>
      <w:r w:rsidR="00487FFC">
        <w:rPr>
          <w:noProof/>
          <w:sz w:val="28"/>
          <w:szCs w:val="28"/>
        </w:rPr>
        <w:t>–</w:t>
      </w:r>
      <w:r w:rsidRPr="008D50F0">
        <w:rPr>
          <w:noProof/>
          <w:sz w:val="28"/>
          <w:szCs w:val="28"/>
        </w:rPr>
        <w:t> </w:t>
      </w:r>
      <m:oMath>
        <m:sSup>
          <m:sSupPr>
            <m:ctrlPr>
              <w:rPr>
                <w:rFonts w:ascii="Cambria Math" w:hAnsi="Cambria Math"/>
                <w:noProof/>
                <w:sz w:val="28"/>
                <w:szCs w:val="28"/>
              </w:rPr>
            </m:ctrlPr>
          </m:sSupPr>
          <m:e>
            <m:r>
              <m:rPr>
                <m:scr m:val="script"/>
                <m:sty m:val="p"/>
              </m:rPr>
              <w:rPr>
                <w:rFonts w:ascii="Cambria Math" w:hAnsi="Cambria Math"/>
                <w:noProof/>
                <w:sz w:val="28"/>
                <w:szCs w:val="28"/>
              </w:rPr>
              <m:t>l</m:t>
            </m:r>
          </m:e>
          <m:sup>
            <m:r>
              <w:rPr>
                <w:rFonts w:ascii="Cambria Math" w:hAnsi="Cambria Math"/>
                <w:noProof/>
                <w:sz w:val="28"/>
                <w:szCs w:val="28"/>
              </w:rPr>
              <m:t>'</m:t>
            </m:r>
          </m:sup>
        </m:sSup>
        <m:d>
          <m:dPr>
            <m:ctrlPr>
              <w:rPr>
                <w:rFonts w:ascii="Cambria Math" w:hAnsi="Cambria Math"/>
                <w:noProof/>
                <w:sz w:val="28"/>
                <w:szCs w:val="28"/>
              </w:rPr>
            </m:ctrlPr>
          </m:dPr>
          <m:e>
            <m:r>
              <w:rPr>
                <w:rFonts w:ascii="Cambria Math" w:hAnsi="Cambria Math"/>
                <w:noProof/>
                <w:sz w:val="28"/>
                <w:szCs w:val="28"/>
              </w:rPr>
              <m:t>θ</m:t>
            </m:r>
          </m:e>
        </m:d>
        <m:r>
          <w:rPr>
            <w:rFonts w:ascii="Cambria Math" w:hAnsi="Cambria Math"/>
            <w:noProof/>
            <w:sz w:val="28"/>
            <w:szCs w:val="28"/>
          </w:rPr>
          <m:t>=0</m:t>
        </m:r>
      </m:oMath>
      <w:r w:rsidR="00487FFC" w:rsidRPr="00487FFC">
        <w:rPr>
          <w:noProof/>
          <w:sz w:val="28"/>
          <w:szCs w:val="28"/>
        </w:rPr>
        <w:t xml:space="preserve"> </w:t>
      </w:r>
      <w:r w:rsidRPr="008D50F0">
        <w:rPr>
          <w:noProof/>
          <w:sz w:val="28"/>
          <w:szCs w:val="28"/>
        </w:rPr>
        <w:t>(далее отбирают точку максимума, в том числе по достаточным условиям, например по матрице Гессе) [16].</w:t>
      </w:r>
    </w:p>
    <w:p w14:paraId="07618078" w14:textId="0D9D467C" w:rsidR="008D50F0" w:rsidRPr="00487FFC" w:rsidRDefault="008D50F0" w:rsidP="003214CD">
      <w:pPr>
        <w:pStyle w:val="a3"/>
        <w:spacing w:before="0" w:beforeAutospacing="0" w:after="0" w:afterAutospacing="0"/>
        <w:ind w:firstLine="567"/>
        <w:jc w:val="both"/>
        <w:rPr>
          <w:noProof/>
          <w:sz w:val="28"/>
          <w:szCs w:val="28"/>
        </w:rPr>
      </w:pPr>
      <w:r w:rsidRPr="008D50F0">
        <w:rPr>
          <w:noProof/>
          <w:sz w:val="28"/>
          <w:szCs w:val="28"/>
        </w:rPr>
        <w:t>Таким образом, в формуле правдоподобия фиксированы наблюдаемые </w:t>
      </w:r>
      <m:oMath>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1</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n</m:t>
            </m:r>
          </m:sub>
        </m:sSub>
      </m:oMath>
      <w:r w:rsidRPr="008D50F0">
        <w:rPr>
          <w:noProof/>
          <w:sz w:val="28"/>
          <w:szCs w:val="28"/>
        </w:rPr>
        <w:t>, а переменными остаются параметры </w:t>
      </w:r>
      <m:oMath>
        <m:r>
          <w:rPr>
            <w:rFonts w:ascii="Cambria Math" w:hAnsi="Cambria Math"/>
            <w:noProof/>
            <w:sz w:val="28"/>
            <w:szCs w:val="28"/>
          </w:rPr>
          <m:t>θ</m:t>
        </m:r>
      </m:oMath>
      <w:r w:rsidR="00487FFC" w:rsidRPr="00487FFC">
        <w:rPr>
          <w:noProof/>
          <w:sz w:val="28"/>
          <w:szCs w:val="28"/>
        </w:rPr>
        <w:t>.</w:t>
      </w:r>
    </w:p>
    <w:p w14:paraId="428A1E49" w14:textId="5E8F8D52"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В пособии отмечены асимптотические свойства оценок максимального правдоподобия: состоятельность, асимптотическая нормальность, асимптотическая несмещённость и асимптотическая эффективность [16].</w:t>
      </w:r>
    </w:p>
    <w:p w14:paraId="47B8B42E" w14:textId="1DB71DA6" w:rsidR="008D50F0" w:rsidRPr="008D50F0" w:rsidRDefault="008D50F0" w:rsidP="003214CD">
      <w:pPr>
        <w:pStyle w:val="a3"/>
        <w:spacing w:before="0" w:beforeAutospacing="0" w:after="0" w:afterAutospacing="0"/>
        <w:ind w:firstLine="567"/>
        <w:jc w:val="both"/>
        <w:rPr>
          <w:noProof/>
          <w:sz w:val="28"/>
          <w:szCs w:val="28"/>
        </w:rPr>
      </w:pPr>
    </w:p>
    <w:p w14:paraId="36197C13" w14:textId="6507D65A" w:rsidR="00487FFC" w:rsidRPr="00487FFC" w:rsidRDefault="008D50F0" w:rsidP="003214CD">
      <w:pPr>
        <w:pStyle w:val="a3"/>
        <w:numPr>
          <w:ilvl w:val="0"/>
          <w:numId w:val="21"/>
        </w:numPr>
        <w:spacing w:before="0" w:beforeAutospacing="0" w:after="0" w:afterAutospacing="0"/>
        <w:ind w:firstLine="567"/>
        <w:jc w:val="both"/>
        <w:rPr>
          <w:noProof/>
          <w:sz w:val="28"/>
          <w:szCs w:val="28"/>
        </w:rPr>
      </w:pPr>
      <w:r w:rsidRPr="008D50F0">
        <w:rPr>
          <w:noProof/>
          <w:sz w:val="28"/>
          <w:szCs w:val="28"/>
        </w:rPr>
        <w:t xml:space="preserve">Критерий Колмогорова–Смирнова </w:t>
      </w:r>
    </w:p>
    <w:p w14:paraId="58B60988" w14:textId="5A0F1B66"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В учебном пособии [16] эмпирическая функция распределения выборки объёма </w:t>
      </w:r>
      <m:oMath>
        <m:r>
          <w:rPr>
            <w:rFonts w:ascii="Cambria Math" w:hAnsi="Cambria Math"/>
            <w:noProof/>
            <w:sz w:val="28"/>
            <w:szCs w:val="28"/>
          </w:rPr>
          <m:t>N</m:t>
        </m:r>
      </m:oMath>
      <w:r w:rsidRPr="008D50F0">
        <w:rPr>
          <w:noProof/>
          <w:sz w:val="28"/>
          <w:szCs w:val="28"/>
        </w:rPr>
        <w:t> определяется как функция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N</m:t>
            </m:r>
          </m:sub>
        </m:sSub>
        <m:d>
          <m:dPr>
            <m:ctrlPr>
              <w:rPr>
                <w:rFonts w:ascii="Cambria Math" w:hAnsi="Cambria Math"/>
                <w:noProof/>
                <w:sz w:val="28"/>
                <w:szCs w:val="28"/>
              </w:rPr>
            </m:ctrlPr>
          </m:dPr>
          <m:e>
            <m:r>
              <w:rPr>
                <w:rFonts w:ascii="Cambria Math" w:hAnsi="Cambria Math"/>
                <w:noProof/>
                <w:sz w:val="28"/>
                <w:szCs w:val="28"/>
              </w:rPr>
              <m:t>x</m:t>
            </m:r>
          </m:e>
        </m:d>
      </m:oMath>
      <w:r w:rsidRPr="008D50F0">
        <w:rPr>
          <w:noProof/>
          <w:sz w:val="28"/>
          <w:szCs w:val="28"/>
        </w:rPr>
        <w:t>, «выражающая для каждого </w:t>
      </w:r>
      <m:oMath>
        <m:r>
          <w:rPr>
            <w:rFonts w:ascii="Cambria Math" w:hAnsi="Cambria Math"/>
            <w:noProof/>
            <w:sz w:val="28"/>
            <w:szCs w:val="28"/>
          </w:rPr>
          <m:t>x</m:t>
        </m:r>
      </m:oMath>
      <w:r w:rsidRPr="008D50F0">
        <w:rPr>
          <w:noProof/>
          <w:sz w:val="28"/>
          <w:szCs w:val="28"/>
        </w:rPr>
        <w:t> долю значений … общего объёма </w:t>
      </w:r>
      <m:oMath>
        <m:r>
          <w:rPr>
            <w:rFonts w:ascii="Cambria Math" w:hAnsi="Cambria Math"/>
            <w:noProof/>
            <w:sz w:val="28"/>
            <w:szCs w:val="28"/>
          </w:rPr>
          <m:t>N</m:t>
        </m:r>
      </m:oMath>
      <w:r w:rsidRPr="008D50F0">
        <w:rPr>
          <w:noProof/>
          <w:sz w:val="28"/>
          <w:szCs w:val="28"/>
        </w:rPr>
        <w:t>, для которых рассматриваемый признак меньше </w:t>
      </w:r>
      <m:oMath>
        <m:r>
          <w:rPr>
            <w:rFonts w:ascii="Cambria Math" w:hAnsi="Cambria Math"/>
            <w:noProof/>
            <w:sz w:val="28"/>
            <w:szCs w:val="28"/>
          </w:rPr>
          <m:t>x</m:t>
        </m:r>
      </m:oMath>
      <w:r w:rsidRPr="008D50F0">
        <w:rPr>
          <w:noProof/>
          <w:sz w:val="28"/>
          <w:szCs w:val="28"/>
        </w:rPr>
        <w:t>»:</w:t>
      </w:r>
    </w:p>
    <w:p w14:paraId="5A9887BD" w14:textId="6B59A696" w:rsidR="008D50F0" w:rsidRPr="00487FFC" w:rsidRDefault="00000000" w:rsidP="003214CD">
      <w:pPr>
        <w:pStyle w:val="a3"/>
        <w:spacing w:before="0" w:beforeAutospacing="0" w:after="0" w:afterAutospacing="0"/>
        <w:ind w:firstLine="567"/>
        <w:jc w:val="center"/>
        <w:rPr>
          <w:i/>
          <w:noProof/>
          <w:sz w:val="28"/>
          <w:szCs w:val="28"/>
        </w:rPr>
      </w:pP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N</m:t>
            </m:r>
          </m:sub>
        </m:sSub>
        <m:d>
          <m:dPr>
            <m:ctrlPr>
              <w:rPr>
                <w:rFonts w:ascii="Cambria Math" w:hAnsi="Cambria Math"/>
                <w:noProof/>
                <w:sz w:val="28"/>
                <w:szCs w:val="28"/>
              </w:rPr>
            </m:ctrlPr>
          </m:dPr>
          <m:e>
            <m:r>
              <w:rPr>
                <w:rFonts w:ascii="Cambria Math" w:hAnsi="Cambria Math"/>
                <w:noProof/>
                <w:sz w:val="28"/>
                <w:szCs w:val="28"/>
              </w:rPr>
              <m:t>x</m:t>
            </m:r>
          </m:e>
        </m:d>
        <m:r>
          <w:rPr>
            <w:rFonts w:ascii="Cambria Math" w:hAnsi="Cambria Math"/>
            <w:noProof/>
            <w:sz w:val="28"/>
            <w:szCs w:val="28"/>
          </w:rPr>
          <m:t>=</m:t>
        </m:r>
        <m:f>
          <m:fPr>
            <m:ctrlPr>
              <w:rPr>
                <w:rFonts w:ascii="Cambria Math" w:hAnsi="Cambria Math"/>
                <w:noProof/>
                <w:sz w:val="28"/>
                <w:szCs w:val="28"/>
              </w:rPr>
            </m:ctrlPr>
          </m:fPr>
          <m:num>
            <m:r>
              <w:rPr>
                <w:rFonts w:ascii="Cambria Math" w:hAnsi="Cambria Math"/>
                <w:noProof/>
                <w:sz w:val="28"/>
                <w:szCs w:val="28"/>
              </w:rPr>
              <m:t>n</m:t>
            </m:r>
            <m:d>
              <m:dPr>
                <m:ctrlPr>
                  <w:rPr>
                    <w:rFonts w:ascii="Cambria Math" w:hAnsi="Cambria Math"/>
                    <w:noProof/>
                    <w:sz w:val="28"/>
                    <w:szCs w:val="28"/>
                  </w:rPr>
                </m:ctrlPr>
              </m:dPr>
              <m:e>
                <m:r>
                  <w:rPr>
                    <w:rFonts w:ascii="Cambria Math" w:hAnsi="Cambria Math"/>
                    <w:noProof/>
                    <w:sz w:val="28"/>
                    <w:szCs w:val="28"/>
                  </w:rPr>
                  <m:t>x</m:t>
                </m:r>
              </m:e>
            </m:d>
          </m:num>
          <m:den>
            <m:r>
              <w:rPr>
                <w:rFonts w:ascii="Cambria Math" w:hAnsi="Cambria Math"/>
                <w:noProof/>
                <w:sz w:val="28"/>
                <w:szCs w:val="28"/>
              </w:rPr>
              <m:t>N</m:t>
            </m:r>
          </m:den>
        </m:f>
        <m:r>
          <w:rPr>
            <w:rFonts w:ascii="Cambria Math" w:hAnsi="Cambria Math"/>
            <w:noProof/>
            <w:sz w:val="28"/>
            <w:szCs w:val="28"/>
          </w:rPr>
          <m:t>, n</m:t>
        </m:r>
        <m:d>
          <m:dPr>
            <m:ctrlPr>
              <w:rPr>
                <w:rFonts w:ascii="Cambria Math" w:hAnsi="Cambria Math"/>
                <w:noProof/>
                <w:sz w:val="28"/>
                <w:szCs w:val="28"/>
              </w:rPr>
            </m:ctrlPr>
          </m:dPr>
          <m:e>
            <m:r>
              <w:rPr>
                <w:rFonts w:ascii="Cambria Math" w:hAnsi="Cambria Math"/>
                <w:noProof/>
                <w:sz w:val="28"/>
                <w:szCs w:val="28"/>
              </w:rPr>
              <m:t>x</m:t>
            </m:r>
          </m:e>
        </m:d>
        <m:r>
          <w:rPr>
            <w:rFonts w:ascii="Cambria Math" w:hAnsi="Cambria Math"/>
            <w:noProof/>
            <w:sz w:val="28"/>
            <w:szCs w:val="28"/>
          </w:rPr>
          <m:t>=</m:t>
        </m:r>
        <m:nary>
          <m:naryPr>
            <m:chr m:val="∑"/>
            <m:limLoc m:val="subSup"/>
            <m:grow m:val="1"/>
            <m:supHide m:val="1"/>
            <m:ctrlPr>
              <w:rPr>
                <w:rFonts w:ascii="Cambria Math" w:hAnsi="Cambria Math"/>
                <w:noProof/>
                <w:sz w:val="28"/>
                <w:szCs w:val="28"/>
              </w:rPr>
            </m:ctrlPr>
          </m:naryPr>
          <m:sub>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i</m:t>
                </m:r>
              </m:sub>
            </m:sSub>
            <m:r>
              <w:rPr>
                <w:rFonts w:ascii="Cambria Math" w:hAnsi="Cambria Math"/>
                <w:noProof/>
                <w:sz w:val="28"/>
                <w:szCs w:val="28"/>
              </w:rPr>
              <m:t>&lt;x</m:t>
            </m:r>
          </m:sub>
          <m:sup/>
          <m:e>
            <m:sSub>
              <m:sSubPr>
                <m:ctrlPr>
                  <w:rPr>
                    <w:rFonts w:ascii="Cambria Math" w:hAnsi="Cambria Math"/>
                    <w:noProof/>
                    <w:sz w:val="28"/>
                    <w:szCs w:val="28"/>
                  </w:rPr>
                </m:ctrlPr>
              </m:sSubPr>
              <m:e>
                <m:r>
                  <w:rPr>
                    <w:rFonts w:ascii="Cambria Math" w:hAnsi="Cambria Math"/>
                    <w:noProof/>
                    <w:sz w:val="28"/>
                    <w:szCs w:val="28"/>
                  </w:rPr>
                  <m:t>n</m:t>
                </m:r>
              </m:e>
              <m:sub>
                <m:r>
                  <w:rPr>
                    <w:rFonts w:ascii="Cambria Math" w:hAnsi="Cambria Math"/>
                    <w:noProof/>
                    <w:sz w:val="28"/>
                    <w:szCs w:val="28"/>
                  </w:rPr>
                  <m:t>i</m:t>
                </m:r>
              </m:sub>
            </m:sSub>
          </m:e>
        </m:nary>
        <m:r>
          <w:rPr>
            <w:rFonts w:ascii="Cambria Math" w:hAnsi="Cambria Math"/>
            <w:noProof/>
            <w:sz w:val="28"/>
            <w:szCs w:val="28"/>
          </w:rPr>
          <m:t>,</m:t>
        </m:r>
      </m:oMath>
      <w:r w:rsidR="00487FFC" w:rsidRPr="00487FFC">
        <w:rPr>
          <w:i/>
          <w:noProof/>
          <w:sz w:val="28"/>
          <w:szCs w:val="28"/>
        </w:rPr>
        <w:t xml:space="preserve"> </w:t>
      </w:r>
    </w:p>
    <w:p w14:paraId="289C35A1" w14:textId="7D4324EB"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где </w:t>
      </w:r>
      <m:oMath>
        <m:sSub>
          <m:sSubPr>
            <m:ctrlPr>
              <w:rPr>
                <w:rFonts w:ascii="Cambria Math" w:hAnsi="Cambria Math"/>
                <w:noProof/>
                <w:sz w:val="28"/>
                <w:szCs w:val="28"/>
              </w:rPr>
            </m:ctrlPr>
          </m:sSubPr>
          <m:e>
            <m:r>
              <w:rPr>
                <w:rFonts w:ascii="Cambria Math" w:hAnsi="Cambria Math"/>
                <w:noProof/>
                <w:sz w:val="28"/>
                <w:szCs w:val="28"/>
              </w:rPr>
              <m:t>n</m:t>
            </m:r>
          </m:e>
          <m:sub>
            <m:r>
              <w:rPr>
                <w:rFonts w:ascii="Cambria Math" w:hAnsi="Cambria Math"/>
                <w:noProof/>
                <w:sz w:val="28"/>
                <w:szCs w:val="28"/>
              </w:rPr>
              <m:t>i</m:t>
            </m:r>
          </m:sub>
        </m:sSub>
      </m:oMath>
      <w:r w:rsidRPr="008D50F0">
        <w:rPr>
          <w:noProof/>
          <w:sz w:val="28"/>
          <w:szCs w:val="28"/>
        </w:rPr>
        <w:t> </w:t>
      </w:r>
      <w:r w:rsidR="00487FFC">
        <w:rPr>
          <w:noProof/>
          <w:sz w:val="28"/>
          <w:szCs w:val="28"/>
        </w:rPr>
        <w:t>–</w:t>
      </w:r>
      <w:r w:rsidRPr="008D50F0">
        <w:rPr>
          <w:noProof/>
          <w:sz w:val="28"/>
          <w:szCs w:val="28"/>
        </w:rPr>
        <w:t xml:space="preserve"> частоты вариант в вариационном ряд. Для простой случайной выборки </w:t>
      </w:r>
      <m:oMath>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1</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n</m:t>
            </m:r>
          </m:sub>
        </m:sSub>
      </m:oMath>
      <w:r w:rsidRPr="008D50F0">
        <w:rPr>
          <w:noProof/>
          <w:sz w:val="28"/>
          <w:szCs w:val="28"/>
        </w:rPr>
        <w:t xml:space="preserve"> независимых наблюдений </w:t>
      </w:r>
      <w:r w:rsidR="00487FFC">
        <w:rPr>
          <w:noProof/>
          <w:sz w:val="28"/>
          <w:szCs w:val="28"/>
        </w:rPr>
        <w:t>можно</w:t>
      </w:r>
      <w:r w:rsidRPr="008D50F0">
        <w:rPr>
          <w:noProof/>
          <w:sz w:val="28"/>
          <w:szCs w:val="28"/>
        </w:rPr>
        <w:t xml:space="preserve"> запис</w:t>
      </w:r>
      <w:r w:rsidR="00487FFC">
        <w:rPr>
          <w:noProof/>
          <w:sz w:val="28"/>
          <w:szCs w:val="28"/>
        </w:rPr>
        <w:t>ать</w:t>
      </w:r>
      <w:r w:rsidRPr="008D50F0">
        <w:rPr>
          <w:noProof/>
          <w:sz w:val="28"/>
          <w:szCs w:val="28"/>
        </w:rPr>
        <w:t xml:space="preserve"> как</w:t>
      </w:r>
    </w:p>
    <w:p w14:paraId="4145F266" w14:textId="28FE6E11" w:rsidR="00725257" w:rsidRPr="00725257" w:rsidRDefault="00000000" w:rsidP="003214CD">
      <w:pPr>
        <w:pStyle w:val="a3"/>
        <w:spacing w:before="0" w:beforeAutospacing="0" w:after="0" w:afterAutospacing="0"/>
        <w:ind w:firstLine="567"/>
        <w:jc w:val="both"/>
        <w:rPr>
          <w:iCs/>
          <w:noProof/>
          <w:sz w:val="28"/>
          <w:szCs w:val="28"/>
          <w:lang w:val="en-US"/>
        </w:rPr>
      </w:pPr>
      <m:oMathPara>
        <m:oMath>
          <m:eqArr>
            <m:eqArrPr>
              <m:maxDist m:val="1"/>
              <m:ctrlPr>
                <w:rPr>
                  <w:rFonts w:ascii="Cambria Math" w:hAnsi="Cambria Math"/>
                  <w:i/>
                  <w:noProof/>
                  <w:sz w:val="28"/>
                  <w:szCs w:val="28"/>
                </w:rPr>
              </m:ctrlPr>
            </m:eqArrPr>
            <m:e>
              <m:sSub>
                <m:sSubPr>
                  <m:ctrlPr>
                    <w:rPr>
                      <w:rFonts w:ascii="Cambria Math" w:hAnsi="Cambria Math"/>
                      <w:i/>
                      <w:iCs/>
                      <w:noProof/>
                      <w:sz w:val="28"/>
                      <w:szCs w:val="28"/>
                    </w:rPr>
                  </m:ctrlPr>
                </m:sSubPr>
                <m:e>
                  <m:r>
                    <w:rPr>
                      <w:rFonts w:ascii="Cambria Math" w:hAnsi="Cambria Math"/>
                      <w:noProof/>
                      <w:sz w:val="28"/>
                      <w:szCs w:val="28"/>
                    </w:rPr>
                    <m:t>F</m:t>
                  </m:r>
                </m:e>
                <m:sub>
                  <m:r>
                    <w:rPr>
                      <w:rFonts w:ascii="Cambria Math" w:hAnsi="Cambria Math"/>
                      <w:noProof/>
                      <w:sz w:val="28"/>
                      <w:szCs w:val="28"/>
                    </w:rPr>
                    <m:t>n</m:t>
                  </m:r>
                </m:sub>
              </m:sSub>
              <m:r>
                <w:rPr>
                  <w:rFonts w:ascii="Cambria Math" w:hAnsi="Cambria Math"/>
                  <w:noProof/>
                  <w:sz w:val="28"/>
                  <w:szCs w:val="28"/>
                </w:rPr>
                <m:t>​</m:t>
              </m:r>
              <m:d>
                <m:dPr>
                  <m:ctrlPr>
                    <w:rPr>
                      <w:rFonts w:ascii="Cambria Math" w:hAnsi="Cambria Math"/>
                      <w:i/>
                      <w:noProof/>
                      <w:sz w:val="28"/>
                      <w:szCs w:val="28"/>
                    </w:rPr>
                  </m:ctrlPr>
                </m:dPr>
                <m:e>
                  <m:r>
                    <w:rPr>
                      <w:rFonts w:ascii="Cambria Math" w:hAnsi="Cambria Math"/>
                      <w:noProof/>
                      <w:sz w:val="28"/>
                      <w:szCs w:val="28"/>
                    </w:rPr>
                    <m:t>x</m:t>
                  </m:r>
                </m:e>
              </m:d>
              <m:r>
                <w:rPr>
                  <w:rFonts w:ascii="Cambria Math" w:hAnsi="Cambria Math"/>
                  <w:noProof/>
                  <w:sz w:val="28"/>
                  <w:szCs w:val="28"/>
                </w:rPr>
                <m:t>=</m:t>
              </m:r>
              <m:f>
                <m:fPr>
                  <m:ctrlPr>
                    <w:rPr>
                      <w:rFonts w:ascii="Cambria Math" w:hAnsi="Cambria Math"/>
                      <w:i/>
                      <w:noProof/>
                      <w:sz w:val="28"/>
                      <w:szCs w:val="28"/>
                    </w:rPr>
                  </m:ctrlPr>
                </m:fPr>
                <m:num>
                  <m:r>
                    <w:rPr>
                      <w:rFonts w:ascii="Cambria Math" w:hAnsi="Cambria Math"/>
                      <w:noProof/>
                      <w:sz w:val="28"/>
                      <w:szCs w:val="28"/>
                    </w:rPr>
                    <m:t>1​</m:t>
                  </m:r>
                </m:num>
                <m:den>
                  <m:r>
                    <w:rPr>
                      <w:rFonts w:ascii="Cambria Math" w:hAnsi="Cambria Math"/>
                      <w:noProof/>
                      <w:sz w:val="28"/>
                      <w:szCs w:val="28"/>
                    </w:rPr>
                    <m:t>n</m:t>
                  </m:r>
                </m:den>
              </m:f>
              <m:r>
                <w:rPr>
                  <w:rFonts w:ascii="Cambria Math" w:hAnsi="Cambria Math"/>
                  <w:noProof/>
                  <w:sz w:val="28"/>
                  <w:szCs w:val="28"/>
                </w:rPr>
                <m:t>,</m:t>
              </m:r>
              <m:d>
                <m:dPr>
                  <m:begChr m:val="{"/>
                  <m:endChr m:val="}"/>
                  <m:ctrlPr>
                    <w:rPr>
                      <w:rFonts w:ascii="Cambria Math" w:hAnsi="Cambria Math"/>
                      <w:i/>
                      <w:noProof/>
                      <w:sz w:val="28"/>
                      <w:szCs w:val="28"/>
                    </w:rPr>
                  </m:ctrlPr>
                </m:dPr>
                <m:e>
                  <m:sSub>
                    <m:sSubPr>
                      <m:ctrlPr>
                        <w:rPr>
                          <w:rFonts w:ascii="Cambria Math" w:hAnsi="Cambria Math"/>
                          <w:i/>
                          <w:iCs/>
                          <w:noProof/>
                          <w:sz w:val="28"/>
                          <w:szCs w:val="28"/>
                        </w:rPr>
                      </m:ctrlPr>
                    </m:sSubPr>
                    <m:e>
                      <m:r>
                        <w:rPr>
                          <w:rFonts w:ascii="Cambria Math" w:hAnsi="Cambria Math"/>
                          <w:noProof/>
                          <w:sz w:val="28"/>
                          <w:szCs w:val="28"/>
                        </w:rPr>
                        <m:t>X</m:t>
                      </m:r>
                      <m:ctrlPr>
                        <w:rPr>
                          <w:rFonts w:ascii="Cambria Math" w:hAnsi="Cambria Math"/>
                          <w:i/>
                          <w:noProof/>
                          <w:sz w:val="28"/>
                          <w:szCs w:val="28"/>
                        </w:rPr>
                      </m:ctrlPr>
                    </m:e>
                    <m:sub>
                      <m:r>
                        <w:rPr>
                          <w:rFonts w:ascii="Cambria Math" w:hAnsi="Cambria Math"/>
                          <w:noProof/>
                          <w:sz w:val="28"/>
                          <w:szCs w:val="28"/>
                        </w:rPr>
                        <m:t>i​</m:t>
                      </m:r>
                    </m:sub>
                  </m:sSub>
                  <m:r>
                    <w:rPr>
                      <w:rFonts w:ascii="Cambria Math" w:hAnsi="Cambria Math"/>
                      <w:noProof/>
                      <w:sz w:val="28"/>
                      <w:szCs w:val="28"/>
                    </w:rPr>
                    <m:t>&lt;x</m:t>
                  </m:r>
                </m:e>
              </m:d>
              <m:r>
                <w:rPr>
                  <w:rFonts w:ascii="Cambria Math" w:hAnsi="Cambria Math"/>
                  <w:noProof/>
                  <w:sz w:val="28"/>
                  <w:szCs w:val="28"/>
                  <w:lang w:val="en-US"/>
                </w:rPr>
                <m:t>,</m:t>
              </m:r>
              <m:ctrlPr>
                <w:rPr>
                  <w:rFonts w:ascii="Cambria Math" w:hAnsi="Cambria Math"/>
                  <w:i/>
                  <w:iCs/>
                  <w:noProof/>
                  <w:sz w:val="28"/>
                  <w:szCs w:val="28"/>
                </w:rPr>
              </m:ctrlPr>
            </m:e>
          </m:eqArr>
        </m:oMath>
      </m:oMathPara>
    </w:p>
    <w:p w14:paraId="3115491C" w14:textId="53E06C94" w:rsidR="008D50F0" w:rsidRPr="00725257" w:rsidRDefault="00725257" w:rsidP="003214CD">
      <w:pPr>
        <w:pStyle w:val="a3"/>
        <w:spacing w:before="0" w:after="0"/>
        <w:ind w:firstLine="567"/>
        <w:jc w:val="both"/>
        <w:rPr>
          <w:noProof/>
          <w:sz w:val="28"/>
          <w:szCs w:val="28"/>
        </w:rPr>
      </w:pPr>
      <w:r w:rsidRPr="00725257">
        <w:rPr>
          <w:noProof/>
          <w:sz w:val="28"/>
          <w:szCs w:val="28"/>
        </w:rPr>
        <w:lastRenderedPageBreak/>
        <w:t xml:space="preserve">где </w:t>
      </w:r>
      <m:oMath>
        <m:r>
          <w:rPr>
            <w:rFonts w:ascii="Cambria Math" w:hAnsi="Cambria Math"/>
            <w:noProof/>
            <w:sz w:val="28"/>
            <w:szCs w:val="28"/>
          </w:rPr>
          <m:t>n</m:t>
        </m:r>
      </m:oMath>
      <w:r w:rsidRPr="00725257">
        <w:rPr>
          <w:noProof/>
          <w:sz w:val="28"/>
          <w:szCs w:val="28"/>
        </w:rPr>
        <w:t> </w:t>
      </w:r>
      <w:r>
        <w:rPr>
          <w:noProof/>
          <w:sz w:val="28"/>
          <w:szCs w:val="28"/>
        </w:rPr>
        <w:t>–</w:t>
      </w:r>
      <w:r w:rsidRPr="00725257">
        <w:rPr>
          <w:noProof/>
          <w:sz w:val="28"/>
          <w:szCs w:val="28"/>
        </w:rPr>
        <w:t xml:space="preserve"> объём выборки, </w:t>
      </w:r>
      <m:oMath>
        <m:r>
          <w:rPr>
            <w:rFonts w:ascii="Cambria Math" w:hAnsi="Cambria Math"/>
            <w:noProof/>
            <w:sz w:val="28"/>
            <w:szCs w:val="28"/>
          </w:rPr>
          <m:t>#</m:t>
        </m:r>
        <m:d>
          <m:dPr>
            <m:begChr m:val="{"/>
            <m:endChr m:val="}"/>
            <m:ctrlPr>
              <w:rPr>
                <w:rFonts w:ascii="Cambria Math" w:hAnsi="Cambria Math"/>
                <w:noProof/>
                <w:sz w:val="28"/>
                <w:szCs w:val="28"/>
              </w:rPr>
            </m:ctrlPr>
          </m:dPr>
          <m:e>
            <m:r>
              <m:rPr>
                <m:nor/>
              </m:rPr>
              <w:rPr>
                <w:noProof/>
                <w:sz w:val="28"/>
                <w:szCs w:val="28"/>
              </w:rPr>
              <m:t> </m:t>
            </m:r>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i</m:t>
                </m:r>
              </m:sub>
            </m:sSub>
            <m:r>
              <w:rPr>
                <w:rFonts w:ascii="Cambria Math" w:hAnsi="Cambria Math"/>
                <w:noProof/>
                <w:sz w:val="28"/>
                <w:szCs w:val="28"/>
              </w:rPr>
              <m:t>&lt;x</m:t>
            </m:r>
            <m:r>
              <m:rPr>
                <m:nor/>
              </m:rPr>
              <w:rPr>
                <w:noProof/>
                <w:sz w:val="28"/>
                <w:szCs w:val="28"/>
              </w:rPr>
              <m:t> </m:t>
            </m:r>
          </m:e>
        </m:d>
      </m:oMath>
      <w:r w:rsidRPr="00725257">
        <w:rPr>
          <w:noProof/>
          <w:sz w:val="28"/>
          <w:szCs w:val="28"/>
        </w:rPr>
        <w:t> </w:t>
      </w:r>
      <w:r>
        <w:rPr>
          <w:noProof/>
          <w:sz w:val="28"/>
          <w:szCs w:val="28"/>
        </w:rPr>
        <w:t>–</w:t>
      </w:r>
      <w:r w:rsidRPr="00725257">
        <w:rPr>
          <w:noProof/>
          <w:sz w:val="28"/>
          <w:szCs w:val="28"/>
        </w:rPr>
        <w:t xml:space="preserve"> количество элементов выборки (индексов </w:t>
      </w:r>
      <m:oMath>
        <m:r>
          <w:rPr>
            <w:rFonts w:ascii="Cambria Math" w:hAnsi="Cambria Math"/>
            <w:noProof/>
            <w:sz w:val="28"/>
            <w:szCs w:val="28"/>
          </w:rPr>
          <m:t>i</m:t>
        </m:r>
      </m:oMath>
      <w:r w:rsidRPr="00725257">
        <w:rPr>
          <w:noProof/>
          <w:sz w:val="28"/>
          <w:szCs w:val="28"/>
        </w:rPr>
        <w:t>), для которых значение </w:t>
      </w:r>
      <m:oMath>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i</m:t>
            </m:r>
          </m:sub>
        </m:sSub>
      </m:oMath>
      <w:r w:rsidRPr="00725257">
        <w:rPr>
          <w:noProof/>
          <w:sz w:val="28"/>
          <w:szCs w:val="28"/>
        </w:rPr>
        <w:t> строго меньше </w:t>
      </w:r>
      <m:oMath>
        <m:r>
          <w:rPr>
            <w:rFonts w:ascii="Cambria Math" w:hAnsi="Cambria Math"/>
            <w:noProof/>
            <w:sz w:val="28"/>
            <w:szCs w:val="28"/>
          </w:rPr>
          <m:t xml:space="preserve">x </m:t>
        </m:r>
      </m:oMath>
      <w:r w:rsidR="008D50F0" w:rsidRPr="008D50F0">
        <w:rPr>
          <w:noProof/>
          <w:sz w:val="28"/>
          <w:szCs w:val="28"/>
        </w:rPr>
        <w:t>что согласуется с определением доли наблюдений левее </w:t>
      </w:r>
      <m:oMath>
        <m:r>
          <w:rPr>
            <w:rFonts w:ascii="Cambria Math" w:hAnsi="Cambria Math"/>
            <w:noProof/>
            <w:sz w:val="28"/>
            <w:szCs w:val="28"/>
          </w:rPr>
          <m:t>x</m:t>
        </m:r>
      </m:oMath>
      <w:r w:rsidR="008D50F0" w:rsidRPr="008D50F0">
        <w:rPr>
          <w:noProof/>
          <w:sz w:val="28"/>
          <w:szCs w:val="28"/>
        </w:rPr>
        <w:t> [16].</w:t>
      </w:r>
    </w:p>
    <w:p w14:paraId="18A27C09" w14:textId="6BD5A43C"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Одновыборочный критерий согласия Колмогорова–Смирнова (классическая постановка, использующая введённую в [16] эмпирическую функцию распределения) сравнивает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n</m:t>
            </m:r>
          </m:sub>
        </m:sSub>
        <m:d>
          <m:dPr>
            <m:ctrlPr>
              <w:rPr>
                <w:rFonts w:ascii="Cambria Math" w:hAnsi="Cambria Math"/>
                <w:noProof/>
                <w:sz w:val="28"/>
                <w:szCs w:val="28"/>
              </w:rPr>
            </m:ctrlPr>
          </m:dPr>
          <m:e>
            <m:r>
              <w:rPr>
                <w:rFonts w:ascii="Cambria Math" w:hAnsi="Cambria Math"/>
                <w:noProof/>
                <w:sz w:val="28"/>
                <w:szCs w:val="28"/>
              </w:rPr>
              <m:t>x</m:t>
            </m:r>
          </m:e>
        </m:d>
      </m:oMath>
      <w:r w:rsidRPr="008D50F0">
        <w:rPr>
          <w:noProof/>
          <w:sz w:val="28"/>
          <w:szCs w:val="28"/>
        </w:rPr>
        <w:t> с непрерывной теоретической функцией распределения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0</m:t>
            </m:r>
          </m:sub>
        </m:sSub>
        <m:d>
          <m:dPr>
            <m:ctrlPr>
              <w:rPr>
                <w:rFonts w:ascii="Cambria Math" w:hAnsi="Cambria Math"/>
                <w:noProof/>
                <w:sz w:val="28"/>
                <w:szCs w:val="28"/>
              </w:rPr>
            </m:ctrlPr>
          </m:dPr>
          <m:e>
            <m:r>
              <w:rPr>
                <w:rFonts w:ascii="Cambria Math" w:hAnsi="Cambria Math"/>
                <w:noProof/>
                <w:sz w:val="28"/>
                <w:szCs w:val="28"/>
              </w:rPr>
              <m:t>x</m:t>
            </m:r>
          </m:e>
        </m:d>
      </m:oMath>
      <w:r w:rsidRPr="008D50F0">
        <w:rPr>
          <w:noProof/>
          <w:sz w:val="28"/>
          <w:szCs w:val="28"/>
        </w:rPr>
        <w:t>, полностью заданной до эксперимента. Статистика имеет вид</w:t>
      </w:r>
    </w:p>
    <w:p w14:paraId="2C7D15F9" w14:textId="1E8BB1E0" w:rsidR="008D50F0" w:rsidRPr="00725257" w:rsidRDefault="00000000" w:rsidP="003214CD">
      <w:pPr>
        <w:pStyle w:val="a3"/>
        <w:spacing w:before="0" w:beforeAutospacing="0" w:after="0" w:afterAutospacing="0"/>
        <w:ind w:firstLine="567"/>
        <w:jc w:val="both"/>
        <w:rPr>
          <w:i/>
          <w:noProof/>
          <w:sz w:val="28"/>
          <w:szCs w:val="28"/>
          <w:lang w:val="en-US"/>
        </w:rPr>
      </w:pPr>
      <m:oMathPara>
        <m:oMath>
          <m:sSub>
            <m:sSubPr>
              <m:ctrlPr>
                <w:rPr>
                  <w:rFonts w:ascii="Cambria Math" w:hAnsi="Cambria Math"/>
                  <w:noProof/>
                  <w:sz w:val="28"/>
                  <w:szCs w:val="28"/>
                </w:rPr>
              </m:ctrlPr>
            </m:sSubPr>
            <m:e>
              <m:r>
                <w:rPr>
                  <w:rFonts w:ascii="Cambria Math" w:hAnsi="Cambria Math"/>
                  <w:noProof/>
                  <w:sz w:val="28"/>
                  <w:szCs w:val="28"/>
                </w:rPr>
                <m:t>D</m:t>
              </m:r>
            </m:e>
            <m:sub>
              <m:r>
                <w:rPr>
                  <w:rFonts w:ascii="Cambria Math" w:hAnsi="Cambria Math"/>
                  <w:noProof/>
                  <w:sz w:val="28"/>
                  <w:szCs w:val="28"/>
                </w:rPr>
                <m:t>n</m:t>
              </m:r>
            </m:sub>
          </m:sSub>
          <m:r>
            <w:rPr>
              <w:rFonts w:ascii="Cambria Math" w:hAnsi="Cambria Math"/>
              <w:noProof/>
              <w:sz w:val="28"/>
              <w:szCs w:val="28"/>
            </w:rPr>
            <m:t>=</m:t>
          </m:r>
          <m:sSub>
            <m:sSubPr>
              <m:ctrlPr>
                <w:rPr>
                  <w:rFonts w:ascii="Cambria Math" w:hAnsi="Cambria Math"/>
                  <w:noProof/>
                  <w:sz w:val="28"/>
                  <w:szCs w:val="28"/>
                </w:rPr>
              </m:ctrlPr>
            </m:sSubPr>
            <m:e>
              <m:r>
                <m:rPr>
                  <m:sty m:val="p"/>
                </m:rPr>
                <w:rPr>
                  <w:rFonts w:ascii="Cambria Math" w:hAnsi="Cambria Math"/>
                  <w:noProof/>
                  <w:sz w:val="28"/>
                  <w:szCs w:val="28"/>
                </w:rPr>
                <m:t>sup</m:t>
              </m:r>
            </m:e>
            <m:sub>
              <m:r>
                <w:rPr>
                  <w:rFonts w:ascii="Cambria Math" w:hAnsi="Cambria Math"/>
                  <w:noProof/>
                  <w:sz w:val="28"/>
                  <w:szCs w:val="28"/>
                </w:rPr>
                <m:t>x</m:t>
              </m:r>
              <m:r>
                <m:rPr>
                  <m:scr m:val="double-struck"/>
                </m:rPr>
                <w:rPr>
                  <w:rFonts w:ascii="Cambria Math" w:hAnsi="Cambria Math"/>
                  <w:noProof/>
                  <w:sz w:val="28"/>
                  <w:szCs w:val="28"/>
                </w:rPr>
                <m:t>∈R</m:t>
              </m:r>
            </m:sub>
          </m:sSub>
          <m:r>
            <m:rPr>
              <m:sty m:val="p"/>
            </m:rPr>
            <w:rPr>
              <w:rFonts w:ascii="Cambria Math" w:hAnsi="Cambria Math"/>
              <w:noProof/>
              <w:sz w:val="28"/>
              <w:szCs w:val="28"/>
            </w:rPr>
            <m:t>|</m:t>
          </m:r>
          <m:sSub>
            <m:sSubPr>
              <m:ctrlPr>
                <w:rPr>
                  <w:rFonts w:ascii="Cambria Math" w:hAnsi="Cambria Math"/>
                  <w:i/>
                  <w:noProof/>
                  <w:sz w:val="28"/>
                  <w:szCs w:val="28"/>
                  <w:lang w:val="en-US"/>
                </w:rPr>
              </m:ctrlPr>
            </m:sSubPr>
            <m:e>
              <m:r>
                <w:rPr>
                  <w:rFonts w:ascii="Cambria Math" w:hAnsi="Cambria Math"/>
                  <w:noProof/>
                  <w:sz w:val="28"/>
                  <w:szCs w:val="28"/>
                  <w:lang w:val="en-US"/>
                </w:rPr>
                <m:t>F</m:t>
              </m:r>
              <m:ctrlPr>
                <w:rPr>
                  <w:rFonts w:ascii="Cambria Math" w:hAnsi="Cambria Math"/>
                  <w:noProof/>
                  <w:sz w:val="28"/>
                  <w:szCs w:val="28"/>
                </w:rPr>
              </m:ctrlPr>
            </m:e>
            <m:sub>
              <m:r>
                <w:rPr>
                  <w:rFonts w:ascii="Cambria Math" w:hAnsi="Cambria Math"/>
                  <w:noProof/>
                  <w:sz w:val="28"/>
                  <w:szCs w:val="28"/>
                  <w:lang w:val="en-US"/>
                </w:rPr>
                <m:t>n</m:t>
              </m:r>
            </m:sub>
          </m:sSub>
          <m:d>
            <m:dPr>
              <m:ctrlPr>
                <w:rPr>
                  <w:rFonts w:ascii="Cambria Math" w:hAnsi="Cambria Math"/>
                  <w:i/>
                  <w:noProof/>
                  <w:sz w:val="28"/>
                  <w:szCs w:val="28"/>
                  <w:lang w:val="en-US"/>
                </w:rPr>
              </m:ctrlPr>
            </m:dPr>
            <m:e>
              <m:r>
                <w:rPr>
                  <w:rFonts w:ascii="Cambria Math" w:hAnsi="Cambria Math"/>
                  <w:noProof/>
                  <w:sz w:val="28"/>
                  <w:szCs w:val="28"/>
                  <w:lang w:val="en-US"/>
                </w:rPr>
                <m:t>x</m:t>
              </m:r>
            </m:e>
          </m:d>
          <m:r>
            <w:rPr>
              <w:rFonts w:ascii="Cambria Math" w:hAnsi="Cambria Math"/>
              <w:noProof/>
              <w:sz w:val="28"/>
              <w:szCs w:val="28"/>
              <w:lang w:val="en-US"/>
            </w:rPr>
            <m:t>-</m:t>
          </m:r>
          <m:sSub>
            <m:sSubPr>
              <m:ctrlPr>
                <w:rPr>
                  <w:rFonts w:ascii="Cambria Math" w:hAnsi="Cambria Math"/>
                  <w:i/>
                  <w:noProof/>
                  <w:sz w:val="28"/>
                  <w:szCs w:val="28"/>
                  <w:lang w:val="en-US"/>
                </w:rPr>
              </m:ctrlPr>
            </m:sSubPr>
            <m:e>
              <m:r>
                <w:rPr>
                  <w:rFonts w:ascii="Cambria Math" w:hAnsi="Cambria Math"/>
                  <w:noProof/>
                  <w:sz w:val="28"/>
                  <w:szCs w:val="28"/>
                  <w:lang w:val="en-US"/>
                </w:rPr>
                <m:t>F</m:t>
              </m:r>
            </m:e>
            <m:sub>
              <m:r>
                <w:rPr>
                  <w:rFonts w:ascii="Cambria Math" w:hAnsi="Cambria Math"/>
                  <w:noProof/>
                  <w:sz w:val="28"/>
                  <w:szCs w:val="28"/>
                  <w:lang w:val="en-US"/>
                </w:rPr>
                <m:t>0</m:t>
              </m:r>
            </m:sub>
          </m:sSub>
          <m:d>
            <m:dPr>
              <m:ctrlPr>
                <w:rPr>
                  <w:rFonts w:ascii="Cambria Math" w:hAnsi="Cambria Math"/>
                  <w:i/>
                  <w:noProof/>
                  <w:sz w:val="28"/>
                  <w:szCs w:val="28"/>
                  <w:lang w:val="en-US"/>
                </w:rPr>
              </m:ctrlPr>
            </m:dPr>
            <m:e>
              <m:r>
                <w:rPr>
                  <w:rFonts w:ascii="Cambria Math" w:hAnsi="Cambria Math"/>
                  <w:noProof/>
                  <w:sz w:val="28"/>
                  <w:szCs w:val="28"/>
                  <w:lang w:val="en-US"/>
                </w:rPr>
                <m:t>x</m:t>
              </m:r>
            </m:e>
          </m:d>
          <m:r>
            <w:rPr>
              <w:rFonts w:ascii="Cambria Math" w:hAnsi="Cambria Math"/>
              <w:noProof/>
              <w:sz w:val="28"/>
              <w:szCs w:val="28"/>
              <w:lang w:val="en-US"/>
            </w:rPr>
            <m:t>|</m:t>
          </m:r>
        </m:oMath>
      </m:oMathPara>
    </w:p>
    <w:p w14:paraId="55C0CDD8" w14:textId="7A61D8FD"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Табличные и асимптотические </w:t>
      </w:r>
      <m:oMath>
        <m:r>
          <w:rPr>
            <w:rFonts w:ascii="Cambria Math" w:hAnsi="Cambria Math"/>
            <w:noProof/>
            <w:sz w:val="28"/>
            <w:szCs w:val="28"/>
          </w:rPr>
          <m:t>p</m:t>
        </m:r>
      </m:oMath>
      <w:r w:rsidRPr="008D50F0">
        <w:rPr>
          <w:noProof/>
          <w:sz w:val="28"/>
          <w:szCs w:val="28"/>
        </w:rPr>
        <w:t>-значения для </w:t>
      </w:r>
      <m:oMath>
        <m:sSub>
          <m:sSubPr>
            <m:ctrlPr>
              <w:rPr>
                <w:rFonts w:ascii="Cambria Math" w:hAnsi="Cambria Math"/>
                <w:noProof/>
                <w:sz w:val="28"/>
                <w:szCs w:val="28"/>
              </w:rPr>
            </m:ctrlPr>
          </m:sSubPr>
          <m:e>
            <m:r>
              <w:rPr>
                <w:rFonts w:ascii="Cambria Math" w:hAnsi="Cambria Math"/>
                <w:noProof/>
                <w:sz w:val="28"/>
                <w:szCs w:val="28"/>
              </w:rPr>
              <m:t>D</m:t>
            </m:r>
          </m:e>
          <m:sub>
            <m:r>
              <w:rPr>
                <w:rFonts w:ascii="Cambria Math" w:hAnsi="Cambria Math"/>
                <w:noProof/>
                <w:sz w:val="28"/>
                <w:szCs w:val="28"/>
              </w:rPr>
              <m:t>n</m:t>
            </m:r>
          </m:sub>
        </m:sSub>
      </m:oMath>
      <w:r w:rsidRPr="008D50F0">
        <w:rPr>
          <w:noProof/>
          <w:sz w:val="28"/>
          <w:szCs w:val="28"/>
        </w:rPr>
        <w:t> рассчитаны именно для полностью известной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0</m:t>
            </m:r>
          </m:sub>
        </m:sSub>
      </m:oMath>
      <w:r w:rsidRPr="008D50F0">
        <w:rPr>
          <w:noProof/>
          <w:sz w:val="28"/>
          <w:szCs w:val="28"/>
        </w:rPr>
        <w:t>. Если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0</m:t>
            </m:r>
          </m:sub>
        </m:sSub>
      </m:oMath>
      <w:r w:rsidRPr="008D50F0">
        <w:rPr>
          <w:noProof/>
          <w:sz w:val="28"/>
          <w:szCs w:val="28"/>
        </w:rPr>
        <w:t> принадлежит параметрическому семейству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θ</m:t>
            </m:r>
          </m:sub>
        </m:sSub>
      </m:oMath>
      <w:r w:rsidRPr="008D50F0">
        <w:rPr>
          <w:noProof/>
          <w:sz w:val="28"/>
          <w:szCs w:val="28"/>
        </w:rPr>
        <w:t> и компоненты </w:t>
      </w:r>
      <m:oMath>
        <m:r>
          <w:rPr>
            <w:rFonts w:ascii="Cambria Math" w:hAnsi="Cambria Math"/>
            <w:noProof/>
            <w:sz w:val="28"/>
            <w:szCs w:val="28"/>
          </w:rPr>
          <m:t>θ</m:t>
        </m:r>
      </m:oMath>
      <w:r w:rsidRPr="008D50F0">
        <w:rPr>
          <w:noProof/>
          <w:sz w:val="28"/>
          <w:szCs w:val="28"/>
        </w:rPr>
        <w:t> оцениваются по тем же данным, что и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n</m:t>
            </m:r>
          </m:sub>
        </m:sSub>
      </m:oMath>
      <w:r w:rsidRPr="008D50F0">
        <w:rPr>
          <w:noProof/>
          <w:sz w:val="28"/>
          <w:szCs w:val="28"/>
        </w:rPr>
        <w:t>, то распределение </w:t>
      </w:r>
      <m:oMath>
        <m:sSub>
          <m:sSubPr>
            <m:ctrlPr>
              <w:rPr>
                <w:rFonts w:ascii="Cambria Math" w:hAnsi="Cambria Math"/>
                <w:noProof/>
                <w:sz w:val="28"/>
                <w:szCs w:val="28"/>
              </w:rPr>
            </m:ctrlPr>
          </m:sSubPr>
          <m:e>
            <m:r>
              <w:rPr>
                <w:rFonts w:ascii="Cambria Math" w:hAnsi="Cambria Math"/>
                <w:noProof/>
                <w:sz w:val="28"/>
                <w:szCs w:val="28"/>
              </w:rPr>
              <m:t>D</m:t>
            </m:r>
          </m:e>
          <m:sub>
            <m:r>
              <w:rPr>
                <w:rFonts w:ascii="Cambria Math" w:hAnsi="Cambria Math"/>
                <w:noProof/>
                <w:sz w:val="28"/>
                <w:szCs w:val="28"/>
              </w:rPr>
              <m:t>n</m:t>
            </m:r>
          </m:sub>
        </m:sSub>
      </m:oMath>
      <w:r w:rsidRPr="008D50F0">
        <w:rPr>
          <w:noProof/>
          <w:sz w:val="28"/>
          <w:szCs w:val="28"/>
        </w:rPr>
        <w:t> при справедливой </w:t>
      </w:r>
      <m:oMath>
        <m:sSub>
          <m:sSubPr>
            <m:ctrlPr>
              <w:rPr>
                <w:rFonts w:ascii="Cambria Math" w:hAnsi="Cambria Math"/>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Pr="008D50F0">
        <w:rPr>
          <w:noProof/>
          <w:sz w:val="28"/>
          <w:szCs w:val="28"/>
        </w:rPr>
        <w:t> меняется</w:t>
      </w:r>
      <w:r w:rsidR="00725257" w:rsidRPr="00725257">
        <w:rPr>
          <w:noProof/>
          <w:sz w:val="28"/>
          <w:szCs w:val="28"/>
        </w:rPr>
        <w:t xml:space="preserve">. </w:t>
      </w:r>
      <w:r w:rsidR="00725257">
        <w:rPr>
          <w:noProof/>
          <w:sz w:val="28"/>
          <w:szCs w:val="28"/>
        </w:rPr>
        <w:t>П</w:t>
      </w:r>
      <w:r w:rsidRPr="008D50F0">
        <w:rPr>
          <w:noProof/>
          <w:sz w:val="28"/>
          <w:szCs w:val="28"/>
        </w:rPr>
        <w:t>рямое использование стандартных таблиц Колмогорова даёт завышенную согласованность с моделью («оптимистичный» критерий). В таких случаях применяют, в частности, симуляционную (перестановочную / параметрическую bootstrap) процедуру: многократно генерируют данные из оценённого закона, каждый раз заново оценивают </w:t>
      </w:r>
      <m:oMath>
        <m:r>
          <w:rPr>
            <w:rFonts w:ascii="Cambria Math" w:hAnsi="Cambria Math"/>
            <w:noProof/>
            <w:sz w:val="28"/>
            <w:szCs w:val="28"/>
          </w:rPr>
          <m:t>θ</m:t>
        </m:r>
      </m:oMath>
      <w:r w:rsidRPr="008D50F0">
        <w:rPr>
          <w:noProof/>
          <w:sz w:val="28"/>
          <w:szCs w:val="28"/>
        </w:rPr>
        <w:t> и вычисляют </w:t>
      </w:r>
      <m:oMath>
        <m:sSub>
          <m:sSubPr>
            <m:ctrlPr>
              <w:rPr>
                <w:rFonts w:ascii="Cambria Math" w:hAnsi="Cambria Math"/>
                <w:noProof/>
                <w:sz w:val="28"/>
                <w:szCs w:val="28"/>
              </w:rPr>
            </m:ctrlPr>
          </m:sSubPr>
          <m:e>
            <m:r>
              <w:rPr>
                <w:rFonts w:ascii="Cambria Math" w:hAnsi="Cambria Math"/>
                <w:noProof/>
                <w:sz w:val="28"/>
                <w:szCs w:val="28"/>
              </w:rPr>
              <m:t>D</m:t>
            </m:r>
          </m:e>
          <m:sub>
            <m:r>
              <w:rPr>
                <w:rFonts w:ascii="Cambria Math" w:hAnsi="Cambria Math"/>
                <w:noProof/>
                <w:sz w:val="28"/>
                <w:szCs w:val="28"/>
              </w:rPr>
              <m:t>n</m:t>
            </m:r>
          </m:sub>
        </m:sSub>
      </m:oMath>
      <w:r w:rsidRPr="008D50F0">
        <w:rPr>
          <w:noProof/>
          <w:sz w:val="28"/>
          <w:szCs w:val="28"/>
        </w:rPr>
        <w:t>, получая приближённое нулевое распределение статистики</w:t>
      </w:r>
      <w:r w:rsidR="00725257">
        <w:rPr>
          <w:noProof/>
          <w:sz w:val="28"/>
          <w:szCs w:val="28"/>
        </w:rPr>
        <w:t xml:space="preserve"> </w:t>
      </w:r>
      <w:r w:rsidR="00725257" w:rsidRPr="00725257">
        <w:rPr>
          <w:noProof/>
          <w:sz w:val="28"/>
          <w:szCs w:val="28"/>
        </w:rPr>
        <w:t>[16]</w:t>
      </w:r>
      <w:r w:rsidRPr="008D50F0">
        <w:rPr>
          <w:noProof/>
          <w:sz w:val="28"/>
          <w:szCs w:val="28"/>
        </w:rPr>
        <w:t>.</w:t>
      </w:r>
    </w:p>
    <w:p w14:paraId="318B3AFB" w14:textId="64DC6C0B" w:rsidR="008D50F0" w:rsidRPr="00725257" w:rsidRDefault="00087D94" w:rsidP="003214CD">
      <w:pPr>
        <w:pStyle w:val="a3"/>
        <w:numPr>
          <w:ilvl w:val="0"/>
          <w:numId w:val="21"/>
        </w:numPr>
        <w:spacing w:before="0" w:beforeAutospacing="0" w:after="0" w:afterAutospacing="0"/>
        <w:ind w:firstLine="567"/>
        <w:jc w:val="both"/>
        <w:rPr>
          <w:noProof/>
          <w:sz w:val="28"/>
          <w:szCs w:val="28"/>
        </w:rPr>
      </w:pPr>
      <w:r>
        <w:rPr>
          <w:noProof/>
          <w:sz w:val="28"/>
          <w:szCs w:val="28"/>
        </w:rPr>
        <w:t xml:space="preserve"> </w:t>
      </w:r>
      <w:r w:rsidR="008D50F0" w:rsidRPr="008D50F0">
        <w:rPr>
          <w:noProof/>
          <w:sz w:val="28"/>
          <w:szCs w:val="28"/>
        </w:rPr>
        <w:t>Критерий </w:t>
      </w:r>
      <m:oMath>
        <m:sSup>
          <m:sSupPr>
            <m:ctrlPr>
              <w:rPr>
                <w:rFonts w:ascii="Cambria Math" w:hAnsi="Cambria Math"/>
                <w:noProof/>
                <w:sz w:val="28"/>
                <w:szCs w:val="28"/>
              </w:rPr>
            </m:ctrlPr>
          </m:sSupPr>
          <m:e>
            <m:r>
              <w:rPr>
                <w:rFonts w:ascii="Cambria Math" w:hAnsi="Cambria Math"/>
                <w:noProof/>
                <w:sz w:val="28"/>
                <w:szCs w:val="28"/>
              </w:rPr>
              <m:t>χ</m:t>
            </m:r>
          </m:e>
          <m:sup>
            <m:r>
              <w:rPr>
                <w:rFonts w:ascii="Cambria Math" w:hAnsi="Cambria Math"/>
                <w:noProof/>
                <w:sz w:val="28"/>
                <w:szCs w:val="28"/>
              </w:rPr>
              <m:t>2</m:t>
            </m:r>
          </m:sup>
        </m:sSup>
      </m:oMath>
      <w:r w:rsidR="008D50F0" w:rsidRPr="008D50F0">
        <w:rPr>
          <w:noProof/>
          <w:sz w:val="28"/>
          <w:szCs w:val="28"/>
        </w:rPr>
        <w:t> Пирсона (группировка по интервалам гистограммы)</w:t>
      </w:r>
    </w:p>
    <w:p w14:paraId="4562764A" w14:textId="376C8096"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Проверка гипотезы о виде распределения «проводят с помощью критерия согласия Пирсона» [16]. Для непрерывного признака предварительно проводят интервальную группировку ряда (в том числе с построением гистограммы).</w:t>
      </w:r>
    </w:p>
    <w:p w14:paraId="6D60DD2E" w14:textId="4E0DB764"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Условия применения критерия Пирсона:</w:t>
      </w:r>
    </w:p>
    <w:p w14:paraId="381227EB" w14:textId="77777777" w:rsidR="008D50F0" w:rsidRPr="008D50F0" w:rsidRDefault="008D50F0" w:rsidP="003214CD">
      <w:pPr>
        <w:pStyle w:val="a3"/>
        <w:numPr>
          <w:ilvl w:val="0"/>
          <w:numId w:val="29"/>
        </w:numPr>
        <w:spacing w:before="0" w:beforeAutospacing="0" w:after="0" w:afterAutospacing="0"/>
        <w:ind w:firstLine="567"/>
        <w:jc w:val="both"/>
        <w:rPr>
          <w:noProof/>
          <w:sz w:val="28"/>
          <w:szCs w:val="28"/>
        </w:rPr>
      </w:pPr>
      <w:r w:rsidRPr="008D50F0">
        <w:rPr>
          <w:noProof/>
          <w:sz w:val="28"/>
          <w:szCs w:val="28"/>
        </w:rPr>
        <w:t>объём выборки большой;</w:t>
      </w:r>
    </w:p>
    <w:p w14:paraId="2B92461A" w14:textId="77777777" w:rsidR="008D50F0" w:rsidRPr="008D50F0" w:rsidRDefault="008D50F0" w:rsidP="003214CD">
      <w:pPr>
        <w:pStyle w:val="a3"/>
        <w:numPr>
          <w:ilvl w:val="0"/>
          <w:numId w:val="29"/>
        </w:numPr>
        <w:spacing w:before="0" w:beforeAutospacing="0" w:after="0" w:afterAutospacing="0"/>
        <w:ind w:firstLine="567"/>
        <w:jc w:val="both"/>
        <w:rPr>
          <w:noProof/>
          <w:sz w:val="28"/>
          <w:szCs w:val="28"/>
        </w:rPr>
      </w:pPr>
      <w:r w:rsidRPr="008D50F0">
        <w:rPr>
          <w:noProof/>
          <w:sz w:val="28"/>
          <w:szCs w:val="28"/>
        </w:rPr>
        <w:t>данные сгруппированы;</w:t>
      </w:r>
    </w:p>
    <w:p w14:paraId="25982438" w14:textId="77777777" w:rsidR="008D50F0" w:rsidRPr="008D50F0" w:rsidRDefault="008D50F0" w:rsidP="003214CD">
      <w:pPr>
        <w:pStyle w:val="a3"/>
        <w:numPr>
          <w:ilvl w:val="0"/>
          <w:numId w:val="29"/>
        </w:numPr>
        <w:spacing w:before="0" w:beforeAutospacing="0" w:after="0" w:afterAutospacing="0"/>
        <w:ind w:firstLine="567"/>
        <w:jc w:val="both"/>
        <w:rPr>
          <w:noProof/>
          <w:sz w:val="28"/>
          <w:szCs w:val="28"/>
        </w:rPr>
      </w:pPr>
      <w:r w:rsidRPr="008D50F0">
        <w:rPr>
          <w:noProof/>
          <w:sz w:val="28"/>
          <w:szCs w:val="28"/>
        </w:rPr>
        <w:t>частота каждого интервала (каждой варианты) достаточно велика.</w:t>
      </w:r>
    </w:p>
    <w:p w14:paraId="58B24AD7" w14:textId="2672FC19"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Обозначим: </w:t>
      </w:r>
      <m:oMath>
        <m:sSub>
          <m:sSubPr>
            <m:ctrlPr>
              <w:rPr>
                <w:rFonts w:ascii="Cambria Math" w:hAnsi="Cambria Math"/>
                <w:noProof/>
                <w:sz w:val="28"/>
                <w:szCs w:val="28"/>
              </w:rPr>
            </m:ctrlPr>
          </m:sSubPr>
          <m:e>
            <m:r>
              <w:rPr>
                <w:rFonts w:ascii="Cambria Math" w:hAnsi="Cambria Math"/>
                <w:noProof/>
                <w:sz w:val="28"/>
                <w:szCs w:val="28"/>
              </w:rPr>
              <m:t>n</m:t>
            </m:r>
          </m:e>
          <m:sub>
            <m:r>
              <w:rPr>
                <w:rFonts w:ascii="Cambria Math" w:hAnsi="Cambria Math"/>
                <w:noProof/>
                <w:sz w:val="28"/>
                <w:szCs w:val="28"/>
              </w:rPr>
              <m:t>i</m:t>
            </m:r>
          </m:sub>
        </m:sSub>
      </m:oMath>
      <w:r w:rsidRPr="008D50F0">
        <w:rPr>
          <w:noProof/>
          <w:sz w:val="28"/>
          <w:szCs w:val="28"/>
        </w:rPr>
        <w:t> </w:t>
      </w:r>
      <w:r w:rsidR="005C3432">
        <w:rPr>
          <w:noProof/>
          <w:sz w:val="28"/>
          <w:szCs w:val="28"/>
        </w:rPr>
        <w:t>–</w:t>
      </w:r>
      <w:r w:rsidRPr="008D50F0">
        <w:rPr>
          <w:noProof/>
          <w:sz w:val="28"/>
          <w:szCs w:val="28"/>
        </w:rPr>
        <w:t xml:space="preserve"> эмпирические (наблюдаемые) частоты по интервалам (или по значениям дискретного признака), </w:t>
      </w:r>
      <m:oMath>
        <m:sSubSup>
          <m:sSubSupPr>
            <m:ctrlPr>
              <w:rPr>
                <w:rFonts w:ascii="Cambria Math" w:hAnsi="Cambria Math"/>
                <w:noProof/>
                <w:sz w:val="28"/>
                <w:szCs w:val="28"/>
              </w:rPr>
            </m:ctrlPr>
          </m:sSubSupPr>
          <m:e>
            <m:r>
              <w:rPr>
                <w:rFonts w:ascii="Cambria Math" w:hAnsi="Cambria Math"/>
                <w:noProof/>
                <w:sz w:val="28"/>
                <w:szCs w:val="28"/>
              </w:rPr>
              <m:t>n</m:t>
            </m:r>
          </m:e>
          <m:sub>
            <m:r>
              <w:rPr>
                <w:rFonts w:ascii="Cambria Math" w:hAnsi="Cambria Math"/>
                <w:noProof/>
                <w:sz w:val="28"/>
                <w:szCs w:val="28"/>
              </w:rPr>
              <m:t>i</m:t>
            </m:r>
          </m:sub>
          <m:sup>
            <m:r>
              <w:rPr>
                <w:rFonts w:ascii="Cambria Math" w:hAnsi="Cambria Math"/>
                <w:noProof/>
                <w:sz w:val="28"/>
                <w:szCs w:val="28"/>
              </w:rPr>
              <m:t>'</m:t>
            </m:r>
          </m:sup>
        </m:sSubSup>
      </m:oMath>
      <w:r w:rsidRPr="008D50F0">
        <w:rPr>
          <w:noProof/>
          <w:sz w:val="28"/>
          <w:szCs w:val="28"/>
        </w:rPr>
        <w:t> </w:t>
      </w:r>
      <w:r w:rsidR="005C3432">
        <w:rPr>
          <w:noProof/>
          <w:sz w:val="28"/>
          <w:szCs w:val="28"/>
        </w:rPr>
        <w:t>–</w:t>
      </w:r>
      <w:r w:rsidRPr="008D50F0">
        <w:rPr>
          <w:noProof/>
          <w:sz w:val="28"/>
          <w:szCs w:val="28"/>
        </w:rPr>
        <w:t xml:space="preserve"> теоретические частоты, которые имел бы </w:t>
      </w:r>
      <m:oMath>
        <m:r>
          <w:rPr>
            <w:rFonts w:ascii="Cambria Math" w:hAnsi="Cambria Math"/>
            <w:noProof/>
            <w:sz w:val="28"/>
            <w:szCs w:val="28"/>
          </w:rPr>
          <m:t>i</m:t>
        </m:r>
      </m:oMath>
      <w:r w:rsidRPr="008D50F0">
        <w:rPr>
          <w:noProof/>
          <w:sz w:val="28"/>
          <w:szCs w:val="28"/>
        </w:rPr>
        <w:t>-й интервал при справедливой </w:t>
      </w:r>
      <m:oMath>
        <m:sSub>
          <m:sSubPr>
            <m:ctrlPr>
              <w:rPr>
                <w:rFonts w:ascii="Cambria Math" w:hAnsi="Cambria Math"/>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Pr="008D50F0">
        <w:rPr>
          <w:noProof/>
          <w:sz w:val="28"/>
          <w:szCs w:val="28"/>
        </w:rPr>
        <w:t>, если бы закон был именно предполагаемый. Тогда </w:t>
      </w:r>
      <m:oMath>
        <m:sSubSup>
          <m:sSubSupPr>
            <m:ctrlPr>
              <w:rPr>
                <w:rFonts w:ascii="Cambria Math" w:hAnsi="Cambria Math"/>
                <w:noProof/>
                <w:sz w:val="28"/>
                <w:szCs w:val="28"/>
              </w:rPr>
            </m:ctrlPr>
          </m:sSubSupPr>
          <m:e>
            <m:r>
              <w:rPr>
                <w:rFonts w:ascii="Cambria Math" w:hAnsi="Cambria Math"/>
                <w:noProof/>
                <w:sz w:val="28"/>
                <w:szCs w:val="28"/>
              </w:rPr>
              <m:t>n</m:t>
            </m:r>
          </m:e>
          <m:sub>
            <m:r>
              <w:rPr>
                <w:rFonts w:ascii="Cambria Math" w:hAnsi="Cambria Math"/>
                <w:noProof/>
                <w:sz w:val="28"/>
                <w:szCs w:val="28"/>
              </w:rPr>
              <m:t>i</m:t>
            </m:r>
          </m:sub>
          <m:sup>
            <m:r>
              <w:rPr>
                <w:rFonts w:ascii="Cambria Math" w:hAnsi="Cambria Math"/>
                <w:noProof/>
                <w:sz w:val="28"/>
                <w:szCs w:val="28"/>
              </w:rPr>
              <m:t>'</m:t>
            </m:r>
          </m:sup>
        </m:sSubSup>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p</m:t>
            </m:r>
          </m:e>
          <m:sub>
            <m:r>
              <w:rPr>
                <w:rFonts w:ascii="Cambria Math" w:hAnsi="Cambria Math"/>
                <w:noProof/>
                <w:sz w:val="28"/>
                <w:szCs w:val="28"/>
              </w:rPr>
              <m:t>i</m:t>
            </m:r>
          </m:sub>
        </m:sSub>
        <m:r>
          <w:rPr>
            <w:rFonts w:ascii="Cambria Math" w:hAnsi="Cambria Math"/>
            <w:noProof/>
            <w:sz w:val="28"/>
            <w:szCs w:val="28"/>
          </w:rPr>
          <m:t>,n</m:t>
        </m:r>
      </m:oMath>
      <w:r w:rsidRPr="008D50F0">
        <w:rPr>
          <w:noProof/>
          <w:sz w:val="28"/>
          <w:szCs w:val="28"/>
        </w:rPr>
        <w:t>, где </w:t>
      </w:r>
      <m:oMath>
        <m:r>
          <w:rPr>
            <w:rFonts w:ascii="Cambria Math" w:hAnsi="Cambria Math"/>
            <w:noProof/>
            <w:sz w:val="28"/>
            <w:szCs w:val="28"/>
          </w:rPr>
          <m:t>n</m:t>
        </m:r>
      </m:oMath>
      <w:r w:rsidRPr="008D50F0">
        <w:rPr>
          <w:noProof/>
          <w:sz w:val="28"/>
          <w:szCs w:val="28"/>
        </w:rPr>
        <w:t> </w:t>
      </w:r>
      <m:oMath>
        <m:r>
          <w:rPr>
            <w:rFonts w:ascii="Cambria Math" w:hAnsi="Cambria Math"/>
            <w:noProof/>
            <w:sz w:val="28"/>
            <w:szCs w:val="28"/>
          </w:rPr>
          <m:t>-</m:t>
        </m:r>
      </m:oMath>
      <w:r w:rsidRPr="008D50F0">
        <w:rPr>
          <w:noProof/>
          <w:sz w:val="28"/>
          <w:szCs w:val="28"/>
        </w:rPr>
        <w:t xml:space="preserve"> объём выборки,</w:t>
      </w:r>
    </w:p>
    <w:p w14:paraId="4AEDF36B" w14:textId="0EE12D03" w:rsidR="008D50F0" w:rsidRPr="008D50F0" w:rsidRDefault="00000000" w:rsidP="003214CD">
      <w:pPr>
        <w:pStyle w:val="a3"/>
        <w:spacing w:before="0" w:beforeAutospacing="0" w:after="0" w:afterAutospacing="0"/>
        <w:ind w:firstLine="567"/>
        <w:jc w:val="both"/>
        <w:rPr>
          <w:noProof/>
          <w:sz w:val="28"/>
          <w:szCs w:val="28"/>
        </w:rPr>
      </w:pPr>
      <m:oMathPara>
        <m:oMath>
          <m:sSub>
            <m:sSubPr>
              <m:ctrlPr>
                <w:rPr>
                  <w:rFonts w:ascii="Cambria Math" w:hAnsi="Cambria Math"/>
                  <w:noProof/>
                  <w:sz w:val="28"/>
                  <w:szCs w:val="28"/>
                </w:rPr>
              </m:ctrlPr>
            </m:sSubPr>
            <m:e>
              <m:r>
                <w:rPr>
                  <w:rFonts w:ascii="Cambria Math" w:hAnsi="Cambria Math"/>
                  <w:noProof/>
                  <w:sz w:val="28"/>
                  <w:szCs w:val="28"/>
                </w:rPr>
                <m:t>p</m:t>
              </m:r>
            </m:e>
            <m:sub>
              <m:r>
                <w:rPr>
                  <w:rFonts w:ascii="Cambria Math" w:hAnsi="Cambria Math"/>
                  <w:noProof/>
                  <w:sz w:val="28"/>
                  <w:szCs w:val="28"/>
                </w:rPr>
                <m:t>i</m:t>
              </m:r>
            </m:sub>
          </m:sSub>
          <m:r>
            <w:rPr>
              <w:rFonts w:ascii="Cambria Math" w:hAnsi="Cambria Math"/>
              <w:noProof/>
              <w:sz w:val="28"/>
              <w:szCs w:val="28"/>
            </w:rPr>
            <m:t>=P</m:t>
          </m:r>
          <m:d>
            <m:dPr>
              <m:ctrlPr>
                <w:rPr>
                  <w:rFonts w:ascii="Cambria Math" w:hAnsi="Cambria Math"/>
                  <w:noProof/>
                  <w:sz w:val="28"/>
                  <w:szCs w:val="28"/>
                </w:rPr>
              </m:ctrlPr>
            </m:dPr>
            <m:e>
              <m:r>
                <w:rPr>
                  <w:rFonts w:ascii="Cambria Math" w:hAnsi="Cambria Math"/>
                  <w:noProof/>
                  <w:sz w:val="28"/>
                  <w:szCs w:val="28"/>
                </w:rPr>
                <m:t>X=</m:t>
              </m:r>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i</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e>
          </m:d>
          <m:r>
            <w:rPr>
              <w:rFonts w:ascii="Cambria Math" w:hAnsi="Cambria Math"/>
              <w:noProof/>
              <w:sz w:val="28"/>
              <w:szCs w:val="28"/>
            </w:rPr>
            <m:t> </m:t>
          </m:r>
          <m:r>
            <m:rPr>
              <m:nor/>
            </m:rPr>
            <w:rPr>
              <w:noProof/>
              <w:sz w:val="28"/>
              <w:szCs w:val="28"/>
            </w:rPr>
            <m:t>(дискретный случай)</m:t>
          </m:r>
          <m:r>
            <w:rPr>
              <w:rFonts w:ascii="Cambria Math" w:hAnsi="Cambria Math"/>
              <w:noProof/>
              <w:sz w:val="28"/>
              <w:szCs w:val="28"/>
            </w:rPr>
            <m:t>, </m:t>
          </m:r>
          <m:sSub>
            <m:sSubPr>
              <m:ctrlPr>
                <w:rPr>
                  <w:rFonts w:ascii="Cambria Math" w:hAnsi="Cambria Math"/>
                  <w:noProof/>
                  <w:sz w:val="28"/>
                  <w:szCs w:val="28"/>
                </w:rPr>
              </m:ctrlPr>
            </m:sSubPr>
            <m:e>
              <m:r>
                <w:rPr>
                  <w:rFonts w:ascii="Cambria Math" w:hAnsi="Cambria Math"/>
                  <w:noProof/>
                  <w:sz w:val="28"/>
                  <w:szCs w:val="28"/>
                </w:rPr>
                <m:t>p</m:t>
              </m:r>
            </m:e>
            <m:sub>
              <m:r>
                <w:rPr>
                  <w:rFonts w:ascii="Cambria Math" w:hAnsi="Cambria Math"/>
                  <w:noProof/>
                  <w:sz w:val="28"/>
                  <w:szCs w:val="28"/>
                </w:rPr>
                <m:t>i</m:t>
              </m:r>
            </m:sub>
          </m:sSub>
          <m:r>
            <w:rPr>
              <w:rFonts w:ascii="Cambria Math" w:hAnsi="Cambria Math"/>
              <w:noProof/>
              <w:sz w:val="28"/>
              <w:szCs w:val="28"/>
            </w:rPr>
            <m:t>=P</m:t>
          </m:r>
          <m:d>
            <m:dPr>
              <m:ctrlPr>
                <w:rPr>
                  <w:rFonts w:ascii="Cambria Math" w:hAnsi="Cambria Math"/>
                  <w:noProof/>
                  <w:sz w:val="28"/>
                  <w:szCs w:val="28"/>
                </w:rPr>
              </m:ctrlPr>
            </m:dPr>
            <m:e>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i-1</m:t>
                  </m:r>
                </m:sub>
              </m:sSub>
              <m:r>
                <w:rPr>
                  <w:rFonts w:ascii="Cambria Math" w:hAnsi="Cambria Math"/>
                  <w:noProof/>
                  <w:sz w:val="28"/>
                  <w:szCs w:val="28"/>
                </w:rPr>
                <m:t>&lt;X≤</m:t>
              </m:r>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i</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e>
          </m:d>
          <m:r>
            <w:rPr>
              <w:rFonts w:ascii="Cambria Math" w:hAnsi="Cambria Math"/>
              <w:noProof/>
              <w:sz w:val="28"/>
              <w:szCs w:val="28"/>
            </w:rPr>
            <m:t> </m:t>
          </m:r>
          <m:r>
            <m:rPr>
              <m:nor/>
            </m:rPr>
            <w:rPr>
              <w:noProof/>
              <w:sz w:val="28"/>
              <w:szCs w:val="28"/>
            </w:rPr>
            <m:t>(непрерывный случай)</m:t>
          </m:r>
          <m:r>
            <w:rPr>
              <w:rFonts w:ascii="Cambria Math" w:hAnsi="Cambria Math"/>
              <w:noProof/>
              <w:sz w:val="28"/>
              <w:szCs w:val="28"/>
            </w:rPr>
            <m:t>.</m:t>
          </m:r>
        </m:oMath>
      </m:oMathPara>
    </w:p>
    <w:p w14:paraId="25A03D7E" w14:textId="5CF2C682"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Если закон параметрический, </w:t>
      </w:r>
      <m:oMath>
        <m:sSub>
          <m:sSubPr>
            <m:ctrlPr>
              <w:rPr>
                <w:rFonts w:ascii="Cambria Math" w:hAnsi="Cambria Math"/>
                <w:noProof/>
                <w:sz w:val="28"/>
                <w:szCs w:val="28"/>
              </w:rPr>
            </m:ctrlPr>
          </m:sSubPr>
          <m:e>
            <m:r>
              <w:rPr>
                <w:rFonts w:ascii="Cambria Math" w:hAnsi="Cambria Math"/>
                <w:noProof/>
                <w:sz w:val="28"/>
                <w:szCs w:val="28"/>
              </w:rPr>
              <m:t>p</m:t>
            </m:r>
          </m:e>
          <m:sub>
            <m:r>
              <w:rPr>
                <w:rFonts w:ascii="Cambria Math" w:hAnsi="Cambria Math"/>
                <w:noProof/>
                <w:sz w:val="28"/>
                <w:szCs w:val="28"/>
              </w:rPr>
              <m:t>i</m:t>
            </m:r>
          </m:sub>
        </m:sSub>
      </m:oMath>
      <w:r w:rsidRPr="008D50F0">
        <w:rPr>
          <w:noProof/>
          <w:sz w:val="28"/>
          <w:szCs w:val="28"/>
        </w:rPr>
        <w:t> вычисляют после оценивания </w:t>
      </w:r>
      <m:oMath>
        <m:r>
          <w:rPr>
            <w:rFonts w:ascii="Cambria Math" w:hAnsi="Cambria Math"/>
            <w:noProof/>
            <w:sz w:val="28"/>
            <w:szCs w:val="28"/>
          </w:rPr>
          <m:t>r</m:t>
        </m:r>
      </m:oMath>
      <w:r w:rsidRPr="008D50F0">
        <w:rPr>
          <w:noProof/>
          <w:sz w:val="28"/>
          <w:szCs w:val="28"/>
        </w:rPr>
        <w:t> неизвестных параметров по выборке [16, § 6.7].</w:t>
      </w:r>
    </w:p>
    <w:p w14:paraId="0F63DAA6" w14:textId="348AE597"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Статистика критерия (в пособии обозначается </w:t>
      </w:r>
      <m:oMath>
        <m:r>
          <w:rPr>
            <w:rFonts w:ascii="Cambria Math" w:hAnsi="Cambria Math"/>
            <w:noProof/>
            <w:sz w:val="28"/>
            <w:szCs w:val="28"/>
          </w:rPr>
          <m:t>u</m:t>
        </m:r>
      </m:oMath>
      <w:r w:rsidRPr="008D50F0">
        <w:rPr>
          <w:noProof/>
          <w:sz w:val="28"/>
          <w:szCs w:val="28"/>
        </w:rPr>
        <w:t>):</w:t>
      </w:r>
    </w:p>
    <w:p w14:paraId="04C7DDE9" w14:textId="1501C56C" w:rsidR="008D50F0" w:rsidRPr="00725257" w:rsidRDefault="008D50F0" w:rsidP="003214CD">
      <w:pPr>
        <w:pStyle w:val="a3"/>
        <w:spacing w:before="0" w:beforeAutospacing="0" w:after="0" w:afterAutospacing="0"/>
        <w:ind w:firstLine="567"/>
        <w:jc w:val="center"/>
        <w:rPr>
          <w:i/>
          <w:noProof/>
          <w:sz w:val="28"/>
          <w:szCs w:val="28"/>
        </w:rPr>
      </w:pPr>
      <m:oMath>
        <m:r>
          <w:rPr>
            <w:rFonts w:ascii="Cambria Math" w:hAnsi="Cambria Math"/>
            <w:noProof/>
            <w:sz w:val="28"/>
            <w:szCs w:val="28"/>
          </w:rPr>
          <m:t>u=</m:t>
        </m:r>
        <m:nary>
          <m:naryPr>
            <m:chr m:val="∑"/>
            <m:limLoc m:val="subSup"/>
            <m:supHide m:val="1"/>
            <m:ctrlPr>
              <w:rPr>
                <w:rFonts w:ascii="Cambria Math" w:hAnsi="Cambria Math"/>
                <w:i/>
                <w:noProof/>
                <w:sz w:val="28"/>
                <w:szCs w:val="28"/>
              </w:rPr>
            </m:ctrlPr>
          </m:naryPr>
          <m:sub>
            <m:r>
              <w:rPr>
                <w:rFonts w:ascii="Cambria Math" w:hAnsi="Cambria Math"/>
                <w:noProof/>
                <w:sz w:val="28"/>
                <w:szCs w:val="28"/>
              </w:rPr>
              <m:t>i</m:t>
            </m:r>
          </m:sub>
          <m:sup/>
          <m:e>
            <m:f>
              <m:fPr>
                <m:ctrlPr>
                  <w:rPr>
                    <w:rFonts w:ascii="Cambria Math" w:hAnsi="Cambria Math"/>
                    <w:noProof/>
                    <w:sz w:val="28"/>
                    <w:szCs w:val="28"/>
                  </w:rPr>
                </m:ctrlPr>
              </m:fPr>
              <m:num>
                <m:sSup>
                  <m:sSupPr>
                    <m:ctrlPr>
                      <w:rPr>
                        <w:rFonts w:ascii="Cambria Math" w:hAnsi="Cambria Math"/>
                        <w:noProof/>
                        <w:sz w:val="28"/>
                        <w:szCs w:val="28"/>
                      </w:rPr>
                    </m:ctrlPr>
                  </m:sSupPr>
                  <m:e>
                    <m:d>
                      <m:dPr>
                        <m:ctrlPr>
                          <w:rPr>
                            <w:rFonts w:ascii="Cambria Math" w:hAnsi="Cambria Math"/>
                            <w:noProof/>
                            <w:sz w:val="28"/>
                            <w:szCs w:val="28"/>
                          </w:rPr>
                        </m:ctrlPr>
                      </m:dPr>
                      <m:e>
                        <m:sSub>
                          <m:sSubPr>
                            <m:ctrlPr>
                              <w:rPr>
                                <w:rFonts w:ascii="Cambria Math" w:hAnsi="Cambria Math"/>
                                <w:noProof/>
                                <w:sz w:val="28"/>
                                <w:szCs w:val="28"/>
                              </w:rPr>
                            </m:ctrlPr>
                          </m:sSubPr>
                          <m:e>
                            <m:r>
                              <w:rPr>
                                <w:rFonts w:ascii="Cambria Math" w:hAnsi="Cambria Math"/>
                                <w:noProof/>
                                <w:sz w:val="28"/>
                                <w:szCs w:val="28"/>
                              </w:rPr>
                              <m:t>n</m:t>
                            </m:r>
                          </m:e>
                          <m:sub>
                            <m:r>
                              <w:rPr>
                                <w:rFonts w:ascii="Cambria Math" w:hAnsi="Cambria Math"/>
                                <w:noProof/>
                                <w:sz w:val="28"/>
                                <w:szCs w:val="28"/>
                              </w:rPr>
                              <m:t>i</m:t>
                            </m:r>
                          </m:sub>
                        </m:sSub>
                        <m:r>
                          <w:rPr>
                            <w:rFonts w:ascii="Cambria Math" w:hAnsi="Cambria Math"/>
                            <w:noProof/>
                            <w:sz w:val="28"/>
                            <w:szCs w:val="28"/>
                          </w:rPr>
                          <m:t>-</m:t>
                        </m:r>
                        <m:sSubSup>
                          <m:sSubSupPr>
                            <m:ctrlPr>
                              <w:rPr>
                                <w:rFonts w:ascii="Cambria Math" w:hAnsi="Cambria Math"/>
                                <w:noProof/>
                                <w:sz w:val="28"/>
                                <w:szCs w:val="28"/>
                              </w:rPr>
                            </m:ctrlPr>
                          </m:sSubSupPr>
                          <m:e>
                            <m:r>
                              <w:rPr>
                                <w:rFonts w:ascii="Cambria Math" w:hAnsi="Cambria Math"/>
                                <w:noProof/>
                                <w:sz w:val="28"/>
                                <w:szCs w:val="28"/>
                              </w:rPr>
                              <m:t>n</m:t>
                            </m:r>
                          </m:e>
                          <m:sub>
                            <m:r>
                              <w:rPr>
                                <w:rFonts w:ascii="Cambria Math" w:hAnsi="Cambria Math"/>
                                <w:noProof/>
                                <w:sz w:val="28"/>
                                <w:szCs w:val="28"/>
                              </w:rPr>
                              <m:t>i</m:t>
                            </m:r>
                          </m:sub>
                          <m:sup>
                            <m:r>
                              <w:rPr>
                                <w:rFonts w:ascii="Cambria Math" w:hAnsi="Cambria Math"/>
                                <w:noProof/>
                                <w:sz w:val="28"/>
                                <w:szCs w:val="28"/>
                              </w:rPr>
                              <m:t>'</m:t>
                            </m:r>
                          </m:sup>
                        </m:sSubSup>
                      </m:e>
                    </m:d>
                  </m:e>
                  <m:sup>
                    <m:r>
                      <w:rPr>
                        <w:rFonts w:ascii="Cambria Math" w:hAnsi="Cambria Math"/>
                        <w:noProof/>
                        <w:sz w:val="28"/>
                        <w:szCs w:val="28"/>
                      </w:rPr>
                      <m:t>2</m:t>
                    </m:r>
                  </m:sup>
                </m:sSup>
              </m:num>
              <m:den>
                <m:sSubSup>
                  <m:sSubSupPr>
                    <m:ctrlPr>
                      <w:rPr>
                        <w:rFonts w:ascii="Cambria Math" w:hAnsi="Cambria Math"/>
                        <w:noProof/>
                        <w:sz w:val="28"/>
                        <w:szCs w:val="28"/>
                      </w:rPr>
                    </m:ctrlPr>
                  </m:sSubSupPr>
                  <m:e>
                    <m:r>
                      <w:rPr>
                        <w:rFonts w:ascii="Cambria Math" w:hAnsi="Cambria Math"/>
                        <w:noProof/>
                        <w:sz w:val="28"/>
                        <w:szCs w:val="28"/>
                      </w:rPr>
                      <m:t>n</m:t>
                    </m:r>
                  </m:e>
                  <m:sub>
                    <m:r>
                      <w:rPr>
                        <w:rFonts w:ascii="Cambria Math" w:hAnsi="Cambria Math"/>
                        <w:noProof/>
                        <w:sz w:val="28"/>
                        <w:szCs w:val="28"/>
                      </w:rPr>
                      <m:t>i</m:t>
                    </m:r>
                  </m:sub>
                  <m:sup>
                    <m:r>
                      <w:rPr>
                        <w:rFonts w:ascii="Cambria Math" w:hAnsi="Cambria Math"/>
                        <w:noProof/>
                        <w:sz w:val="28"/>
                        <w:szCs w:val="28"/>
                      </w:rPr>
                      <m:t>'</m:t>
                    </m:r>
                  </m:sup>
                </m:sSubSup>
              </m:den>
            </m:f>
          </m:e>
        </m:nary>
        <m:r>
          <w:rPr>
            <w:rFonts w:ascii="Cambria Math" w:hAnsi="Cambria Math"/>
            <w:noProof/>
            <w:sz w:val="28"/>
            <w:szCs w:val="28"/>
          </w:rPr>
          <m:t>,</m:t>
        </m:r>
      </m:oMath>
      <w:r w:rsidR="00725257" w:rsidRPr="00725257">
        <w:rPr>
          <w:i/>
          <w:noProof/>
          <w:sz w:val="28"/>
          <w:szCs w:val="28"/>
        </w:rPr>
        <w:t xml:space="preserve"> </w:t>
      </w:r>
    </w:p>
    <w:p w14:paraId="0A6D39CE" w14:textId="112CAA7E"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при справедливой </w:t>
      </w:r>
      <m:oMath>
        <m:sSub>
          <m:sSubPr>
            <m:ctrlPr>
              <w:rPr>
                <w:rFonts w:ascii="Cambria Math" w:hAnsi="Cambria Math"/>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Pr="008D50F0">
        <w:rPr>
          <w:noProof/>
          <w:sz w:val="28"/>
          <w:szCs w:val="28"/>
        </w:rPr>
        <w:t> она имеет приближённо распределение </w:t>
      </w:r>
      <m:oMath>
        <m:sSup>
          <m:sSupPr>
            <m:ctrlPr>
              <w:rPr>
                <w:rFonts w:ascii="Cambria Math" w:hAnsi="Cambria Math"/>
                <w:noProof/>
                <w:sz w:val="28"/>
                <w:szCs w:val="28"/>
              </w:rPr>
            </m:ctrlPr>
          </m:sSupPr>
          <m:e>
            <m:r>
              <w:rPr>
                <w:rFonts w:ascii="Cambria Math" w:hAnsi="Cambria Math"/>
                <w:noProof/>
                <w:sz w:val="28"/>
                <w:szCs w:val="28"/>
              </w:rPr>
              <m:t>χ</m:t>
            </m:r>
          </m:e>
          <m:sup>
            <m:r>
              <w:rPr>
                <w:rFonts w:ascii="Cambria Math" w:hAnsi="Cambria Math"/>
                <w:noProof/>
                <w:sz w:val="28"/>
                <w:szCs w:val="28"/>
              </w:rPr>
              <m:t>2</m:t>
            </m:r>
          </m:sup>
        </m:sSup>
      </m:oMath>
      <w:r w:rsidRPr="008D50F0">
        <w:rPr>
          <w:noProof/>
          <w:sz w:val="28"/>
          <w:szCs w:val="28"/>
        </w:rPr>
        <w:t> с числом степеней свободы</w:t>
      </w:r>
      <w:r w:rsidR="00725257" w:rsidRPr="00725257">
        <w:rPr>
          <w:noProof/>
          <w:sz w:val="28"/>
          <w:szCs w:val="28"/>
        </w:rPr>
        <w:t xml:space="preserve"> </w:t>
      </w:r>
      <m:oMath>
        <m:r>
          <w:rPr>
            <w:rFonts w:ascii="Cambria Math" w:hAnsi="Cambria Math"/>
            <w:noProof/>
            <w:sz w:val="28"/>
            <w:szCs w:val="28"/>
          </w:rPr>
          <m:t xml:space="preserve">m-r-1, </m:t>
        </m:r>
      </m:oMath>
      <w:r w:rsidRPr="008D50F0">
        <w:rPr>
          <w:noProof/>
          <w:sz w:val="28"/>
          <w:szCs w:val="28"/>
        </w:rPr>
        <w:t>где </w:t>
      </w:r>
      <m:oMath>
        <m:r>
          <w:rPr>
            <w:rFonts w:ascii="Cambria Math" w:hAnsi="Cambria Math"/>
            <w:noProof/>
            <w:sz w:val="28"/>
            <w:szCs w:val="28"/>
          </w:rPr>
          <m:t>m</m:t>
        </m:r>
      </m:oMath>
      <w:r w:rsidRPr="008D50F0">
        <w:rPr>
          <w:noProof/>
          <w:sz w:val="28"/>
          <w:szCs w:val="28"/>
        </w:rPr>
        <w:t> </w:t>
      </w:r>
      <m:oMath>
        <m:r>
          <w:rPr>
            <w:rFonts w:ascii="Cambria Math" w:hAnsi="Cambria Math"/>
            <w:noProof/>
            <w:sz w:val="28"/>
            <w:szCs w:val="28"/>
          </w:rPr>
          <m:t>-</m:t>
        </m:r>
      </m:oMath>
      <w:r w:rsidRPr="008D50F0">
        <w:rPr>
          <w:noProof/>
          <w:sz w:val="28"/>
          <w:szCs w:val="28"/>
        </w:rPr>
        <w:t xml:space="preserve"> число интервалов (после возможного объединения соседних интервалов, если нужно выполнить условие на минимальные ожидаемые частоты), </w:t>
      </w:r>
      <m:oMath>
        <m:r>
          <w:rPr>
            <w:rFonts w:ascii="Cambria Math" w:hAnsi="Cambria Math"/>
            <w:noProof/>
            <w:sz w:val="28"/>
            <w:szCs w:val="28"/>
          </w:rPr>
          <m:t>r</m:t>
        </m:r>
      </m:oMath>
      <w:r w:rsidRPr="008D50F0">
        <w:rPr>
          <w:noProof/>
          <w:sz w:val="28"/>
          <w:szCs w:val="28"/>
        </w:rPr>
        <w:t> </w:t>
      </w:r>
      <m:oMath>
        <m:r>
          <w:rPr>
            <w:rFonts w:ascii="Cambria Math" w:hAnsi="Cambria Math"/>
            <w:noProof/>
            <w:sz w:val="28"/>
            <w:szCs w:val="28"/>
          </w:rPr>
          <m:t>-</m:t>
        </m:r>
      </m:oMath>
      <w:r w:rsidRPr="008D50F0">
        <w:rPr>
          <w:noProof/>
          <w:sz w:val="28"/>
          <w:szCs w:val="28"/>
        </w:rPr>
        <w:t xml:space="preserve"> число параметров, оценённых для вычисления </w:t>
      </w:r>
      <m:oMath>
        <m:sSub>
          <m:sSubPr>
            <m:ctrlPr>
              <w:rPr>
                <w:rFonts w:ascii="Cambria Math" w:hAnsi="Cambria Math"/>
                <w:noProof/>
                <w:sz w:val="28"/>
                <w:szCs w:val="28"/>
              </w:rPr>
            </m:ctrlPr>
          </m:sSubPr>
          <m:e>
            <m:r>
              <w:rPr>
                <w:rFonts w:ascii="Cambria Math" w:hAnsi="Cambria Math"/>
                <w:noProof/>
                <w:sz w:val="28"/>
                <w:szCs w:val="28"/>
              </w:rPr>
              <m:t>p</m:t>
            </m:r>
          </m:e>
          <m:sub>
            <m:r>
              <w:rPr>
                <w:rFonts w:ascii="Cambria Math" w:hAnsi="Cambria Math"/>
                <w:noProof/>
                <w:sz w:val="28"/>
                <w:szCs w:val="28"/>
              </w:rPr>
              <m:t>i</m:t>
            </m:r>
          </m:sub>
        </m:sSub>
      </m:oMath>
      <w:r w:rsidRPr="008D50F0">
        <w:rPr>
          <w:noProof/>
          <w:sz w:val="28"/>
          <w:szCs w:val="28"/>
        </w:rPr>
        <w:t> [16]. Это согласуется с записью </w:t>
      </w:r>
      <m:oMath>
        <m:r>
          <w:rPr>
            <w:rFonts w:ascii="Cambria Math" w:hAnsi="Cambria Math"/>
            <w:noProof/>
            <w:sz w:val="28"/>
            <w:szCs w:val="28"/>
          </w:rPr>
          <m:t>m=</m:t>
        </m:r>
        <m:sSub>
          <m:sSubPr>
            <m:ctrlPr>
              <w:rPr>
                <w:rFonts w:ascii="Cambria Math" w:hAnsi="Cambria Math"/>
                <w:noProof/>
                <w:sz w:val="28"/>
                <w:szCs w:val="28"/>
              </w:rPr>
            </m:ctrlPr>
          </m:sSubPr>
          <m:e>
            <m:r>
              <w:rPr>
                <w:rFonts w:ascii="Cambria Math" w:hAnsi="Cambria Math"/>
                <w:noProof/>
                <w:sz w:val="28"/>
                <w:szCs w:val="28"/>
              </w:rPr>
              <m:t>J</m:t>
            </m:r>
          </m:e>
          <m:sub>
            <m:r>
              <m:rPr>
                <m:nor/>
              </m:rPr>
              <w:rPr>
                <w:noProof/>
                <w:sz w:val="28"/>
                <w:szCs w:val="28"/>
              </w:rPr>
              <m:t>эфф</m:t>
            </m:r>
          </m:sub>
        </m:sSub>
      </m:oMath>
      <w:r w:rsidRPr="008D50F0">
        <w:rPr>
          <w:noProof/>
          <w:sz w:val="28"/>
          <w:szCs w:val="28"/>
        </w:rPr>
        <w:t>, </w:t>
      </w:r>
      <m:oMath>
        <m:r>
          <w:rPr>
            <w:rFonts w:ascii="Cambria Math" w:hAnsi="Cambria Math"/>
            <w:noProof/>
            <w:sz w:val="28"/>
            <w:szCs w:val="28"/>
          </w:rPr>
          <m:t>r=k</m:t>
        </m:r>
      </m:oMath>
      <w:r w:rsidRPr="008D50F0">
        <w:rPr>
          <w:noProof/>
          <w:sz w:val="28"/>
          <w:szCs w:val="28"/>
        </w:rPr>
        <w:t>, откуда </w:t>
      </w:r>
      <m:oMath>
        <m:r>
          <m:rPr>
            <m:nor/>
          </m:rPr>
          <w:rPr>
            <w:i/>
            <w:iCs/>
            <w:noProof/>
            <w:sz w:val="28"/>
            <w:szCs w:val="28"/>
          </w:rPr>
          <m:t>df</m:t>
        </m:r>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J</m:t>
            </m:r>
          </m:e>
          <m:sub>
            <m:r>
              <m:rPr>
                <m:nor/>
              </m:rPr>
              <w:rPr>
                <w:noProof/>
                <w:sz w:val="28"/>
                <w:szCs w:val="28"/>
              </w:rPr>
              <m:t>эфф</m:t>
            </m:r>
          </m:sub>
        </m:sSub>
        <m:r>
          <w:rPr>
            <w:rFonts w:ascii="Cambria Math" w:hAnsi="Cambria Math"/>
            <w:noProof/>
            <w:sz w:val="28"/>
            <w:szCs w:val="28"/>
          </w:rPr>
          <m:t>-k-1</m:t>
        </m:r>
      </m:oMath>
      <w:r w:rsidRPr="008D50F0">
        <w:rPr>
          <w:noProof/>
          <w:sz w:val="28"/>
          <w:szCs w:val="28"/>
        </w:rPr>
        <w:t>.</w:t>
      </w:r>
    </w:p>
    <w:p w14:paraId="1B4F3ACD" w14:textId="0DDDB4E2"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Обычно требуют достаточно больших ожидаемых частот </w:t>
      </w:r>
      <m:oMath>
        <m:sSubSup>
          <m:sSubSupPr>
            <m:ctrlPr>
              <w:rPr>
                <w:rFonts w:ascii="Cambria Math" w:hAnsi="Cambria Math"/>
                <w:noProof/>
                <w:sz w:val="28"/>
                <w:szCs w:val="28"/>
              </w:rPr>
            </m:ctrlPr>
          </m:sSubSupPr>
          <m:e>
            <m:r>
              <w:rPr>
                <w:rFonts w:ascii="Cambria Math" w:hAnsi="Cambria Math"/>
                <w:noProof/>
                <w:sz w:val="28"/>
                <w:szCs w:val="28"/>
              </w:rPr>
              <m:t>n</m:t>
            </m:r>
          </m:e>
          <m:sub>
            <m:r>
              <w:rPr>
                <w:rFonts w:ascii="Cambria Math" w:hAnsi="Cambria Math"/>
                <w:noProof/>
                <w:sz w:val="28"/>
                <w:szCs w:val="28"/>
              </w:rPr>
              <m:t>i</m:t>
            </m:r>
          </m:sub>
          <m:sup>
            <m:r>
              <w:rPr>
                <w:rFonts w:ascii="Cambria Math" w:hAnsi="Cambria Math"/>
                <w:noProof/>
                <w:sz w:val="28"/>
                <w:szCs w:val="28"/>
              </w:rPr>
              <m:t>'</m:t>
            </m:r>
          </m:sup>
        </m:sSubSup>
      </m:oMath>
      <w:r w:rsidRPr="008D50F0">
        <w:rPr>
          <w:noProof/>
          <w:sz w:val="28"/>
          <w:szCs w:val="28"/>
        </w:rPr>
        <w:t> (на практике часто используют правило </w:t>
      </w:r>
      <m:oMath>
        <m:sSubSup>
          <m:sSubSupPr>
            <m:ctrlPr>
              <w:rPr>
                <w:rFonts w:ascii="Cambria Math" w:hAnsi="Cambria Math"/>
                <w:noProof/>
                <w:sz w:val="28"/>
                <w:szCs w:val="28"/>
              </w:rPr>
            </m:ctrlPr>
          </m:sSubSupPr>
          <m:e>
            <m:r>
              <w:rPr>
                <w:rFonts w:ascii="Cambria Math" w:hAnsi="Cambria Math"/>
                <w:noProof/>
                <w:sz w:val="28"/>
                <w:szCs w:val="28"/>
              </w:rPr>
              <m:t>n</m:t>
            </m:r>
          </m:e>
          <m:sub>
            <m:r>
              <w:rPr>
                <w:rFonts w:ascii="Cambria Math" w:hAnsi="Cambria Math"/>
                <w:noProof/>
                <w:sz w:val="28"/>
                <w:szCs w:val="28"/>
              </w:rPr>
              <m:t>i</m:t>
            </m:r>
          </m:sub>
          <m:sup>
            <m:r>
              <w:rPr>
                <w:rFonts w:ascii="Cambria Math" w:hAnsi="Cambria Math"/>
                <w:noProof/>
                <w:sz w:val="28"/>
                <w:szCs w:val="28"/>
              </w:rPr>
              <m:t>'</m:t>
            </m:r>
          </m:sup>
        </m:sSubSup>
        <m:r>
          <w:rPr>
            <w:rFonts w:ascii="Cambria Math" w:hAnsi="Cambria Math"/>
            <w:noProof/>
            <w:sz w:val="28"/>
            <w:szCs w:val="28"/>
          </w:rPr>
          <m:t>≥5</m:t>
        </m:r>
      </m:oMath>
      <w:r w:rsidRPr="008D50F0">
        <w:rPr>
          <w:noProof/>
          <w:sz w:val="28"/>
          <w:szCs w:val="28"/>
        </w:rPr>
        <w:t xml:space="preserve">, объединяя соседние интервалы) </w:t>
      </w:r>
      <m:oMath>
        <m:r>
          <w:rPr>
            <w:rFonts w:ascii="Cambria Math" w:hAnsi="Cambria Math"/>
            <w:noProof/>
            <w:sz w:val="28"/>
            <w:szCs w:val="28"/>
          </w:rPr>
          <m:t>-</m:t>
        </m:r>
      </m:oMath>
      <w:r w:rsidRPr="008D50F0">
        <w:rPr>
          <w:noProof/>
          <w:sz w:val="28"/>
          <w:szCs w:val="28"/>
        </w:rPr>
        <w:t xml:space="preserve"> это соответствует третьему условию применимости в [16].</w:t>
      </w:r>
    </w:p>
    <w:p w14:paraId="3D79E121" w14:textId="71F9FE56" w:rsidR="008F44A3" w:rsidRPr="00736508" w:rsidRDefault="008D50F0" w:rsidP="003214CD">
      <w:pPr>
        <w:pStyle w:val="a3"/>
        <w:spacing w:before="0" w:beforeAutospacing="0" w:after="240" w:afterAutospacing="0"/>
        <w:ind w:firstLine="567"/>
        <w:jc w:val="both"/>
        <w:rPr>
          <w:noProof/>
          <w:sz w:val="28"/>
          <w:szCs w:val="28"/>
        </w:rPr>
      </w:pPr>
      <w:r w:rsidRPr="008D50F0">
        <w:rPr>
          <w:noProof/>
          <w:sz w:val="28"/>
          <w:szCs w:val="28"/>
        </w:rPr>
        <w:lastRenderedPageBreak/>
        <w:t>Правило решения: для уровня значимости </w:t>
      </w:r>
      <m:oMath>
        <m:r>
          <w:rPr>
            <w:rFonts w:ascii="Cambria Math" w:hAnsi="Cambria Math"/>
            <w:noProof/>
            <w:sz w:val="28"/>
            <w:szCs w:val="28"/>
          </w:rPr>
          <m:t>α</m:t>
        </m:r>
      </m:oMath>
      <w:r w:rsidRPr="008D50F0">
        <w:rPr>
          <w:noProof/>
          <w:sz w:val="28"/>
          <w:szCs w:val="28"/>
        </w:rPr>
        <w:t> находят критическое значение </w:t>
      </w:r>
      <m:oMath>
        <m:sSubSup>
          <m:sSubSupPr>
            <m:ctrlPr>
              <w:rPr>
                <w:rFonts w:ascii="Cambria Math" w:hAnsi="Cambria Math"/>
                <w:noProof/>
                <w:sz w:val="28"/>
                <w:szCs w:val="28"/>
              </w:rPr>
            </m:ctrlPr>
          </m:sSubSupPr>
          <m:e>
            <m:r>
              <w:rPr>
                <w:rFonts w:ascii="Cambria Math" w:hAnsi="Cambria Math"/>
                <w:noProof/>
                <w:sz w:val="28"/>
                <w:szCs w:val="28"/>
              </w:rPr>
              <m:t>χ</m:t>
            </m:r>
          </m:e>
          <m:sub>
            <m:r>
              <m:rPr>
                <m:nor/>
              </m:rPr>
              <w:rPr>
                <w:noProof/>
                <w:sz w:val="28"/>
                <w:szCs w:val="28"/>
              </w:rPr>
              <m:t>кр</m:t>
            </m:r>
          </m:sub>
          <m:sup>
            <m:r>
              <w:rPr>
                <w:rFonts w:ascii="Cambria Math" w:hAnsi="Cambria Math"/>
                <w:noProof/>
                <w:sz w:val="28"/>
                <w:szCs w:val="28"/>
              </w:rPr>
              <m:t>2</m:t>
            </m:r>
          </m:sup>
        </m:sSubSup>
        <m:r>
          <m:rPr>
            <m:sty m:val="p"/>
          </m:rPr>
          <w:rPr>
            <w:rFonts w:ascii="Cambria Math" w:hAnsi="Cambria Math"/>
            <w:noProof/>
            <w:sz w:val="28"/>
            <w:szCs w:val="28"/>
          </w:rPr>
          <m:t>(</m:t>
        </m:r>
        <m:r>
          <w:rPr>
            <w:rFonts w:ascii="Cambria Math" w:hAnsi="Cambria Math"/>
            <w:noProof/>
            <w:sz w:val="28"/>
            <w:szCs w:val="28"/>
          </w:rPr>
          <m:t>α, m-r-1)</m:t>
        </m:r>
      </m:oMath>
      <w:r w:rsidRPr="008D50F0">
        <w:rPr>
          <w:noProof/>
          <w:sz w:val="28"/>
          <w:szCs w:val="28"/>
        </w:rPr>
        <w:t>; если </w:t>
      </w:r>
      <m:oMath>
        <m:sSub>
          <m:sSubPr>
            <m:ctrlPr>
              <w:rPr>
                <w:rFonts w:ascii="Cambria Math" w:hAnsi="Cambria Math"/>
                <w:noProof/>
                <w:sz w:val="28"/>
                <w:szCs w:val="28"/>
              </w:rPr>
            </m:ctrlPr>
          </m:sSubPr>
          <m:e>
            <m:r>
              <w:rPr>
                <w:rFonts w:ascii="Cambria Math" w:hAnsi="Cambria Math"/>
                <w:noProof/>
                <w:sz w:val="28"/>
                <w:szCs w:val="28"/>
              </w:rPr>
              <m:t>u</m:t>
            </m:r>
          </m:e>
          <m:sub>
            <m:r>
              <m:rPr>
                <m:nor/>
              </m:rPr>
              <w:rPr>
                <w:noProof/>
                <w:sz w:val="28"/>
                <w:szCs w:val="28"/>
              </w:rPr>
              <m:t>набл</m:t>
            </m:r>
          </m:sub>
        </m:sSub>
        <m:r>
          <w:rPr>
            <w:rFonts w:ascii="Cambria Math" w:hAnsi="Cambria Math"/>
            <w:noProof/>
            <w:sz w:val="28"/>
            <w:szCs w:val="28"/>
          </w:rPr>
          <m:t>&gt;</m:t>
        </m:r>
        <m:sSub>
          <m:sSubPr>
            <m:ctrlPr>
              <w:rPr>
                <w:rFonts w:ascii="Cambria Math" w:hAnsi="Cambria Math"/>
                <w:noProof/>
                <w:sz w:val="28"/>
                <w:szCs w:val="28"/>
              </w:rPr>
            </m:ctrlPr>
          </m:sSubPr>
          <m:e>
            <m:r>
              <w:rPr>
                <w:rFonts w:ascii="Cambria Math" w:hAnsi="Cambria Math"/>
                <w:noProof/>
                <w:sz w:val="28"/>
                <w:szCs w:val="28"/>
              </w:rPr>
              <m:t>u</m:t>
            </m:r>
          </m:e>
          <m:sub>
            <m:r>
              <m:rPr>
                <m:nor/>
              </m:rPr>
              <w:rPr>
                <w:noProof/>
                <w:sz w:val="28"/>
                <w:szCs w:val="28"/>
              </w:rPr>
              <m:t>кр</m:t>
            </m:r>
          </m:sub>
        </m:sSub>
      </m:oMath>
      <w:r w:rsidRPr="008D50F0">
        <w:rPr>
          <w:noProof/>
          <w:sz w:val="28"/>
          <w:szCs w:val="28"/>
        </w:rPr>
        <w:t>, гипотезу </w:t>
      </w:r>
      <m:oMath>
        <m:sSub>
          <m:sSubPr>
            <m:ctrlPr>
              <w:rPr>
                <w:rFonts w:ascii="Cambria Math" w:hAnsi="Cambria Math"/>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Pr="008D50F0">
        <w:rPr>
          <w:noProof/>
          <w:sz w:val="28"/>
          <w:szCs w:val="28"/>
        </w:rPr>
        <w:t> отвергают [16].</w:t>
      </w:r>
    </w:p>
    <w:p w14:paraId="0A7B8996" w14:textId="0C27E7F3" w:rsidR="00736508" w:rsidRPr="00736508" w:rsidRDefault="00736508" w:rsidP="003214CD">
      <w:pPr>
        <w:ind w:firstLine="567"/>
        <w:rPr>
          <w:rFonts w:ascii="Times New Roman" w:eastAsia="Times New Roman" w:hAnsi="Times New Roman" w:cs="Times New Roman"/>
          <w:noProof/>
          <w:kern w:val="0"/>
          <w:sz w:val="28"/>
          <w:szCs w:val="28"/>
          <w:u w:val="single"/>
          <w:lang w:eastAsia="ru-RU"/>
          <w14:ligatures w14:val="none"/>
        </w:rPr>
      </w:pPr>
      <w:r w:rsidRPr="00736508">
        <w:rPr>
          <w:rFonts w:ascii="Times New Roman" w:eastAsia="Times New Roman" w:hAnsi="Times New Roman" w:cs="Times New Roman"/>
          <w:noProof/>
          <w:kern w:val="0"/>
          <w:sz w:val="28"/>
          <w:szCs w:val="28"/>
          <w:u w:val="single"/>
          <w:lang w:eastAsia="ru-RU"/>
          <w14:ligatures w14:val="none"/>
        </w:rPr>
        <w:t>Обработка данных акустического доплеровского профилографа течений (ADCP)</w:t>
      </w:r>
    </w:p>
    <w:p w14:paraId="5E24FFE3" w14:textId="238E5004" w:rsidR="008F44A3" w:rsidRDefault="008F44A3" w:rsidP="003214CD">
      <w:pPr>
        <w:pStyle w:val="a3"/>
        <w:numPr>
          <w:ilvl w:val="0"/>
          <w:numId w:val="24"/>
        </w:numPr>
        <w:spacing w:before="0" w:beforeAutospacing="0" w:after="0" w:afterAutospacing="0"/>
        <w:ind w:firstLine="567"/>
        <w:jc w:val="both"/>
        <w:rPr>
          <w:noProof/>
          <w:sz w:val="28"/>
          <w:szCs w:val="28"/>
        </w:rPr>
      </w:pPr>
      <w:r w:rsidRPr="008F44A3">
        <w:rPr>
          <w:noProof/>
          <w:sz w:val="28"/>
          <w:szCs w:val="28"/>
        </w:rPr>
        <w:t>Расчёт полной скорости и направления:</w:t>
      </w:r>
    </w:p>
    <w:p w14:paraId="5E5AAD52" w14:textId="6B40F894" w:rsidR="008F44A3" w:rsidRPr="008F44A3" w:rsidRDefault="008F44A3" w:rsidP="003214CD">
      <w:pPr>
        <w:pStyle w:val="a3"/>
        <w:spacing w:before="0" w:beforeAutospacing="0" w:after="0" w:afterAutospacing="0"/>
        <w:ind w:firstLine="567"/>
        <w:jc w:val="both"/>
        <w:rPr>
          <w:noProof/>
          <w:sz w:val="28"/>
          <w:szCs w:val="28"/>
        </w:rPr>
      </w:pPr>
      <m:oMathPara>
        <m:oMath>
          <m:r>
            <m:rPr>
              <m:sty m:val="p"/>
            </m:rPr>
            <w:rPr>
              <w:rFonts w:ascii="Cambria Math" w:hAnsi="Cambria Math"/>
              <w:noProof/>
              <w:sz w:val="28"/>
              <w:szCs w:val="28"/>
            </w:rPr>
            <m:t>∣</m:t>
          </m:r>
          <m:r>
            <w:rPr>
              <w:rFonts w:ascii="Cambria Math" w:hAnsi="Cambria Math"/>
              <w:noProof/>
              <w:sz w:val="28"/>
              <w:szCs w:val="28"/>
            </w:rPr>
            <m:t>V</m:t>
          </m:r>
          <m:r>
            <m:rPr>
              <m:sty m:val="p"/>
            </m:rPr>
            <w:rPr>
              <w:rFonts w:ascii="Cambria Math" w:hAnsi="Cambria Math"/>
              <w:noProof/>
              <w:sz w:val="28"/>
              <w:szCs w:val="28"/>
            </w:rPr>
            <m:t>∣</m:t>
          </m:r>
          <m:r>
            <w:rPr>
              <w:rFonts w:ascii="Cambria Math" w:hAnsi="Cambria Math"/>
              <w:noProof/>
              <w:sz w:val="28"/>
              <w:szCs w:val="28"/>
            </w:rPr>
            <m:t>=</m:t>
          </m:r>
          <m:rad>
            <m:radPr>
              <m:degHide m:val="1"/>
              <m:ctrlPr>
                <w:rPr>
                  <w:rFonts w:ascii="Cambria Math" w:hAnsi="Cambria Math"/>
                  <w:noProof/>
                  <w:sz w:val="28"/>
                  <w:szCs w:val="28"/>
                </w:rPr>
              </m:ctrlPr>
            </m:radPr>
            <m:deg/>
            <m:e>
              <m:sSup>
                <m:sSupPr>
                  <m:ctrlPr>
                    <w:rPr>
                      <w:rFonts w:ascii="Cambria Math" w:hAnsi="Cambria Math"/>
                      <w:noProof/>
                      <w:sz w:val="28"/>
                      <w:szCs w:val="28"/>
                    </w:rPr>
                  </m:ctrlPr>
                </m:sSupPr>
                <m:e>
                  <m:r>
                    <w:rPr>
                      <w:rFonts w:ascii="Cambria Math" w:hAnsi="Cambria Math"/>
                      <w:noProof/>
                      <w:sz w:val="28"/>
                      <w:szCs w:val="28"/>
                    </w:rPr>
                    <m:t>U</m:t>
                  </m:r>
                </m:e>
                <m:sup>
                  <m:r>
                    <w:rPr>
                      <w:rFonts w:ascii="Cambria Math" w:hAnsi="Cambria Math"/>
                      <w:noProof/>
                      <w:sz w:val="28"/>
                      <w:szCs w:val="28"/>
                    </w:rPr>
                    <m:t>2</m:t>
                  </m:r>
                </m:sup>
              </m:sSup>
              <m:r>
                <w:rPr>
                  <w:rFonts w:ascii="Cambria Math" w:hAnsi="Cambria Math"/>
                  <w:noProof/>
                  <w:sz w:val="28"/>
                  <w:szCs w:val="28"/>
                </w:rPr>
                <m:t>+</m:t>
              </m:r>
              <m:sSup>
                <m:sSupPr>
                  <m:ctrlPr>
                    <w:rPr>
                      <w:rFonts w:ascii="Cambria Math" w:hAnsi="Cambria Math"/>
                      <w:noProof/>
                      <w:sz w:val="28"/>
                      <w:szCs w:val="28"/>
                    </w:rPr>
                  </m:ctrlPr>
                </m:sSupPr>
                <m:e>
                  <m:r>
                    <w:rPr>
                      <w:rFonts w:ascii="Cambria Math" w:hAnsi="Cambria Math"/>
                      <w:noProof/>
                      <w:sz w:val="28"/>
                      <w:szCs w:val="28"/>
                    </w:rPr>
                    <m:t>V</m:t>
                  </m:r>
                </m:e>
                <m:sup>
                  <m:r>
                    <w:rPr>
                      <w:rFonts w:ascii="Cambria Math" w:hAnsi="Cambria Math"/>
                      <w:noProof/>
                      <w:sz w:val="28"/>
                      <w:szCs w:val="28"/>
                    </w:rPr>
                    <m:t>2</m:t>
                  </m:r>
                </m:sup>
              </m:sSup>
            </m:e>
          </m:rad>
          <m:r>
            <w:rPr>
              <w:rFonts w:ascii="Cambria Math" w:hAnsi="Cambria Math"/>
              <w:noProof/>
              <w:sz w:val="28"/>
              <w:szCs w:val="28"/>
            </w:rPr>
            <m:t>,θ=</m:t>
          </m:r>
          <m:d>
            <m:dPr>
              <m:ctrlPr>
                <w:rPr>
                  <w:rFonts w:ascii="Cambria Math" w:hAnsi="Cambria Math"/>
                  <w:noProof/>
                  <w:sz w:val="28"/>
                  <w:szCs w:val="28"/>
                </w:rPr>
              </m:ctrlPr>
            </m:dPr>
            <m:e>
              <m:func>
                <m:funcPr>
                  <m:ctrlPr>
                    <w:rPr>
                      <w:rFonts w:ascii="Cambria Math" w:hAnsi="Cambria Math"/>
                      <w:i/>
                      <w:noProof/>
                      <w:sz w:val="28"/>
                      <w:szCs w:val="28"/>
                    </w:rPr>
                  </m:ctrlPr>
                </m:funcPr>
                <m:fName>
                  <m:r>
                    <m:rPr>
                      <m:sty m:val="p"/>
                    </m:rPr>
                    <w:rPr>
                      <w:rFonts w:ascii="Cambria Math" w:hAnsi="Cambria Math"/>
                      <w:noProof/>
                      <w:sz w:val="28"/>
                      <w:szCs w:val="28"/>
                    </w:rPr>
                    <m:t>arctan</m:t>
                  </m:r>
                  <m:ctrlPr>
                    <w:rPr>
                      <w:rFonts w:ascii="Cambria Math" w:hAnsi="Cambria Math"/>
                      <w:noProof/>
                      <w:sz w:val="28"/>
                      <w:szCs w:val="28"/>
                    </w:rPr>
                  </m:ctrlPr>
                </m:fName>
                <m:e>
                  <m:f>
                    <m:fPr>
                      <m:ctrlPr>
                        <w:rPr>
                          <w:rFonts w:ascii="Cambria Math" w:hAnsi="Cambria Math"/>
                          <w:noProof/>
                          <w:sz w:val="28"/>
                          <w:szCs w:val="28"/>
                        </w:rPr>
                      </m:ctrlPr>
                    </m:fPr>
                    <m:num>
                      <m:r>
                        <w:rPr>
                          <w:rFonts w:ascii="Cambria Math" w:hAnsi="Cambria Math"/>
                          <w:noProof/>
                          <w:sz w:val="28"/>
                          <w:szCs w:val="28"/>
                        </w:rPr>
                        <m:t>U</m:t>
                      </m:r>
                    </m:num>
                    <m:den>
                      <m:r>
                        <w:rPr>
                          <w:rFonts w:ascii="Cambria Math" w:hAnsi="Cambria Math"/>
                          <w:noProof/>
                          <w:sz w:val="28"/>
                          <w:szCs w:val="28"/>
                        </w:rPr>
                        <m:t>V</m:t>
                      </m:r>
                    </m:den>
                  </m:f>
                </m:e>
              </m:func>
              <m:r>
                <w:rPr>
                  <w:rFonts w:ascii="Cambria Math" w:hAnsi="Cambria Math"/>
                  <w:noProof/>
                  <w:sz w:val="28"/>
                  <w:szCs w:val="28"/>
                </w:rPr>
                <m:t>⋅</m:t>
              </m:r>
              <m:f>
                <m:fPr>
                  <m:ctrlPr>
                    <w:rPr>
                      <w:rFonts w:ascii="Cambria Math" w:hAnsi="Cambria Math"/>
                      <w:noProof/>
                      <w:sz w:val="28"/>
                      <w:szCs w:val="28"/>
                    </w:rPr>
                  </m:ctrlPr>
                </m:fPr>
                <m:num>
                  <m:sSup>
                    <m:sSupPr>
                      <m:ctrlPr>
                        <w:rPr>
                          <w:rFonts w:ascii="Cambria Math" w:hAnsi="Cambria Math"/>
                          <w:noProof/>
                          <w:sz w:val="28"/>
                          <w:szCs w:val="28"/>
                        </w:rPr>
                      </m:ctrlPr>
                    </m:sSupPr>
                    <m:e>
                      <m:r>
                        <w:rPr>
                          <w:rFonts w:ascii="Cambria Math" w:hAnsi="Cambria Math"/>
                          <w:noProof/>
                          <w:sz w:val="28"/>
                          <w:szCs w:val="28"/>
                        </w:rPr>
                        <m:t>180</m:t>
                      </m:r>
                    </m:e>
                    <m:sup>
                      <m:r>
                        <w:rPr>
                          <w:rFonts w:ascii="Cambria Math" w:hAnsi="Cambria Math"/>
                          <w:noProof/>
                          <w:sz w:val="28"/>
                          <w:szCs w:val="28"/>
                        </w:rPr>
                        <m:t>∘</m:t>
                      </m:r>
                    </m:sup>
                  </m:sSup>
                </m:num>
                <m:den>
                  <m:r>
                    <w:rPr>
                      <w:rFonts w:ascii="Cambria Math" w:hAnsi="Cambria Math"/>
                      <w:noProof/>
                      <w:sz w:val="28"/>
                      <w:szCs w:val="28"/>
                    </w:rPr>
                    <m:t>π</m:t>
                  </m:r>
                </m:den>
              </m:f>
              <m:r>
                <w:rPr>
                  <w:rFonts w:ascii="Cambria Math" w:hAnsi="Cambria Math"/>
                  <w:noProof/>
                  <w:sz w:val="28"/>
                  <w:szCs w:val="28"/>
                </w:rPr>
                <m:t>+</m:t>
              </m:r>
              <m:sSup>
                <m:sSupPr>
                  <m:ctrlPr>
                    <w:rPr>
                      <w:rFonts w:ascii="Cambria Math" w:hAnsi="Cambria Math"/>
                      <w:noProof/>
                      <w:sz w:val="28"/>
                      <w:szCs w:val="28"/>
                    </w:rPr>
                  </m:ctrlPr>
                </m:sSupPr>
                <m:e>
                  <m:r>
                    <w:rPr>
                      <w:rFonts w:ascii="Cambria Math" w:hAnsi="Cambria Math"/>
                      <w:noProof/>
                      <w:sz w:val="28"/>
                      <w:szCs w:val="28"/>
                    </w:rPr>
                    <m:t>360</m:t>
                  </m:r>
                </m:e>
                <m:sup>
                  <m:r>
                    <w:rPr>
                      <w:rFonts w:ascii="Cambria Math" w:hAnsi="Cambria Math"/>
                      <w:noProof/>
                      <w:sz w:val="28"/>
                      <w:szCs w:val="28"/>
                    </w:rPr>
                    <m:t>∘</m:t>
                  </m:r>
                </m:sup>
              </m:sSup>
            </m:e>
          </m:d>
          <m:r>
            <m:rPr>
              <m:nor/>
            </m:rPr>
            <w:rPr>
              <w:noProof/>
              <w:sz w:val="28"/>
              <w:szCs w:val="28"/>
            </w:rPr>
            <m:t> </m:t>
          </m:r>
          <m:r>
            <w:rPr>
              <w:rFonts w:ascii="Cambria Math" w:hAnsi="Cambria Math"/>
              <w:noProof/>
              <w:sz w:val="28"/>
              <w:szCs w:val="28"/>
            </w:rPr>
            <m:t>mod</m:t>
          </m:r>
          <m:r>
            <m:rPr>
              <m:nor/>
            </m:rPr>
            <w:rPr>
              <w:noProof/>
              <w:sz w:val="28"/>
              <w:szCs w:val="28"/>
            </w:rPr>
            <m:t> </m:t>
          </m:r>
          <m:sSup>
            <m:sSupPr>
              <m:ctrlPr>
                <w:rPr>
                  <w:rFonts w:ascii="Cambria Math" w:hAnsi="Cambria Math"/>
                  <w:noProof/>
                  <w:sz w:val="28"/>
                  <w:szCs w:val="28"/>
                </w:rPr>
              </m:ctrlPr>
            </m:sSupPr>
            <m:e>
              <m:r>
                <w:rPr>
                  <w:rFonts w:ascii="Cambria Math" w:hAnsi="Cambria Math"/>
                  <w:noProof/>
                  <w:sz w:val="28"/>
                  <w:szCs w:val="28"/>
                </w:rPr>
                <m:t>360</m:t>
              </m:r>
            </m:e>
            <m:sup>
              <m:r>
                <w:rPr>
                  <w:rFonts w:ascii="Cambria Math" w:hAnsi="Cambria Math"/>
                  <w:noProof/>
                  <w:sz w:val="28"/>
                  <w:szCs w:val="28"/>
                </w:rPr>
                <m:t>∘</m:t>
              </m:r>
            </m:sup>
          </m:sSup>
          <m:r>
            <w:rPr>
              <w:rFonts w:ascii="Cambria Math" w:hAnsi="Cambria Math"/>
              <w:noProof/>
              <w:sz w:val="28"/>
              <w:szCs w:val="28"/>
            </w:rPr>
            <m:t xml:space="preserve"> </m:t>
          </m:r>
          <m:d>
            <m:dPr>
              <m:ctrlPr>
                <w:rPr>
                  <w:rFonts w:ascii="Cambria Math" w:hAnsi="Cambria Math"/>
                  <w:i/>
                  <w:noProof/>
                  <w:sz w:val="28"/>
                  <w:szCs w:val="28"/>
                </w:rPr>
              </m:ctrlPr>
            </m:dPr>
            <m:e>
              <m:r>
                <w:rPr>
                  <w:rFonts w:ascii="Cambria Math" w:hAnsi="Cambria Math"/>
                  <w:noProof/>
                  <w:sz w:val="28"/>
                  <w:szCs w:val="28"/>
                </w:rPr>
                <m:t>5</m:t>
              </m:r>
            </m:e>
          </m:d>
          <m:r>
            <w:rPr>
              <w:rFonts w:ascii="Cambria Math" w:hAnsi="Cambria Math"/>
              <w:noProof/>
              <w:sz w:val="28"/>
              <w:szCs w:val="28"/>
            </w:rPr>
            <m:t xml:space="preserve"> [14], </m:t>
          </m:r>
        </m:oMath>
      </m:oMathPara>
    </w:p>
    <w:p w14:paraId="7113E8F2" w14:textId="267129BB" w:rsidR="008F44A3" w:rsidRPr="008F44A3" w:rsidRDefault="008F44A3" w:rsidP="003214CD">
      <w:pPr>
        <w:pStyle w:val="a3"/>
        <w:spacing w:before="0" w:beforeAutospacing="0" w:after="240" w:afterAutospacing="0"/>
        <w:ind w:firstLine="567"/>
        <w:jc w:val="both"/>
        <w:rPr>
          <w:noProof/>
          <w:sz w:val="28"/>
          <w:szCs w:val="28"/>
        </w:rPr>
      </w:pPr>
      <w:r w:rsidRPr="008F44A3">
        <w:rPr>
          <w:noProof/>
          <w:sz w:val="28"/>
          <w:szCs w:val="28"/>
        </w:rPr>
        <w:t>где θ – направление, откуда течёт вода (от севера по часовой стрелке).</w:t>
      </w:r>
    </w:p>
    <w:p w14:paraId="2F9D33A6" w14:textId="3CD339BA" w:rsidR="008F44A3" w:rsidRDefault="008F44A3" w:rsidP="003214CD">
      <w:pPr>
        <w:pStyle w:val="a3"/>
        <w:numPr>
          <w:ilvl w:val="0"/>
          <w:numId w:val="24"/>
        </w:numPr>
        <w:spacing w:before="0" w:beforeAutospacing="0" w:after="0" w:afterAutospacing="0"/>
        <w:ind w:firstLine="567"/>
        <w:jc w:val="both"/>
        <w:rPr>
          <w:noProof/>
          <w:sz w:val="28"/>
          <w:szCs w:val="28"/>
        </w:rPr>
      </w:pPr>
      <w:r w:rsidRPr="008F44A3">
        <w:rPr>
          <w:noProof/>
          <w:sz w:val="28"/>
          <w:szCs w:val="28"/>
        </w:rPr>
        <w:t>Статистические параметры течений </w:t>
      </w:r>
    </w:p>
    <w:p w14:paraId="23DC8F6A" w14:textId="3D2B10C0" w:rsidR="008F44A3" w:rsidRPr="008F44A3" w:rsidRDefault="008F44A3" w:rsidP="003214CD">
      <w:pPr>
        <w:pStyle w:val="a3"/>
        <w:spacing w:before="0" w:beforeAutospacing="0" w:after="0" w:afterAutospacing="0"/>
        <w:ind w:firstLine="567"/>
        <w:jc w:val="both"/>
        <w:rPr>
          <w:noProof/>
          <w:sz w:val="28"/>
          <w:szCs w:val="28"/>
        </w:rPr>
      </w:pPr>
      <w:r>
        <w:rPr>
          <w:noProof/>
          <w:sz w:val="28"/>
          <w:szCs w:val="28"/>
        </w:rPr>
        <w:t>Д</w:t>
      </w:r>
      <w:r w:rsidRPr="008F44A3">
        <w:rPr>
          <w:noProof/>
          <w:sz w:val="28"/>
          <w:szCs w:val="28"/>
        </w:rPr>
        <w:t>ля каждого горизонта и для вертикального среднего (векторного осреднения U, V по всем горизонтам на каждый момент времени) включали:</w:t>
      </w:r>
    </w:p>
    <w:p w14:paraId="5F76A6F4" w14:textId="77777777" w:rsidR="008F44A3" w:rsidRPr="008F44A3" w:rsidRDefault="008F44A3" w:rsidP="003214CD">
      <w:pPr>
        <w:pStyle w:val="a3"/>
        <w:numPr>
          <w:ilvl w:val="0"/>
          <w:numId w:val="23"/>
        </w:numPr>
        <w:spacing w:before="0" w:beforeAutospacing="0" w:after="0" w:afterAutospacing="0"/>
        <w:ind w:firstLine="567"/>
        <w:jc w:val="both"/>
        <w:rPr>
          <w:noProof/>
          <w:sz w:val="28"/>
          <w:szCs w:val="28"/>
        </w:rPr>
      </w:pPr>
      <w:r w:rsidRPr="008F44A3">
        <w:rPr>
          <w:noProof/>
          <w:sz w:val="28"/>
          <w:szCs w:val="28"/>
        </w:rPr>
        <w:t>средние значения U и V;</w:t>
      </w:r>
    </w:p>
    <w:p w14:paraId="65EFC97D" w14:textId="77777777" w:rsidR="008F44A3" w:rsidRPr="008F44A3" w:rsidRDefault="008F44A3" w:rsidP="003214CD">
      <w:pPr>
        <w:pStyle w:val="a3"/>
        <w:numPr>
          <w:ilvl w:val="0"/>
          <w:numId w:val="23"/>
        </w:numPr>
        <w:spacing w:before="0" w:beforeAutospacing="0" w:after="0" w:afterAutospacing="0"/>
        <w:ind w:firstLine="567"/>
        <w:jc w:val="both"/>
        <w:rPr>
          <w:noProof/>
          <w:sz w:val="28"/>
          <w:szCs w:val="28"/>
        </w:rPr>
      </w:pPr>
      <w:r w:rsidRPr="008F44A3">
        <w:rPr>
          <w:noProof/>
          <w:sz w:val="28"/>
          <w:szCs w:val="28"/>
        </w:rPr>
        <w:t>среднюю, максимальную, минимальную и среднеквадратичную скорость;</w:t>
      </w:r>
    </w:p>
    <w:p w14:paraId="3B119B00" w14:textId="77777777" w:rsidR="008F44A3" w:rsidRPr="008F44A3" w:rsidRDefault="008F44A3" w:rsidP="003214CD">
      <w:pPr>
        <w:pStyle w:val="a3"/>
        <w:numPr>
          <w:ilvl w:val="0"/>
          <w:numId w:val="23"/>
        </w:numPr>
        <w:spacing w:before="0" w:beforeAutospacing="0" w:after="0" w:afterAutospacing="0"/>
        <w:ind w:firstLine="567"/>
        <w:jc w:val="both"/>
        <w:rPr>
          <w:noProof/>
          <w:sz w:val="28"/>
          <w:szCs w:val="28"/>
        </w:rPr>
      </w:pPr>
      <w:r w:rsidRPr="008F44A3">
        <w:rPr>
          <w:noProof/>
          <w:sz w:val="28"/>
          <w:szCs w:val="28"/>
        </w:rPr>
        <w:t>доли времени с положительной и отрицательной U (восточное и западное течения);</w:t>
      </w:r>
    </w:p>
    <w:p w14:paraId="2D7419A1" w14:textId="2A56AE4A" w:rsidR="008F44A3" w:rsidRDefault="008F44A3" w:rsidP="003214CD">
      <w:pPr>
        <w:pStyle w:val="a3"/>
        <w:numPr>
          <w:ilvl w:val="0"/>
          <w:numId w:val="23"/>
        </w:numPr>
        <w:spacing w:before="0" w:beforeAutospacing="0" w:after="0" w:afterAutospacing="0"/>
        <w:ind w:firstLine="567"/>
        <w:jc w:val="both"/>
        <w:rPr>
          <w:noProof/>
          <w:sz w:val="28"/>
          <w:szCs w:val="28"/>
        </w:rPr>
      </w:pPr>
      <w:r w:rsidRPr="008F44A3">
        <w:rPr>
          <w:noProof/>
          <w:sz w:val="28"/>
          <w:szCs w:val="28"/>
        </w:rPr>
        <w:t>число смен знака U между соседними 30-минутными отсчётами (N</w:t>
      </w:r>
      <w:r>
        <w:rPr>
          <w:noProof/>
          <w:sz w:val="28"/>
          <w:szCs w:val="28"/>
        </w:rPr>
        <w:t>_</w:t>
      </w:r>
      <w:r w:rsidRPr="008F44A3">
        <w:rPr>
          <w:noProof/>
          <w:sz w:val="28"/>
          <w:szCs w:val="28"/>
        </w:rPr>
        <w:t>rev).</w:t>
      </w:r>
    </w:p>
    <w:p w14:paraId="5B61A888" w14:textId="77777777" w:rsidR="00985516" w:rsidRDefault="00985516" w:rsidP="003214CD">
      <w:pPr>
        <w:pStyle w:val="a3"/>
        <w:spacing w:before="0" w:beforeAutospacing="0" w:after="0" w:afterAutospacing="0"/>
        <w:ind w:left="360" w:firstLine="567"/>
        <w:jc w:val="both"/>
        <w:rPr>
          <w:noProof/>
          <w:sz w:val="28"/>
          <w:szCs w:val="28"/>
        </w:rPr>
      </w:pPr>
      <w:r>
        <w:rPr>
          <w:noProof/>
          <w:sz w:val="28"/>
          <w:szCs w:val="28"/>
        </w:rPr>
        <w:t>Также</w:t>
      </w:r>
      <w:r w:rsidRPr="001D3D78">
        <w:rPr>
          <w:noProof/>
          <w:sz w:val="28"/>
          <w:szCs w:val="28"/>
        </w:rPr>
        <w:t xml:space="preserve"> для устранения ступенчатости между бинами ADCP (шаг 1.2 м) применялось двухэтапное сглаживание: </w:t>
      </w:r>
    </w:p>
    <w:p w14:paraId="4C8B46B1" w14:textId="77777777" w:rsidR="00985516" w:rsidRPr="008D18D9" w:rsidRDefault="00985516" w:rsidP="003214CD">
      <w:pPr>
        <w:pStyle w:val="a3"/>
        <w:spacing w:before="0" w:beforeAutospacing="0" w:after="0" w:afterAutospacing="0"/>
        <w:ind w:firstLine="567"/>
        <w:jc w:val="both"/>
        <w:rPr>
          <w:noProof/>
          <w:sz w:val="28"/>
          <w:szCs w:val="28"/>
        </w:rPr>
      </w:pPr>
      <w:r w:rsidRPr="001D3D78">
        <w:rPr>
          <w:noProof/>
          <w:sz w:val="28"/>
          <w:szCs w:val="28"/>
        </w:rPr>
        <w:t xml:space="preserve">1) гауссов фильтр с </w:t>
      </w:r>
      <m:oMath>
        <m:r>
          <w:rPr>
            <w:rFonts w:ascii="Cambria Math" w:hAnsi="Cambria Math"/>
            <w:noProof/>
            <w:sz w:val="28"/>
            <w:szCs w:val="28"/>
          </w:rPr>
          <m:t>σ= 0.6</m:t>
        </m:r>
      </m:oMath>
      <w:r w:rsidRPr="001D3D78">
        <w:rPr>
          <w:noProof/>
          <w:sz w:val="28"/>
          <w:szCs w:val="28"/>
        </w:rPr>
        <w:t xml:space="preserve"> бина по вертикали; </w:t>
      </w:r>
      <w:r>
        <w:rPr>
          <w:noProof/>
          <w:sz w:val="28"/>
          <w:szCs w:val="28"/>
        </w:rPr>
        <w:br/>
      </w:r>
      <w:r w:rsidRPr="008D18D9">
        <w:rPr>
          <w:noProof/>
          <w:sz w:val="28"/>
          <w:szCs w:val="28"/>
        </w:rPr>
        <w:t xml:space="preserve">Гауссов фильтр </w:t>
      </w:r>
      <w:r>
        <w:rPr>
          <w:noProof/>
          <w:sz w:val="28"/>
          <w:szCs w:val="28"/>
        </w:rPr>
        <w:t xml:space="preserve">– </w:t>
      </w:r>
      <w:r w:rsidRPr="008D18D9">
        <w:rPr>
          <w:noProof/>
          <w:sz w:val="28"/>
          <w:szCs w:val="28"/>
        </w:rPr>
        <w:t>это</w:t>
      </w:r>
      <w:r>
        <w:rPr>
          <w:noProof/>
          <w:sz w:val="28"/>
          <w:szCs w:val="28"/>
        </w:rPr>
        <w:t xml:space="preserve"> метод</w:t>
      </w:r>
      <w:r w:rsidRPr="008D18D9">
        <w:rPr>
          <w:noProof/>
          <w:sz w:val="28"/>
          <w:szCs w:val="28"/>
        </w:rPr>
        <w:t xml:space="preserve"> сглаживания, при котором каждое значение заменяется на среднее соседних, но с разными весами: чем дальше точка, тем меньше её влияние. Веса убывают по «колоколообразной» (гауссовой) кривой. Параметр </w:t>
      </w:r>
      <m:oMath>
        <m:r>
          <w:rPr>
            <w:rFonts w:ascii="Cambria Math" w:hAnsi="Cambria Math"/>
            <w:noProof/>
            <w:sz w:val="28"/>
            <w:szCs w:val="28"/>
          </w:rPr>
          <m:t>σ</m:t>
        </m:r>
      </m:oMath>
      <w:r w:rsidRPr="008D18D9">
        <w:rPr>
          <w:noProof/>
          <w:sz w:val="28"/>
          <w:szCs w:val="28"/>
        </w:rPr>
        <w:t> задаёт ширину сглаживания. При </w:t>
      </w:r>
      <m:oMath>
        <m:r>
          <w:rPr>
            <w:rFonts w:ascii="Cambria Math" w:hAnsi="Cambria Math"/>
            <w:noProof/>
            <w:sz w:val="28"/>
            <w:szCs w:val="28"/>
          </w:rPr>
          <m:t>σ=0,6</m:t>
        </m:r>
      </m:oMath>
      <w:r w:rsidRPr="008D18D9">
        <w:rPr>
          <w:noProof/>
          <w:sz w:val="28"/>
          <w:szCs w:val="28"/>
        </w:rPr>
        <w:t> шага сетки ширина сглаживания получается около 0,7 м. Этого достаточно, чтобы убрать резкие перепады между слоями, но не размыть настоящие границы (например, термоклин). В отличие от простого скользящего среднего, гауссов фильтр не даёт лишних искажений по краям области.</w:t>
      </w:r>
      <w:r>
        <w:rPr>
          <w:noProof/>
          <w:sz w:val="28"/>
          <w:szCs w:val="28"/>
        </w:rPr>
        <w:t xml:space="preserve"> </w:t>
      </w:r>
      <w:r w:rsidRPr="00D87C5E">
        <w:rPr>
          <w:noProof/>
          <w:sz w:val="28"/>
          <w:szCs w:val="28"/>
        </w:rPr>
        <w:t>[15]</w:t>
      </w:r>
    </w:p>
    <w:p w14:paraId="1E8E7D17" w14:textId="7779E34E" w:rsidR="00985516" w:rsidRDefault="00985516" w:rsidP="003214CD">
      <w:pPr>
        <w:pStyle w:val="a3"/>
        <w:spacing w:before="0" w:beforeAutospacing="0" w:after="240" w:afterAutospacing="0"/>
        <w:ind w:firstLine="567"/>
        <w:jc w:val="both"/>
        <w:rPr>
          <w:noProof/>
          <w:sz w:val="28"/>
          <w:szCs w:val="28"/>
        </w:rPr>
      </w:pPr>
      <w:r w:rsidRPr="001D3D78">
        <w:rPr>
          <w:noProof/>
          <w:sz w:val="28"/>
          <w:szCs w:val="28"/>
        </w:rPr>
        <w:t>2) интерполяция на мелкую равномерную сетку с шагом 0.15 м с билинейной интерполяцией цвета. Оба этапа не изменяют физическую структуру поля, а только сглаживают визуальные переходы между бинами. Аналогичный подход применялся при визуализации полей течений по данным ADCP на геленджикском полигоне [8, 9].</w:t>
      </w:r>
    </w:p>
    <w:p w14:paraId="23C8631D" w14:textId="598F1870" w:rsidR="008F44A3" w:rsidRDefault="008F44A3" w:rsidP="003214CD">
      <w:pPr>
        <w:pStyle w:val="a3"/>
        <w:numPr>
          <w:ilvl w:val="0"/>
          <w:numId w:val="24"/>
        </w:numPr>
        <w:spacing w:before="0" w:beforeAutospacing="0" w:after="0" w:afterAutospacing="0"/>
        <w:ind w:firstLine="567"/>
        <w:jc w:val="both"/>
        <w:rPr>
          <w:noProof/>
          <w:sz w:val="28"/>
          <w:szCs w:val="28"/>
        </w:rPr>
      </w:pPr>
      <w:r w:rsidRPr="008F44A3">
        <w:rPr>
          <w:noProof/>
          <w:sz w:val="28"/>
          <w:szCs w:val="28"/>
        </w:rPr>
        <w:t>Гистограммы скорости и направления </w:t>
      </w:r>
    </w:p>
    <w:p w14:paraId="5A080C07" w14:textId="36251BB9" w:rsidR="008F44A3" w:rsidRPr="008F44A3" w:rsidRDefault="00D0349F" w:rsidP="003214CD">
      <w:pPr>
        <w:pStyle w:val="a3"/>
        <w:spacing w:before="0" w:beforeAutospacing="0" w:after="240" w:afterAutospacing="0"/>
        <w:ind w:firstLine="567"/>
        <w:jc w:val="both"/>
        <w:rPr>
          <w:noProof/>
          <w:sz w:val="28"/>
          <w:szCs w:val="28"/>
        </w:rPr>
      </w:pPr>
      <w:r w:rsidRPr="00D0349F">
        <w:rPr>
          <w:noProof/>
          <w:sz w:val="28"/>
          <w:szCs w:val="28"/>
        </w:rPr>
        <w:t>Для каждого горизонта и вертикального среднего построены гистограммы полной скорости (30 интервалов) и направления течения (36 интервалов по 10°). Роза направлений – полярная гистограмма с 36 секторами, ноль ориентирован на север, углы откладываются по часовой стрелке; высота лепестка пропорциональна числу случаев</w:t>
      </w:r>
      <w:r w:rsidR="008F44A3" w:rsidRPr="008F44A3">
        <w:rPr>
          <w:noProof/>
          <w:sz w:val="28"/>
          <w:szCs w:val="28"/>
        </w:rPr>
        <w:t>.</w:t>
      </w:r>
    </w:p>
    <w:p w14:paraId="33D88A9E" w14:textId="154AA0D9" w:rsidR="008F44A3" w:rsidRDefault="008F44A3" w:rsidP="003214CD">
      <w:pPr>
        <w:pStyle w:val="a3"/>
        <w:numPr>
          <w:ilvl w:val="0"/>
          <w:numId w:val="24"/>
        </w:numPr>
        <w:spacing w:before="0" w:beforeAutospacing="0" w:after="0" w:afterAutospacing="0"/>
        <w:ind w:firstLine="567"/>
        <w:jc w:val="both"/>
        <w:rPr>
          <w:noProof/>
          <w:sz w:val="28"/>
          <w:szCs w:val="28"/>
        </w:rPr>
      </w:pPr>
      <w:r w:rsidRPr="008F44A3">
        <w:rPr>
          <w:noProof/>
          <w:sz w:val="28"/>
          <w:szCs w:val="28"/>
        </w:rPr>
        <w:t>Спектральный анализ </w:t>
      </w:r>
    </w:p>
    <w:p w14:paraId="51D608A7" w14:textId="77777777" w:rsidR="00A46694" w:rsidRPr="00A46694" w:rsidRDefault="00A46694" w:rsidP="003214CD">
      <w:pPr>
        <w:spacing w:after="0" w:line="240" w:lineRule="auto"/>
        <w:ind w:firstLine="567"/>
        <w:rPr>
          <w:rFonts w:ascii="Times New Roman" w:hAnsi="Times New Roman" w:cs="Times New Roman"/>
          <w:sz w:val="28"/>
          <w:szCs w:val="28"/>
        </w:rPr>
      </w:pPr>
      <w:r w:rsidRPr="00A46694">
        <w:rPr>
          <w:rFonts w:ascii="Times New Roman" w:hAnsi="Times New Roman" w:cs="Times New Roman"/>
          <w:sz w:val="28"/>
          <w:szCs w:val="28"/>
        </w:rPr>
        <w:t>Для анализа частотной структуры поля течений спектральная плотность мощности (PSD) рассчитывалась по исходным (не усреднённым) данным с шагом дискретизации </w:t>
      </w:r>
      <m:oMath>
        <m:r>
          <w:rPr>
            <w:rFonts w:ascii="Cambria Math" w:hAnsi="Cambria Math" w:cs="Times New Roman"/>
            <w:sz w:val="28"/>
            <w:szCs w:val="28"/>
          </w:rPr>
          <m:t>T</m:t>
        </m:r>
        <m:r>
          <m:rPr>
            <m:sty m:val="p"/>
          </m:rPr>
          <w:rPr>
            <w:rFonts w:ascii="Cambria Math" w:hAnsi="Cambria Math" w:cs="Times New Roman"/>
            <w:sz w:val="28"/>
            <w:szCs w:val="28"/>
          </w:rPr>
          <m:t>≈10</m:t>
        </m:r>
      </m:oMath>
      <w:r w:rsidRPr="00A46694">
        <w:rPr>
          <w:rFonts w:ascii="Times New Roman" w:hAnsi="Times New Roman" w:cs="Times New Roman"/>
          <w:sz w:val="28"/>
          <w:szCs w:val="28"/>
        </w:rPr>
        <w:t> с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a</m:t>
            </m:r>
          </m:sub>
        </m:sSub>
        <m:r>
          <m:rPr>
            <m:sty m:val="p"/>
          </m:rPr>
          <w:rPr>
            <w:rFonts w:ascii="Cambria Math" w:hAnsi="Cambria Math" w:cs="Times New Roman"/>
            <w:sz w:val="28"/>
            <w:szCs w:val="28"/>
          </w:rPr>
          <m:t>≈0,1</m:t>
        </m:r>
      </m:oMath>
      <w:r w:rsidRPr="00A46694">
        <w:rPr>
          <w:rFonts w:ascii="Times New Roman" w:hAnsi="Times New Roman" w:cs="Times New Roman"/>
          <w:sz w:val="28"/>
          <w:szCs w:val="28"/>
        </w:rPr>
        <w:t> Гц) раздельно для зональной компоненты </w:t>
      </w:r>
      <m:oMath>
        <m:r>
          <w:rPr>
            <w:rFonts w:ascii="Cambria Math" w:hAnsi="Cambria Math" w:cs="Times New Roman"/>
            <w:sz w:val="28"/>
            <w:szCs w:val="28"/>
          </w:rPr>
          <m:t>U</m:t>
        </m:r>
      </m:oMath>
      <w:r w:rsidRPr="00A46694">
        <w:rPr>
          <w:rFonts w:ascii="Times New Roman" w:hAnsi="Times New Roman" w:cs="Times New Roman"/>
          <w:sz w:val="28"/>
          <w:szCs w:val="28"/>
        </w:rPr>
        <w:t> и меридиональной компоненты </w:t>
      </w:r>
      <m:oMath>
        <m:r>
          <w:rPr>
            <w:rFonts w:ascii="Cambria Math" w:hAnsi="Cambria Math" w:cs="Times New Roman"/>
            <w:sz w:val="28"/>
            <w:szCs w:val="28"/>
          </w:rPr>
          <m:t>V</m:t>
        </m:r>
      </m:oMath>
      <w:r w:rsidRPr="00A46694">
        <w:rPr>
          <w:rFonts w:ascii="Times New Roman" w:hAnsi="Times New Roman" w:cs="Times New Roman"/>
          <w:sz w:val="28"/>
          <w:szCs w:val="28"/>
        </w:rPr>
        <w:t> на каждом из выбранных горизонтов.</w:t>
      </w:r>
    </w:p>
    <w:p w14:paraId="1B16D732" w14:textId="77777777" w:rsidR="00A46694" w:rsidRDefault="00A46694" w:rsidP="003214CD">
      <w:pPr>
        <w:spacing w:after="0" w:line="240" w:lineRule="auto"/>
        <w:ind w:firstLine="567"/>
        <w:rPr>
          <w:rFonts w:ascii="Times New Roman" w:hAnsi="Times New Roman" w:cs="Times New Roman"/>
          <w:sz w:val="28"/>
          <w:szCs w:val="28"/>
        </w:rPr>
      </w:pPr>
      <w:r w:rsidRPr="00A46694">
        <w:rPr>
          <w:rFonts w:ascii="Times New Roman" w:hAnsi="Times New Roman" w:cs="Times New Roman"/>
          <w:sz w:val="28"/>
          <w:szCs w:val="28"/>
        </w:rPr>
        <w:t>Из каждого временного ряда скорости </w:t>
      </w:r>
      <m:oMath>
        <m:r>
          <w:rPr>
            <w:rFonts w:ascii="Cambria Math" w:hAnsi="Cambria Math" w:cs="Times New Roman"/>
            <w:sz w:val="28"/>
            <w:szCs w:val="28"/>
          </w:rPr>
          <m:t>x</m:t>
        </m:r>
        <m:r>
          <m:rPr>
            <m:sty m:val="p"/>
          </m:rPr>
          <w:rPr>
            <w:rFonts w:ascii="Cambria Math" w:hAnsi="Cambria Math" w:cs="Times New Roman"/>
            <w:sz w:val="28"/>
            <w:szCs w:val="28"/>
          </w:rPr>
          <m:t>(</m:t>
        </m:r>
        <m:r>
          <w:rPr>
            <w:rFonts w:ascii="Cambria Math" w:hAnsi="Cambria Math" w:cs="Times New Roman"/>
            <w:sz w:val="28"/>
            <w:szCs w:val="28"/>
          </w:rPr>
          <m:t>k</m:t>
        </m:r>
        <m:r>
          <m:rPr>
            <m:sty m:val="p"/>
          </m:rPr>
          <w:rPr>
            <w:rFonts w:ascii="Cambria Math" w:hAnsi="Cambria Math" w:cs="Times New Roman"/>
            <w:sz w:val="28"/>
            <w:szCs w:val="28"/>
          </w:rPr>
          <m:t>)</m:t>
        </m:r>
      </m:oMath>
      <w:r w:rsidRPr="00A46694">
        <w:rPr>
          <w:rFonts w:ascii="Times New Roman" w:hAnsi="Times New Roman" w:cs="Times New Roman"/>
          <w:sz w:val="28"/>
          <w:szCs w:val="28"/>
        </w:rPr>
        <w:t> (где </w:t>
      </w:r>
      <m:oMath>
        <m:r>
          <w:rPr>
            <w:rFonts w:ascii="Cambria Math" w:hAnsi="Cambria Math" w:cs="Times New Roman"/>
            <w:sz w:val="28"/>
            <w:szCs w:val="28"/>
          </w:rPr>
          <m:t>x</m:t>
        </m:r>
        <m:r>
          <m:rPr>
            <m:sty m:val="p"/>
          </m:rPr>
          <w:rPr>
            <w:rFonts w:ascii="Cambria Math" w:hAnsi="Cambria Math" w:cs="Times New Roman"/>
            <w:sz w:val="28"/>
            <w:szCs w:val="28"/>
          </w:rPr>
          <m:t>(</m:t>
        </m:r>
        <m:r>
          <w:rPr>
            <w:rFonts w:ascii="Cambria Math" w:hAnsi="Cambria Math" w:cs="Times New Roman"/>
            <w:sz w:val="28"/>
            <w:szCs w:val="28"/>
          </w:rPr>
          <m:t>k</m:t>
        </m:r>
        <m:r>
          <m:rPr>
            <m:sty m:val="p"/>
          </m:rPr>
          <w:rPr>
            <w:rFonts w:ascii="Cambria Math" w:hAnsi="Cambria Math" w:cs="Times New Roman"/>
            <w:sz w:val="28"/>
            <w:szCs w:val="28"/>
          </w:rPr>
          <m:t>)</m:t>
        </m:r>
      </m:oMath>
      <w:r w:rsidRPr="00A46694">
        <w:rPr>
          <w:rFonts w:ascii="Times New Roman" w:hAnsi="Times New Roman" w:cs="Times New Roman"/>
          <w:sz w:val="28"/>
          <w:szCs w:val="28"/>
        </w:rPr>
        <w:t> – значения </w:t>
      </w:r>
      <m:oMath>
        <m:r>
          <w:rPr>
            <w:rFonts w:ascii="Cambria Math" w:hAnsi="Cambria Math" w:cs="Times New Roman"/>
            <w:sz w:val="28"/>
            <w:szCs w:val="28"/>
          </w:rPr>
          <m:t>U</m:t>
        </m:r>
      </m:oMath>
      <w:r w:rsidRPr="00A46694">
        <w:rPr>
          <w:rFonts w:ascii="Times New Roman" w:hAnsi="Times New Roman" w:cs="Times New Roman"/>
          <w:sz w:val="28"/>
          <w:szCs w:val="28"/>
        </w:rPr>
        <w:t> или </w:t>
      </w:r>
      <m:oMath>
        <m:r>
          <w:rPr>
            <w:rFonts w:ascii="Cambria Math" w:hAnsi="Cambria Math" w:cs="Times New Roman"/>
            <w:sz w:val="28"/>
            <w:szCs w:val="28"/>
          </w:rPr>
          <m:t>V</m:t>
        </m:r>
      </m:oMath>
      <w:r w:rsidRPr="00A46694">
        <w:rPr>
          <w:rFonts w:ascii="Times New Roman" w:hAnsi="Times New Roman" w:cs="Times New Roman"/>
          <w:sz w:val="28"/>
          <w:szCs w:val="28"/>
        </w:rPr>
        <w:t xml:space="preserve">) предварительно вычиталось среднее значение. Затем, в полной аналогии с обработкой сигналов вертикальных смещений изотерм, оценка спектральной плотности мощности </w:t>
      </w:r>
      <w:r w:rsidRPr="00A46694">
        <w:rPr>
          <w:rFonts w:ascii="Times New Roman" w:hAnsi="Times New Roman" w:cs="Times New Roman"/>
          <w:sz w:val="28"/>
          <w:szCs w:val="28"/>
        </w:rPr>
        <w:lastRenderedPageBreak/>
        <w:t>выполнялась по формуле (3), где </w:t>
      </w:r>
      <m:oMath>
        <m:r>
          <w:rPr>
            <w:rFonts w:ascii="Cambria Math" w:hAnsi="Cambria Math" w:cs="Times New Roman"/>
            <w:sz w:val="28"/>
            <w:szCs w:val="28"/>
          </w:rPr>
          <m:t>x</m:t>
        </m:r>
        <m:r>
          <m:rPr>
            <m:sty m:val="p"/>
          </m:rPr>
          <w:rPr>
            <w:rFonts w:ascii="Cambria Math" w:hAnsi="Cambria Math" w:cs="Times New Roman"/>
            <w:sz w:val="28"/>
            <w:szCs w:val="28"/>
          </w:rPr>
          <m:t>(</m:t>
        </m:r>
        <m:r>
          <w:rPr>
            <w:rFonts w:ascii="Cambria Math" w:hAnsi="Cambria Math" w:cs="Times New Roman"/>
            <w:sz w:val="28"/>
            <w:szCs w:val="28"/>
          </w:rPr>
          <m:t>k</m:t>
        </m:r>
        <m:r>
          <m:rPr>
            <m:sty m:val="p"/>
          </m:rPr>
          <w:rPr>
            <w:rFonts w:ascii="Cambria Math" w:hAnsi="Cambria Math" w:cs="Times New Roman"/>
            <w:sz w:val="28"/>
            <w:szCs w:val="28"/>
          </w:rPr>
          <m:t>)</m:t>
        </m:r>
      </m:oMath>
      <w:r w:rsidRPr="00A46694">
        <w:rPr>
          <w:rFonts w:ascii="Times New Roman" w:hAnsi="Times New Roman" w:cs="Times New Roman"/>
          <w:sz w:val="28"/>
          <w:szCs w:val="28"/>
        </w:rPr>
        <w:t> интерпретируются как отсчёты скорости. Размерность полученной PSD в этом случае составляет (м/</w:t>
      </w:r>
      <w:proofErr w:type="gramStart"/>
      <w:r w:rsidRPr="00A46694">
        <w:rPr>
          <w:rFonts w:ascii="Times New Roman" w:hAnsi="Times New Roman" w:cs="Times New Roman"/>
          <w:sz w:val="28"/>
          <w:szCs w:val="28"/>
        </w:rPr>
        <w:t>с)²</w:t>
      </w:r>
      <w:proofErr w:type="gramEnd"/>
      <w:r w:rsidRPr="00A46694">
        <w:rPr>
          <w:rFonts w:ascii="Times New Roman" w:hAnsi="Times New Roman" w:cs="Times New Roman"/>
          <w:sz w:val="28"/>
          <w:szCs w:val="28"/>
        </w:rPr>
        <w:t>/Гц.</w:t>
      </w:r>
    </w:p>
    <w:p w14:paraId="3839D64D" w14:textId="13AD0975" w:rsidR="00A46694" w:rsidRPr="00A46694" w:rsidRDefault="00A46694" w:rsidP="003214CD">
      <w:pPr>
        <w:spacing w:line="240" w:lineRule="auto"/>
        <w:ind w:firstLine="567"/>
        <w:rPr>
          <w:rFonts w:ascii="Times New Roman" w:hAnsi="Times New Roman" w:cs="Times New Roman"/>
          <w:sz w:val="28"/>
          <w:szCs w:val="28"/>
        </w:rPr>
      </w:pPr>
      <w:r w:rsidRPr="00A46694">
        <w:rPr>
          <w:rFonts w:ascii="Times New Roman" w:hAnsi="Times New Roman" w:cs="Times New Roman"/>
          <w:sz w:val="28"/>
          <w:szCs w:val="28"/>
        </w:rPr>
        <w:t>Для наглядного сопоставления с периодами внутренних волн ось частот пересчитывалась в минуты: период </w:t>
      </w:r>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Times New Roman" w:hAnsi="Times New Roman" w:cs="Times New Roman"/>
                <w:sz w:val="28"/>
                <w:szCs w:val="28"/>
              </w:rPr>
              <m:t>мин</m:t>
            </m:r>
          </m:sub>
        </m:sSub>
        <m:r>
          <w:rPr>
            <w:rFonts w:ascii="Cambria Math" w:hAnsi="Cambria Math" w:cs="Times New Roman"/>
            <w:sz w:val="28"/>
            <w:szCs w:val="28"/>
          </w:rPr>
          <m:t>=1</m:t>
        </m:r>
        <m:r>
          <m:rPr>
            <m:sty m:val="p"/>
          </m:rPr>
          <w:rPr>
            <w:rFonts w:ascii="Cambria Math" w:hAnsi="Cambria Math" w:cs="Times New Roman"/>
            <w:sz w:val="28"/>
            <w:szCs w:val="28"/>
          </w:rPr>
          <m:t>/</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f</m:t>
            </m:r>
          </m:e>
          <m:sub>
            <m:r>
              <m:rPr>
                <m:nor/>
              </m:rPr>
              <w:rPr>
                <w:rFonts w:ascii="Times New Roman" w:hAnsi="Times New Roman" w:cs="Times New Roman"/>
                <w:sz w:val="28"/>
                <w:szCs w:val="28"/>
              </w:rPr>
              <m:t>Гц</m:t>
            </m:r>
          </m:sub>
        </m:sSub>
        <m:r>
          <w:rPr>
            <w:rFonts w:ascii="Cambria Math" w:hAnsi="Cambria Math" w:cs="Times New Roman"/>
            <w:sz w:val="28"/>
            <w:szCs w:val="28"/>
          </w:rPr>
          <m:t>⋅60)</m:t>
        </m:r>
      </m:oMath>
      <w:r w:rsidRPr="00A46694">
        <w:rPr>
          <w:rFonts w:ascii="Times New Roman" w:hAnsi="Times New Roman" w:cs="Times New Roman"/>
          <w:sz w:val="28"/>
          <w:szCs w:val="28"/>
        </w:rPr>
        <w:t>. Графики представлены в двойном логарифмическом масштабе с обратным направлением оси периодов (длинные периоды слева).</w:t>
      </w:r>
    </w:p>
    <w:p w14:paraId="7A17274A" w14:textId="157A2F86" w:rsidR="008F44A3" w:rsidRPr="008F44A3" w:rsidRDefault="008F44A3" w:rsidP="003214CD">
      <w:pPr>
        <w:pStyle w:val="a3"/>
        <w:numPr>
          <w:ilvl w:val="0"/>
          <w:numId w:val="24"/>
        </w:numPr>
        <w:spacing w:before="0" w:beforeAutospacing="0" w:after="0" w:afterAutospacing="0"/>
        <w:ind w:firstLine="567"/>
        <w:jc w:val="both"/>
        <w:rPr>
          <w:noProof/>
          <w:sz w:val="28"/>
          <w:szCs w:val="28"/>
        </w:rPr>
      </w:pPr>
      <w:r w:rsidRPr="008F44A3">
        <w:rPr>
          <w:noProof/>
          <w:sz w:val="28"/>
          <w:szCs w:val="28"/>
        </w:rPr>
        <w:t>Прогрессивные векторные диаграммы (ПВД)</w:t>
      </w:r>
      <w:r>
        <w:rPr>
          <w:noProof/>
          <w:sz w:val="28"/>
          <w:szCs w:val="28"/>
        </w:rPr>
        <w:t>.</w:t>
      </w:r>
    </w:p>
    <w:p w14:paraId="656D5F52" w14:textId="62FA61E6" w:rsidR="008F44A3" w:rsidRPr="008F44A3" w:rsidRDefault="008F44A3" w:rsidP="003214CD">
      <w:pPr>
        <w:pStyle w:val="a3"/>
        <w:spacing w:before="0" w:beforeAutospacing="0" w:after="0" w:afterAutospacing="0"/>
        <w:ind w:firstLine="567"/>
        <w:jc w:val="both"/>
        <w:rPr>
          <w:noProof/>
          <w:sz w:val="28"/>
          <w:szCs w:val="28"/>
        </w:rPr>
      </w:pPr>
      <w:r w:rsidRPr="008F44A3">
        <w:rPr>
          <w:noProof/>
          <w:sz w:val="28"/>
          <w:szCs w:val="28"/>
        </w:rPr>
        <w:t>Прогрессивные векторные диаграммы отражаю</w:t>
      </w:r>
      <w:r>
        <w:rPr>
          <w:noProof/>
          <w:sz w:val="28"/>
          <w:szCs w:val="28"/>
        </w:rPr>
        <w:t>т</w:t>
      </w:r>
      <w:r w:rsidRPr="008F44A3">
        <w:rPr>
          <w:noProof/>
          <w:sz w:val="28"/>
          <w:szCs w:val="28"/>
        </w:rPr>
        <w:t xml:space="preserve"> траекторию условного переноса водной массы</w:t>
      </w:r>
      <w:r>
        <w:rPr>
          <w:noProof/>
          <w:sz w:val="28"/>
          <w:szCs w:val="28"/>
        </w:rPr>
        <w:t xml:space="preserve"> и</w:t>
      </w:r>
      <w:r w:rsidRPr="008F44A3">
        <w:rPr>
          <w:noProof/>
          <w:sz w:val="28"/>
          <w:szCs w:val="28"/>
        </w:rPr>
        <w:t xml:space="preserve"> вычислялись интегрированием компонент скорости:</w:t>
      </w:r>
    </w:p>
    <w:p w14:paraId="2FEEB10B" w14:textId="5FB9189D" w:rsidR="008F44A3" w:rsidRPr="008F44A3" w:rsidRDefault="008F44A3" w:rsidP="003214CD">
      <w:pPr>
        <w:pStyle w:val="a3"/>
        <w:spacing w:before="0" w:beforeAutospacing="0" w:after="0" w:afterAutospacing="0"/>
        <w:ind w:firstLine="567"/>
        <w:jc w:val="both"/>
        <w:rPr>
          <w:noProof/>
          <w:sz w:val="28"/>
          <w:szCs w:val="28"/>
        </w:rPr>
      </w:pPr>
      <m:oMathPara>
        <m:oMath>
          <m:r>
            <w:rPr>
              <w:rFonts w:ascii="Cambria Math" w:hAnsi="Cambria Math"/>
              <w:noProof/>
              <w:sz w:val="28"/>
              <w:szCs w:val="28"/>
            </w:rPr>
            <m:t>X(t)=</m:t>
          </m:r>
          <m:nary>
            <m:naryPr>
              <m:chr m:val="∑"/>
              <m:limLoc m:val="undOvr"/>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t</m:t>
              </m:r>
            </m:sup>
            <m:e>
              <m:sSub>
                <m:sSubPr>
                  <m:ctrlPr>
                    <w:rPr>
                      <w:rFonts w:ascii="Cambria Math" w:hAnsi="Cambria Math"/>
                      <w:noProof/>
                      <w:sz w:val="28"/>
                      <w:szCs w:val="28"/>
                    </w:rPr>
                  </m:ctrlPr>
                </m:sSubPr>
                <m:e>
                  <m:r>
                    <w:rPr>
                      <w:rFonts w:ascii="Cambria Math" w:hAnsi="Cambria Math"/>
                      <w:noProof/>
                      <w:sz w:val="28"/>
                      <w:szCs w:val="28"/>
                    </w:rPr>
                    <m:t>U</m:t>
                  </m:r>
                </m:e>
                <m:sub>
                  <m:r>
                    <w:rPr>
                      <w:rFonts w:ascii="Cambria Math" w:hAnsi="Cambria Math"/>
                      <w:noProof/>
                      <w:sz w:val="28"/>
                      <w:szCs w:val="28"/>
                    </w:rPr>
                    <m:t>i</m:t>
                  </m:r>
                </m:sub>
              </m:sSub>
            </m:e>
          </m:nary>
          <m:r>
            <m:rPr>
              <m:nor/>
            </m:rPr>
            <w:rPr>
              <w:noProof/>
              <w:sz w:val="28"/>
              <w:szCs w:val="28"/>
            </w:rPr>
            <m:t> </m:t>
          </m:r>
          <m:r>
            <m:rPr>
              <m:sty m:val="p"/>
            </m:rPr>
            <w:rPr>
              <w:rFonts w:ascii="Cambria Math" w:hAnsi="Cambria Math"/>
              <w:noProof/>
              <w:sz w:val="28"/>
              <w:szCs w:val="28"/>
            </w:rPr>
            <m:t>Δ</m:t>
          </m:r>
          <m:sSub>
            <m:sSubPr>
              <m:ctrlPr>
                <w:rPr>
                  <w:rFonts w:ascii="Cambria Math" w:hAnsi="Cambria Math"/>
                  <w:noProof/>
                  <w:sz w:val="28"/>
                  <w:szCs w:val="28"/>
                </w:rPr>
              </m:ctrlPr>
            </m:sSubPr>
            <m:e>
              <m:r>
                <w:rPr>
                  <w:rFonts w:ascii="Cambria Math" w:hAnsi="Cambria Math"/>
                  <w:noProof/>
                  <w:sz w:val="28"/>
                  <w:szCs w:val="28"/>
                </w:rPr>
                <m:t>t</m:t>
              </m:r>
            </m:e>
            <m:sub>
              <m:r>
                <w:rPr>
                  <w:rFonts w:ascii="Cambria Math" w:hAnsi="Cambria Math"/>
                  <w:noProof/>
                  <w:sz w:val="28"/>
                  <w:szCs w:val="28"/>
                </w:rPr>
                <m:t>i</m:t>
              </m:r>
            </m:sub>
          </m:sSub>
          <m:r>
            <w:rPr>
              <w:rFonts w:ascii="Cambria Math" w:hAnsi="Cambria Math"/>
              <w:noProof/>
              <w:sz w:val="28"/>
              <w:szCs w:val="28"/>
            </w:rPr>
            <m:t>,Y(t)=</m:t>
          </m:r>
          <m:nary>
            <m:naryPr>
              <m:chr m:val="∑"/>
              <m:limLoc m:val="undOvr"/>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t</m:t>
              </m:r>
            </m:sup>
            <m:e>
              <m:sSub>
                <m:sSubPr>
                  <m:ctrlPr>
                    <w:rPr>
                      <w:rFonts w:ascii="Cambria Math" w:hAnsi="Cambria Math"/>
                      <w:noProof/>
                      <w:sz w:val="28"/>
                      <w:szCs w:val="28"/>
                    </w:rPr>
                  </m:ctrlPr>
                </m:sSubPr>
                <m:e>
                  <m:r>
                    <w:rPr>
                      <w:rFonts w:ascii="Cambria Math" w:hAnsi="Cambria Math"/>
                      <w:noProof/>
                      <w:sz w:val="28"/>
                      <w:szCs w:val="28"/>
                    </w:rPr>
                    <m:t>V</m:t>
                  </m:r>
                </m:e>
                <m:sub>
                  <m:r>
                    <w:rPr>
                      <w:rFonts w:ascii="Cambria Math" w:hAnsi="Cambria Math"/>
                      <w:noProof/>
                      <w:sz w:val="28"/>
                      <w:szCs w:val="28"/>
                    </w:rPr>
                    <m:t>i</m:t>
                  </m:r>
                </m:sub>
              </m:sSub>
            </m:e>
          </m:nary>
          <m:r>
            <m:rPr>
              <m:nor/>
            </m:rPr>
            <w:rPr>
              <w:noProof/>
              <w:sz w:val="28"/>
              <w:szCs w:val="28"/>
            </w:rPr>
            <m:t> </m:t>
          </m:r>
          <m:r>
            <m:rPr>
              <m:sty m:val="p"/>
            </m:rPr>
            <w:rPr>
              <w:rFonts w:ascii="Cambria Math" w:hAnsi="Cambria Math"/>
              <w:noProof/>
              <w:sz w:val="28"/>
              <w:szCs w:val="28"/>
            </w:rPr>
            <m:t>Δ</m:t>
          </m:r>
          <m:sSub>
            <m:sSubPr>
              <m:ctrlPr>
                <w:rPr>
                  <w:rFonts w:ascii="Cambria Math" w:hAnsi="Cambria Math"/>
                  <w:noProof/>
                  <w:sz w:val="28"/>
                  <w:szCs w:val="28"/>
                </w:rPr>
              </m:ctrlPr>
            </m:sSubPr>
            <m:e>
              <m:r>
                <w:rPr>
                  <w:rFonts w:ascii="Cambria Math" w:hAnsi="Cambria Math"/>
                  <w:noProof/>
                  <w:sz w:val="28"/>
                  <w:szCs w:val="28"/>
                </w:rPr>
                <m:t>t</m:t>
              </m:r>
            </m:e>
            <m:sub>
              <m:r>
                <w:rPr>
                  <w:rFonts w:ascii="Cambria Math" w:hAnsi="Cambria Math"/>
                  <w:noProof/>
                  <w:sz w:val="28"/>
                  <w:szCs w:val="28"/>
                </w:rPr>
                <m:t>i</m:t>
              </m:r>
            </m:sub>
          </m:sSub>
          <m:r>
            <m:rPr>
              <m:sty m:val="p"/>
            </m:rPr>
            <w:rPr>
              <w:rFonts w:ascii="Cambria Math" w:hAnsi="Cambria Math"/>
              <w:noProof/>
              <w:sz w:val="28"/>
              <w:szCs w:val="28"/>
            </w:rPr>
            <m:t>.</m:t>
          </m:r>
        </m:oMath>
      </m:oMathPara>
    </w:p>
    <w:p w14:paraId="730ACE2E" w14:textId="40E0E788" w:rsidR="008F44A3" w:rsidRPr="008F44A3" w:rsidRDefault="00722FC9" w:rsidP="003214CD">
      <w:pPr>
        <w:pStyle w:val="a3"/>
        <w:spacing w:before="0" w:beforeAutospacing="0" w:after="0" w:afterAutospacing="0"/>
        <w:ind w:firstLine="567"/>
        <w:jc w:val="both"/>
        <w:rPr>
          <w:noProof/>
          <w:sz w:val="28"/>
          <w:szCs w:val="28"/>
        </w:rPr>
      </w:pPr>
      <w:r w:rsidRPr="00722FC9">
        <w:rPr>
          <w:noProof/>
          <w:sz w:val="28"/>
          <w:szCs w:val="28"/>
        </w:rPr>
        <w:t xml:space="preserve">Метод позволяет оценить </w:t>
      </w:r>
      <w:r w:rsidR="008F44A3" w:rsidRPr="008F44A3">
        <w:rPr>
          <w:noProof/>
          <w:sz w:val="28"/>
          <w:szCs w:val="28"/>
        </w:rPr>
        <w:t>общий вектор переноса и выявить инерционные вращения</w:t>
      </w:r>
      <w:r w:rsidR="00542A6A" w:rsidRPr="00542A6A">
        <w:rPr>
          <w:noProof/>
          <w:sz w:val="28"/>
          <w:szCs w:val="28"/>
        </w:rPr>
        <w:t xml:space="preserve"> [20]</w:t>
      </w:r>
      <w:r w:rsidR="00E079F9">
        <w:rPr>
          <w:noProof/>
          <w:sz w:val="28"/>
          <w:szCs w:val="28"/>
        </w:rPr>
        <w:t>.</w:t>
      </w:r>
    </w:p>
    <w:p w14:paraId="645B476C" w14:textId="77777777" w:rsidR="008F44A3" w:rsidRPr="007F4A57" w:rsidRDefault="008F44A3" w:rsidP="003214CD">
      <w:pPr>
        <w:pStyle w:val="a3"/>
        <w:spacing w:before="0" w:beforeAutospacing="0" w:after="0" w:afterAutospacing="0"/>
        <w:ind w:firstLine="567"/>
        <w:jc w:val="both"/>
        <w:rPr>
          <w:noProof/>
          <w:sz w:val="28"/>
          <w:szCs w:val="28"/>
        </w:rPr>
      </w:pPr>
    </w:p>
    <w:p w14:paraId="2352DC7B" w14:textId="5EB292D4" w:rsidR="00447A6D" w:rsidRDefault="00447A6D" w:rsidP="003214CD">
      <w:pPr>
        <w:pStyle w:val="a3"/>
        <w:pageBreakBefore/>
        <w:spacing w:before="0" w:beforeAutospacing="0" w:after="240" w:afterAutospacing="0"/>
        <w:ind w:firstLine="567"/>
        <w:jc w:val="both"/>
        <w:outlineLvl w:val="0"/>
        <w:rPr>
          <w:b/>
          <w:bCs/>
          <w:noProof/>
          <w:sz w:val="28"/>
          <w:szCs w:val="28"/>
        </w:rPr>
      </w:pPr>
      <w:bookmarkStart w:id="11" w:name="_Toc229757142"/>
      <w:r w:rsidRPr="00447A6D">
        <w:rPr>
          <w:b/>
          <w:bCs/>
          <w:noProof/>
          <w:sz w:val="28"/>
          <w:szCs w:val="28"/>
        </w:rPr>
        <w:lastRenderedPageBreak/>
        <w:t>Глава 3</w:t>
      </w:r>
      <w:r w:rsidR="000D21CA">
        <w:rPr>
          <w:b/>
          <w:bCs/>
          <w:noProof/>
          <w:sz w:val="28"/>
          <w:szCs w:val="28"/>
        </w:rPr>
        <w:t>.</w:t>
      </w:r>
      <w:r w:rsidRPr="00447A6D">
        <w:rPr>
          <w:b/>
          <w:bCs/>
          <w:noProof/>
          <w:sz w:val="28"/>
          <w:szCs w:val="28"/>
        </w:rPr>
        <w:t xml:space="preserve"> Особенности гидрофизической структуры водной толщи во время наблюдений</w:t>
      </w:r>
      <w:bookmarkEnd w:id="11"/>
    </w:p>
    <w:p w14:paraId="20F48C0D" w14:textId="0991C4A9" w:rsidR="00447A6D" w:rsidRDefault="00447A6D" w:rsidP="003214CD">
      <w:pPr>
        <w:pStyle w:val="a3"/>
        <w:spacing w:before="0" w:beforeAutospacing="0" w:after="240" w:afterAutospacing="0"/>
        <w:ind w:firstLine="567"/>
        <w:jc w:val="both"/>
        <w:outlineLvl w:val="1"/>
        <w:rPr>
          <w:b/>
          <w:bCs/>
          <w:noProof/>
          <w:sz w:val="28"/>
          <w:szCs w:val="28"/>
        </w:rPr>
      </w:pPr>
      <w:bookmarkStart w:id="12" w:name="_Toc229757143"/>
      <w:r w:rsidRPr="00447A6D">
        <w:rPr>
          <w:b/>
          <w:bCs/>
          <w:noProof/>
          <w:sz w:val="28"/>
          <w:szCs w:val="28"/>
        </w:rPr>
        <w:t>3.1. Описание режима течений и гидрометеорологических условий в период измерений</w:t>
      </w:r>
      <w:bookmarkEnd w:id="12"/>
      <w:r w:rsidRPr="00447A6D">
        <w:rPr>
          <w:b/>
          <w:bCs/>
          <w:noProof/>
          <w:sz w:val="28"/>
          <w:szCs w:val="28"/>
        </w:rPr>
        <w:t xml:space="preserve"> </w:t>
      </w:r>
    </w:p>
    <w:p w14:paraId="0B829060" w14:textId="77777777" w:rsidR="00E079F9" w:rsidRPr="00E079F9" w:rsidRDefault="00E079F9" w:rsidP="003214CD">
      <w:pPr>
        <w:pStyle w:val="a3"/>
        <w:spacing w:before="0" w:beforeAutospacing="0" w:after="0" w:afterAutospacing="0"/>
        <w:ind w:firstLine="567"/>
        <w:jc w:val="both"/>
        <w:rPr>
          <w:noProof/>
          <w:sz w:val="28"/>
          <w:szCs w:val="28"/>
          <w:u w:val="single"/>
        </w:rPr>
      </w:pPr>
      <w:r w:rsidRPr="00E079F9">
        <w:rPr>
          <w:noProof/>
          <w:sz w:val="28"/>
          <w:szCs w:val="28"/>
          <w:u w:val="single"/>
        </w:rPr>
        <w:t>Режим течений по данным ADCP</w:t>
      </w:r>
    </w:p>
    <w:p w14:paraId="2AE96CF2" w14:textId="6F513669" w:rsidR="00E079F9" w:rsidRDefault="00722FC9" w:rsidP="003214CD">
      <w:pPr>
        <w:pStyle w:val="a3"/>
        <w:spacing w:before="0" w:beforeAutospacing="0" w:after="0" w:afterAutospacing="0"/>
        <w:ind w:firstLine="567"/>
        <w:jc w:val="both"/>
        <w:rPr>
          <w:noProof/>
          <w:sz w:val="28"/>
          <w:szCs w:val="28"/>
        </w:rPr>
      </w:pPr>
      <w:r w:rsidRPr="00722FC9">
        <w:rPr>
          <w:noProof/>
          <w:sz w:val="28"/>
          <w:szCs w:val="28"/>
        </w:rPr>
        <w:t xml:space="preserve">Для описания гидродинамических условий </w:t>
      </w:r>
      <w:r w:rsidR="00E079F9" w:rsidRPr="00E079F9">
        <w:rPr>
          <w:noProof/>
          <w:sz w:val="28"/>
          <w:szCs w:val="28"/>
        </w:rPr>
        <w:t xml:space="preserve">в период с </w:t>
      </w:r>
      <w:r w:rsidR="00605A96">
        <w:rPr>
          <w:noProof/>
          <w:sz w:val="28"/>
          <w:szCs w:val="28"/>
        </w:rPr>
        <w:t>9</w:t>
      </w:r>
      <w:r w:rsidR="00E079F9" w:rsidRPr="00E079F9">
        <w:rPr>
          <w:noProof/>
          <w:sz w:val="28"/>
          <w:szCs w:val="28"/>
        </w:rPr>
        <w:t xml:space="preserve"> по 29 июня 2023 г. были обработаны данные донного ADCP.</w:t>
      </w:r>
      <w:r w:rsidR="00D41346">
        <w:rPr>
          <w:noProof/>
          <w:sz w:val="28"/>
          <w:szCs w:val="28"/>
        </w:rPr>
        <w:t xml:space="preserve"> Прибор стоял на дне (глубина 23м) рядом с заякоренными станциями (см. п. </w:t>
      </w:r>
      <w:r w:rsidR="005438EB">
        <w:rPr>
          <w:noProof/>
          <w:sz w:val="28"/>
          <w:szCs w:val="28"/>
        </w:rPr>
        <w:t>2.1</w:t>
      </w:r>
      <w:r w:rsidR="00D41346">
        <w:rPr>
          <w:noProof/>
          <w:sz w:val="28"/>
          <w:szCs w:val="28"/>
        </w:rPr>
        <w:t xml:space="preserve"> Рис. </w:t>
      </w:r>
      <w:r w:rsidR="005438EB">
        <w:rPr>
          <w:noProof/>
          <w:sz w:val="28"/>
          <w:szCs w:val="28"/>
        </w:rPr>
        <w:t>3</w:t>
      </w:r>
      <w:r w:rsidR="00D41346">
        <w:rPr>
          <w:noProof/>
          <w:sz w:val="28"/>
          <w:szCs w:val="28"/>
        </w:rPr>
        <w:t xml:space="preserve">). </w:t>
      </w:r>
      <w:r w:rsidR="00E079F9" w:rsidRPr="00E079F9">
        <w:rPr>
          <w:noProof/>
          <w:sz w:val="28"/>
          <w:szCs w:val="28"/>
        </w:rPr>
        <w:t xml:space="preserve"> Реальный шаг дискретизации составил 10</w:t>
      </w:r>
      <w:r w:rsidR="00605A96">
        <w:rPr>
          <w:noProof/>
          <w:sz w:val="28"/>
          <w:szCs w:val="28"/>
        </w:rPr>
        <w:t>.</w:t>
      </w:r>
      <w:r w:rsidR="00E079F9" w:rsidRPr="00E079F9">
        <w:rPr>
          <w:noProof/>
          <w:sz w:val="28"/>
          <w:szCs w:val="28"/>
        </w:rPr>
        <w:t>2 с, что позволило анализировать колебания в широком диапазоне периодов (от десятков секунд до нескольких суток). Ниже представлены результаты усреднения и статистического анализа.</w:t>
      </w:r>
    </w:p>
    <w:p w14:paraId="39A73AEA" w14:textId="4A628DA4" w:rsidR="008F4523" w:rsidRPr="008F44A3" w:rsidRDefault="008F4523" w:rsidP="003214CD">
      <w:pPr>
        <w:pStyle w:val="a3"/>
        <w:spacing w:before="0" w:beforeAutospacing="0" w:after="0" w:afterAutospacing="0"/>
        <w:ind w:firstLine="567"/>
        <w:jc w:val="both"/>
        <w:rPr>
          <w:noProof/>
          <w:sz w:val="28"/>
          <w:szCs w:val="28"/>
        </w:rPr>
      </w:pPr>
      <w:r w:rsidRPr="00722FC9">
        <w:rPr>
          <w:noProof/>
          <w:sz w:val="28"/>
          <w:szCs w:val="28"/>
        </w:rPr>
        <w:t xml:space="preserve">Для построения карт «время–глубина» </w:t>
      </w:r>
      <w:r w:rsidRPr="001D3D78">
        <w:rPr>
          <w:noProof/>
          <w:sz w:val="28"/>
          <w:szCs w:val="28"/>
        </w:rPr>
        <w:t xml:space="preserve">(рис. </w:t>
      </w:r>
      <w:r w:rsidR="005438EB">
        <w:rPr>
          <w:noProof/>
          <w:sz w:val="28"/>
          <w:szCs w:val="28"/>
        </w:rPr>
        <w:t>11</w:t>
      </w:r>
      <w:r w:rsidRPr="001D3D78">
        <w:rPr>
          <w:noProof/>
          <w:sz w:val="28"/>
          <w:szCs w:val="28"/>
        </w:rPr>
        <w:t>, 1</w:t>
      </w:r>
      <w:r w:rsidR="005438EB">
        <w:rPr>
          <w:noProof/>
          <w:sz w:val="28"/>
          <w:szCs w:val="28"/>
        </w:rPr>
        <w:t>2</w:t>
      </w:r>
      <w:r w:rsidRPr="001D3D78">
        <w:rPr>
          <w:noProof/>
          <w:sz w:val="28"/>
          <w:szCs w:val="28"/>
        </w:rPr>
        <w:t>)</w:t>
      </w:r>
      <w:r w:rsidRPr="00722FC9">
        <w:rPr>
          <w:noProof/>
          <w:sz w:val="28"/>
          <w:szCs w:val="28"/>
        </w:rPr>
        <w:t xml:space="preserve"> </w:t>
      </w:r>
      <w:r w:rsidRPr="008F44A3">
        <w:rPr>
          <w:noProof/>
          <w:sz w:val="28"/>
          <w:szCs w:val="28"/>
        </w:rPr>
        <w:t xml:space="preserve">исходные данные на каждом горизонте усреднялись по </w:t>
      </w:r>
      <w:r w:rsidR="002A0E3E">
        <w:rPr>
          <w:noProof/>
          <w:sz w:val="28"/>
          <w:szCs w:val="28"/>
        </w:rPr>
        <w:t>30-минутным интервалам</w:t>
      </w:r>
      <w:r w:rsidRPr="008F44A3">
        <w:rPr>
          <w:noProof/>
          <w:sz w:val="28"/>
          <w:szCs w:val="28"/>
        </w:rPr>
        <w:t xml:space="preserve">, что подавляло </w:t>
      </w:r>
      <w:r>
        <w:rPr>
          <w:noProof/>
          <w:sz w:val="28"/>
          <w:szCs w:val="28"/>
        </w:rPr>
        <w:t>высокочасотный шум</w:t>
      </w:r>
      <w:r w:rsidRPr="008F44A3">
        <w:rPr>
          <w:noProof/>
          <w:sz w:val="28"/>
          <w:szCs w:val="28"/>
        </w:rPr>
        <w:t xml:space="preserve"> уменьшало объём данных.</w:t>
      </w:r>
      <w:r w:rsidR="002A0E3E">
        <w:rPr>
          <w:noProof/>
          <w:sz w:val="28"/>
          <w:szCs w:val="28"/>
        </w:rPr>
        <w:t xml:space="preserve"> В</w:t>
      </w:r>
      <w:r w:rsidR="002A0E3E" w:rsidRPr="002A0E3E">
        <w:rPr>
          <w:noProof/>
          <w:sz w:val="28"/>
          <w:szCs w:val="28"/>
        </w:rPr>
        <w:t xml:space="preserve">ременное усреднение </w:t>
      </w:r>
      <w:r w:rsidR="002A0E3E">
        <w:rPr>
          <w:noProof/>
          <w:sz w:val="28"/>
          <w:szCs w:val="28"/>
        </w:rPr>
        <w:t xml:space="preserve">данных </w:t>
      </w:r>
      <w:r w:rsidR="002A0E3E" w:rsidRPr="002A0E3E">
        <w:rPr>
          <w:noProof/>
          <w:sz w:val="28"/>
          <w:szCs w:val="28"/>
        </w:rPr>
        <w:t>ADCP по 30 мин выбрано по рекомендаци</w:t>
      </w:r>
      <w:r w:rsidR="002A0E3E">
        <w:rPr>
          <w:noProof/>
          <w:sz w:val="28"/>
          <w:szCs w:val="28"/>
        </w:rPr>
        <w:t>и научного консультанта Е.Е. Химченк</w:t>
      </w:r>
      <w:r w:rsidR="00681D80">
        <w:rPr>
          <w:noProof/>
          <w:sz w:val="28"/>
          <w:szCs w:val="28"/>
        </w:rPr>
        <w:t>о</w:t>
      </w:r>
      <w:r w:rsidR="002A0E3E">
        <w:rPr>
          <w:noProof/>
          <w:sz w:val="28"/>
          <w:szCs w:val="28"/>
        </w:rPr>
        <w:t>. Т</w:t>
      </w:r>
      <w:r w:rsidR="002A0E3E" w:rsidRPr="002A0E3E">
        <w:rPr>
          <w:noProof/>
          <w:sz w:val="28"/>
          <w:szCs w:val="28"/>
        </w:rPr>
        <w:t>акой масштаб согласуется с подходами к представлению полей/рядов течений на черноморском шельфе [9].</w:t>
      </w:r>
      <w:r w:rsidR="002A0E3E">
        <w:rPr>
          <w:i/>
          <w:iCs/>
          <w:noProof/>
          <w:sz w:val="28"/>
          <w:szCs w:val="28"/>
        </w:rPr>
        <w:t xml:space="preserve"> </w:t>
      </w:r>
      <w:r>
        <w:rPr>
          <w:noProof/>
          <w:sz w:val="28"/>
          <w:szCs w:val="28"/>
        </w:rPr>
        <w:t xml:space="preserve"> </w:t>
      </w:r>
      <w:r w:rsidRPr="009C61FC">
        <w:rPr>
          <w:noProof/>
          <w:sz w:val="28"/>
          <w:szCs w:val="28"/>
        </w:rPr>
        <w:t>Под высокочастотным шумом в данном контексте понимаются флуктуации с периодами менее 1 мин, обусловленные инструментальными погрешностями ADCP и мелкомасштабной турбулентностью. Усреднение по 30 мин не влияет на синоптическую и мезомасштабную изменчи</w:t>
      </w:r>
      <w:r w:rsidR="00605A96">
        <w:rPr>
          <w:noProof/>
          <w:sz w:val="28"/>
          <w:szCs w:val="28"/>
        </w:rPr>
        <w:t>в</w:t>
      </w:r>
      <w:r w:rsidRPr="009C61FC">
        <w:rPr>
          <w:noProof/>
          <w:sz w:val="28"/>
          <w:szCs w:val="28"/>
        </w:rPr>
        <w:t>ость течений (периоды &gt; 1 ч) [8].</w:t>
      </w:r>
    </w:p>
    <w:p w14:paraId="32BCFDC6" w14:textId="6BE5FF00" w:rsidR="00E079F9" w:rsidRDefault="00AF6215" w:rsidP="005438EB">
      <w:pPr>
        <w:pStyle w:val="a3"/>
        <w:spacing w:before="0" w:beforeAutospacing="0" w:after="0" w:afterAutospacing="0"/>
        <w:jc w:val="center"/>
        <w:rPr>
          <w:noProof/>
          <w:sz w:val="28"/>
          <w:szCs w:val="28"/>
        </w:rPr>
      </w:pPr>
      <w:r>
        <w:rPr>
          <w:noProof/>
          <w:sz w:val="28"/>
          <w:szCs w:val="28"/>
          <w14:ligatures w14:val="standardContextual"/>
        </w:rPr>
        <mc:AlternateContent>
          <mc:Choice Requires="wps">
            <w:drawing>
              <wp:anchor distT="0" distB="0" distL="114300" distR="114300" simplePos="0" relativeHeight="251671552" behindDoc="0" locked="0" layoutInCell="1" allowOverlap="1" wp14:anchorId="76406828" wp14:editId="1B10F6F9">
                <wp:simplePos x="0" y="0"/>
                <wp:positionH relativeFrom="column">
                  <wp:posOffset>342900</wp:posOffset>
                </wp:positionH>
                <wp:positionV relativeFrom="paragraph">
                  <wp:posOffset>1748790</wp:posOffset>
                </wp:positionV>
                <wp:extent cx="295275" cy="333375"/>
                <wp:effectExtent l="0" t="0" r="0" b="0"/>
                <wp:wrapNone/>
                <wp:docPr id="665045941" name="Надпись 8"/>
                <wp:cNvGraphicFramePr/>
                <a:graphic xmlns:a="http://schemas.openxmlformats.org/drawingml/2006/main">
                  <a:graphicData uri="http://schemas.microsoft.com/office/word/2010/wordprocessingShape">
                    <wps:wsp>
                      <wps:cNvSpPr txBox="1"/>
                      <wps:spPr>
                        <a:xfrm>
                          <a:off x="0" y="0"/>
                          <a:ext cx="295275" cy="333375"/>
                        </a:xfrm>
                        <a:prstGeom prst="rect">
                          <a:avLst/>
                        </a:prstGeom>
                        <a:noFill/>
                        <a:ln w="6350">
                          <a:noFill/>
                        </a:ln>
                      </wps:spPr>
                      <wps:txbx>
                        <w:txbxContent>
                          <w:p w14:paraId="291EAF14" w14:textId="5644F32A" w:rsidR="004B3C5B" w:rsidRDefault="004B3C5B">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406828" id="Надпись 8" o:spid="_x0000_s1028" type="#_x0000_t202" style="position:absolute;left:0;text-align:left;margin-left:27pt;margin-top:137.7pt;width:23.25pt;height:26.2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" filled="f" stroked="f" strokeweight=".5pt">
                <v:textbox>
                  <w:txbxContent>
                    <w:p w14:paraId="291EAF14" w14:textId="5644F32A" w:rsidR="004B3C5B" w:rsidRDefault="004B3C5B">
                      <w:r>
                        <w:t>а</w:t>
                      </w:r>
                    </w:p>
                  </w:txbxContent>
                </v:textbox>
              </v:shape>
            </w:pict>
          </mc:Fallback>
        </mc:AlternateContent>
      </w:r>
      <w:r w:rsidR="004B3C5B">
        <w:rPr>
          <w:noProof/>
          <w:sz w:val="28"/>
          <w:szCs w:val="28"/>
          <w14:ligatures w14:val="standardContextual"/>
        </w:rPr>
        <mc:AlternateContent>
          <mc:Choice Requires="wps">
            <w:drawing>
              <wp:anchor distT="0" distB="0" distL="114300" distR="114300" simplePos="0" relativeHeight="251673600" behindDoc="0" locked="0" layoutInCell="1" allowOverlap="1" wp14:anchorId="3D0BB2D8" wp14:editId="39E62233">
                <wp:simplePos x="0" y="0"/>
                <wp:positionH relativeFrom="column">
                  <wp:posOffset>257175</wp:posOffset>
                </wp:positionH>
                <wp:positionV relativeFrom="paragraph">
                  <wp:posOffset>3834765</wp:posOffset>
                </wp:positionV>
                <wp:extent cx="295275" cy="333375"/>
                <wp:effectExtent l="0" t="0" r="0" b="0"/>
                <wp:wrapNone/>
                <wp:docPr id="1554657837" name="Надпись 8"/>
                <wp:cNvGraphicFramePr/>
                <a:graphic xmlns:a="http://schemas.openxmlformats.org/drawingml/2006/main">
                  <a:graphicData uri="http://schemas.microsoft.com/office/word/2010/wordprocessingShape">
                    <wps:wsp>
                      <wps:cNvSpPr txBox="1"/>
                      <wps:spPr>
                        <a:xfrm>
                          <a:off x="0" y="0"/>
                          <a:ext cx="295275" cy="333375"/>
                        </a:xfrm>
                        <a:prstGeom prst="rect">
                          <a:avLst/>
                        </a:prstGeom>
                        <a:noFill/>
                        <a:ln w="6350">
                          <a:noFill/>
                        </a:ln>
                      </wps:spPr>
                      <wps:txbx>
                        <w:txbxContent>
                          <w:p w14:paraId="77B7548C" w14:textId="321E3FFE" w:rsidR="004B3C5B" w:rsidRDefault="004B3C5B" w:rsidP="004B3C5B">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0BB2D8" id="_x0000_s1029" type="#_x0000_t202" style="position:absolute;left:0;text-align:left;margin-left:20.25pt;margin-top:301.95pt;width:23.25pt;height:26.2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" filled="f" stroked="f" strokeweight=".5pt">
                <v:textbox>
                  <w:txbxContent>
                    <w:p w14:paraId="77B7548C" w14:textId="321E3FFE" w:rsidR="004B3C5B" w:rsidRDefault="004B3C5B" w:rsidP="004B3C5B">
                      <w:r>
                        <w:t>б</w:t>
                      </w:r>
                    </w:p>
                  </w:txbxContent>
                </v:textbox>
              </v:shape>
            </w:pict>
          </mc:Fallback>
        </mc:AlternateContent>
      </w:r>
      <w:r w:rsidR="00605A96" w:rsidRPr="00605A96">
        <w:rPr>
          <w:noProof/>
        </w:rPr>
        <w:t xml:space="preserve"> </w:t>
      </w:r>
      <w:r w:rsidR="00605A96" w:rsidRPr="00605A96">
        <w:rPr>
          <w:noProof/>
          <w:sz w:val="28"/>
          <w:szCs w:val="28"/>
        </w:rPr>
        <w:drawing>
          <wp:inline distT="0" distB="0" distL="0" distR="0" wp14:anchorId="527AA360" wp14:editId="6EAE17F9">
            <wp:extent cx="5993899" cy="4629150"/>
            <wp:effectExtent l="0" t="0" r="6985" b="0"/>
            <wp:docPr id="3012838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83856" name=""/>
                    <pic:cNvPicPr/>
                  </pic:nvPicPr>
                  <pic:blipFill>
                    <a:blip r:embed="rId17"/>
                    <a:stretch>
                      <a:fillRect/>
                    </a:stretch>
                  </pic:blipFill>
                  <pic:spPr>
                    <a:xfrm>
                      <a:off x="0" y="0"/>
                      <a:ext cx="6006247" cy="4638687"/>
                    </a:xfrm>
                    <a:prstGeom prst="rect">
                      <a:avLst/>
                    </a:prstGeom>
                  </pic:spPr>
                </pic:pic>
              </a:graphicData>
            </a:graphic>
          </wp:inline>
        </w:drawing>
      </w:r>
    </w:p>
    <w:p w14:paraId="6E1F59A4" w14:textId="44002209" w:rsidR="004B3C5B" w:rsidRDefault="004B3C5B" w:rsidP="003214CD">
      <w:pPr>
        <w:pStyle w:val="a3"/>
        <w:spacing w:before="0" w:beforeAutospacing="0"/>
        <w:ind w:firstLine="567"/>
        <w:jc w:val="center"/>
        <w:rPr>
          <w:noProof/>
          <w:sz w:val="28"/>
          <w:szCs w:val="28"/>
        </w:rPr>
      </w:pPr>
      <w:r w:rsidRPr="004B3C5B">
        <w:rPr>
          <w:noProof/>
          <w:sz w:val="28"/>
          <w:szCs w:val="28"/>
        </w:rPr>
        <w:t>Рис. 1</w:t>
      </w:r>
      <w:r w:rsidR="005438EB">
        <w:rPr>
          <w:noProof/>
          <w:sz w:val="28"/>
          <w:szCs w:val="28"/>
        </w:rPr>
        <w:t>1</w:t>
      </w:r>
      <w:r w:rsidRPr="004B3C5B">
        <w:rPr>
          <w:noProof/>
          <w:sz w:val="28"/>
          <w:szCs w:val="28"/>
        </w:rPr>
        <w:t xml:space="preserve"> – </w:t>
      </w:r>
      <w:r>
        <w:rPr>
          <w:noProof/>
          <w:sz w:val="28"/>
          <w:szCs w:val="28"/>
        </w:rPr>
        <w:t xml:space="preserve">Временная изменчивость </w:t>
      </w:r>
      <w:r w:rsidRPr="004B3C5B">
        <w:rPr>
          <w:noProof/>
          <w:sz w:val="28"/>
          <w:szCs w:val="28"/>
        </w:rPr>
        <w:t>скорости течения |V| (а) и его направления (б) по данным ADCP (усреднение 30 мин).</w:t>
      </w:r>
    </w:p>
    <w:p w14:paraId="6D64F506" w14:textId="63BCE732" w:rsidR="004B3C5B" w:rsidRPr="004B3C5B" w:rsidRDefault="00605A96" w:rsidP="003214CD">
      <w:pPr>
        <w:pStyle w:val="a3"/>
        <w:spacing w:before="0" w:beforeAutospacing="0" w:after="0" w:afterAutospacing="0"/>
        <w:ind w:firstLine="567"/>
        <w:rPr>
          <w:noProof/>
          <w:sz w:val="28"/>
          <w:szCs w:val="28"/>
        </w:rPr>
      </w:pPr>
      <w:r>
        <w:rPr>
          <w:noProof/>
          <w:sz w:val="28"/>
          <w:szCs w:val="28"/>
          <w:u w:val="single"/>
        </w:rPr>
        <w:lastRenderedPageBreak/>
        <w:t>9</w:t>
      </w:r>
      <w:r w:rsidR="004B3C5B" w:rsidRPr="004B3C5B">
        <w:rPr>
          <w:noProof/>
          <w:sz w:val="28"/>
          <w:szCs w:val="28"/>
          <w:u w:val="single"/>
        </w:rPr>
        <w:t>–17 июня.</w:t>
      </w:r>
      <w:r w:rsidR="004B3C5B" w:rsidRPr="004B3C5B">
        <w:rPr>
          <w:noProof/>
          <w:sz w:val="28"/>
          <w:szCs w:val="28"/>
        </w:rPr>
        <w:t xml:space="preserve"> Скорости остаются умеренными (5–15 ед.), их вертикальное распределение довольно однородно. На всей толще преобладает западное направление (синий цвет на нижней панели). Наблюдаются вертикальные полосы пониженной скорости – кратковременные эпизоды ослабления течения, которые затрагивают всю водную толщу. В середине этого периода (11–13 июня) на горизонтах 8–12 м возникает кратковременное изменение направления на юго-восточное (зелёный цвет), что указывает на локальную бароклинную неустойчивость или прохождение вихря.</w:t>
      </w:r>
    </w:p>
    <w:p w14:paraId="5518EB47" w14:textId="77777777" w:rsidR="004B3C5B" w:rsidRPr="004B3C5B" w:rsidRDefault="004B3C5B" w:rsidP="003214CD">
      <w:pPr>
        <w:pStyle w:val="a3"/>
        <w:spacing w:before="0" w:beforeAutospacing="0" w:after="0" w:afterAutospacing="0"/>
        <w:ind w:firstLine="567"/>
        <w:rPr>
          <w:noProof/>
          <w:sz w:val="28"/>
          <w:szCs w:val="28"/>
        </w:rPr>
      </w:pPr>
      <w:r w:rsidRPr="004B3C5B">
        <w:rPr>
          <w:noProof/>
          <w:sz w:val="28"/>
          <w:szCs w:val="28"/>
          <w:u w:val="single"/>
        </w:rPr>
        <w:t>17–20 июня.</w:t>
      </w:r>
      <w:r w:rsidRPr="004B3C5B">
        <w:rPr>
          <w:noProof/>
          <w:sz w:val="28"/>
          <w:szCs w:val="28"/>
        </w:rPr>
        <w:t xml:space="preserve"> Начинается постепенное нарастание скорости, наиболее заметное в верхнем слое 2–7 м. Направление течения становится менее устойчивым: на нижней панели наблюдаются смешанные сине-зелёные тона, что говорит о повышенной изменчивости и перестройке поля перед основным событием.</w:t>
      </w:r>
    </w:p>
    <w:p w14:paraId="3806E5A0" w14:textId="4560EECE" w:rsidR="004B3C5B" w:rsidRPr="004B3C5B" w:rsidRDefault="004B3C5B" w:rsidP="003214CD">
      <w:pPr>
        <w:pStyle w:val="a3"/>
        <w:spacing w:before="0" w:beforeAutospacing="0" w:after="0" w:afterAutospacing="0"/>
        <w:ind w:firstLine="567"/>
        <w:rPr>
          <w:noProof/>
          <w:sz w:val="28"/>
          <w:szCs w:val="28"/>
        </w:rPr>
      </w:pPr>
      <w:r w:rsidRPr="00E76AF7">
        <w:rPr>
          <w:noProof/>
          <w:sz w:val="28"/>
          <w:szCs w:val="28"/>
          <w:u w:val="single"/>
        </w:rPr>
        <w:t>20–22 июня</w:t>
      </w:r>
      <w:r w:rsidR="00E76AF7">
        <w:rPr>
          <w:noProof/>
          <w:sz w:val="28"/>
          <w:szCs w:val="28"/>
        </w:rPr>
        <w:t xml:space="preserve">. </w:t>
      </w:r>
      <w:r w:rsidRPr="004B3C5B">
        <w:rPr>
          <w:noProof/>
          <w:sz w:val="28"/>
          <w:szCs w:val="28"/>
        </w:rPr>
        <w:t>В слое 2–8 м происходит резкое ускорение: значения полной скорости достигают максимума за весь период наблюдений (40–50 ед., ярко-красный цвет). Одновременно направление течения устойчиво меняется на северо-западное (пурпурные/малиновые тона). Нижние горизонты (глубже 12 м) реагируют на это усиление значительно слабее – скорость возрастает не более чем до 15–20 ед., а направление остаётся переменным. Такая картина характерна для бароклинного вдольберегового течения, при котором энергия сосредоточена в верхнем слое выше термоклина, а придонные воды остаются инертными.</w:t>
      </w:r>
    </w:p>
    <w:p w14:paraId="7BA3F500" w14:textId="77777777" w:rsidR="004B3C5B" w:rsidRPr="004B3C5B" w:rsidRDefault="004B3C5B" w:rsidP="003214CD">
      <w:pPr>
        <w:pStyle w:val="a3"/>
        <w:spacing w:before="0" w:beforeAutospacing="0" w:after="0" w:afterAutospacing="0"/>
        <w:ind w:firstLine="567"/>
        <w:rPr>
          <w:noProof/>
          <w:sz w:val="28"/>
          <w:szCs w:val="28"/>
        </w:rPr>
      </w:pPr>
      <w:r w:rsidRPr="00AF6215">
        <w:rPr>
          <w:noProof/>
          <w:sz w:val="28"/>
          <w:szCs w:val="28"/>
          <w:u w:val="single"/>
        </w:rPr>
        <w:t>22–28 июня.</w:t>
      </w:r>
      <w:r w:rsidRPr="004B3C5B">
        <w:rPr>
          <w:noProof/>
          <w:sz w:val="28"/>
          <w:szCs w:val="28"/>
        </w:rPr>
        <w:t xml:space="preserve"> Скорость постепенно снижается, но остаётся повышенной (10–25 ед.) по сравнению с началом месяца. Активный слой по-прежнему ограничен верхними 10 м. Направление сохраняется северо-западным, хотя его устойчивость несколько уменьшается – появляются кратковременные флуктуации.</w:t>
      </w:r>
    </w:p>
    <w:p w14:paraId="01040E25" w14:textId="079EDD03" w:rsidR="001D3D78" w:rsidRPr="00CF3476" w:rsidRDefault="004B3C5B" w:rsidP="003214CD">
      <w:pPr>
        <w:pStyle w:val="a3"/>
        <w:spacing w:before="0" w:beforeAutospacing="0" w:after="240" w:afterAutospacing="0"/>
        <w:ind w:firstLine="567"/>
        <w:rPr>
          <w:noProof/>
          <w:sz w:val="28"/>
          <w:szCs w:val="28"/>
        </w:rPr>
      </w:pPr>
      <w:r w:rsidRPr="00E76AF7">
        <w:rPr>
          <w:noProof/>
          <w:sz w:val="28"/>
          <w:szCs w:val="28"/>
          <w:u w:val="single"/>
        </w:rPr>
        <w:t>Вывод:</w:t>
      </w:r>
      <w:r>
        <w:rPr>
          <w:noProof/>
          <w:sz w:val="28"/>
          <w:szCs w:val="28"/>
        </w:rPr>
        <w:t xml:space="preserve"> </w:t>
      </w:r>
      <w:r w:rsidRPr="004B3C5B">
        <w:rPr>
          <w:noProof/>
          <w:sz w:val="28"/>
          <w:szCs w:val="28"/>
        </w:rPr>
        <w:t xml:space="preserve">В июне 2023 г. на акватории Голубой бухты чётко выделяется </w:t>
      </w:r>
      <w:r>
        <w:rPr>
          <w:noProof/>
          <w:sz w:val="28"/>
          <w:szCs w:val="28"/>
        </w:rPr>
        <w:t>одно резкое изменение</w:t>
      </w:r>
      <w:r w:rsidRPr="004B3C5B">
        <w:rPr>
          <w:noProof/>
          <w:sz w:val="28"/>
          <w:szCs w:val="28"/>
        </w:rPr>
        <w:t xml:space="preserve">: после 20 июня верхняя часть водной толщи (2–10 м) </w:t>
      </w:r>
      <w:r w:rsidR="00A7494B">
        <w:rPr>
          <w:noProof/>
          <w:sz w:val="28"/>
          <w:szCs w:val="28"/>
        </w:rPr>
        <w:t xml:space="preserve">ускоряется </w:t>
      </w:r>
      <w:r w:rsidRPr="004B3C5B">
        <w:rPr>
          <w:noProof/>
          <w:sz w:val="28"/>
          <w:szCs w:val="28"/>
        </w:rPr>
        <w:t>и течени</w:t>
      </w:r>
      <w:r w:rsidR="00A7494B">
        <w:rPr>
          <w:noProof/>
          <w:sz w:val="28"/>
          <w:szCs w:val="28"/>
        </w:rPr>
        <w:t>е меняет направление</w:t>
      </w:r>
      <w:r w:rsidRPr="004B3C5B">
        <w:rPr>
          <w:noProof/>
          <w:sz w:val="28"/>
          <w:szCs w:val="28"/>
        </w:rPr>
        <w:t xml:space="preserve"> на северо-запад, в то время как придонный слой (глубже 12–15 м) остаётся малоподвижным и демонстрирует инерционные вращения</w:t>
      </w:r>
      <w:r w:rsidR="00AF6215">
        <w:rPr>
          <w:noProof/>
          <w:sz w:val="28"/>
          <w:szCs w:val="28"/>
        </w:rPr>
        <w:t xml:space="preserve">. </w:t>
      </w:r>
      <w:r w:rsidRPr="004B3C5B">
        <w:rPr>
          <w:noProof/>
          <w:sz w:val="28"/>
          <w:szCs w:val="28"/>
        </w:rPr>
        <w:t>Такая структура типична для летнего периода на шельфе Чёрного моря, когда вдольбереговое течение усиливается в результате меандрирования Основного Черноморского течения и формирования антициклонических вихрей</w:t>
      </w:r>
      <w:r w:rsidR="00542A6A" w:rsidRPr="00542A6A">
        <w:rPr>
          <w:noProof/>
          <w:sz w:val="28"/>
          <w:szCs w:val="28"/>
        </w:rPr>
        <w:t xml:space="preserve"> [21]</w:t>
      </w:r>
      <w:r w:rsidR="00E76AF7">
        <w:rPr>
          <w:noProof/>
          <w:sz w:val="28"/>
          <w:szCs w:val="28"/>
        </w:rPr>
        <w:t>.</w:t>
      </w:r>
    </w:p>
    <w:p w14:paraId="7229E32F" w14:textId="77777777" w:rsidR="008F4523" w:rsidRPr="00CF3476" w:rsidRDefault="008F4523" w:rsidP="003214CD">
      <w:pPr>
        <w:pStyle w:val="a3"/>
        <w:spacing w:before="0" w:beforeAutospacing="0" w:after="240" w:afterAutospacing="0"/>
        <w:ind w:firstLine="567"/>
        <w:rPr>
          <w:noProof/>
          <w:sz w:val="28"/>
          <w:szCs w:val="28"/>
        </w:rPr>
      </w:pPr>
    </w:p>
    <w:p w14:paraId="52FB0379" w14:textId="77777777" w:rsidR="008F4523" w:rsidRPr="008F4523" w:rsidRDefault="008F4523" w:rsidP="003214CD">
      <w:pPr>
        <w:pStyle w:val="a3"/>
        <w:spacing w:before="0" w:beforeAutospacing="0" w:after="240" w:afterAutospacing="0"/>
        <w:ind w:firstLine="567"/>
        <w:rPr>
          <w:noProof/>
          <w:sz w:val="28"/>
          <w:szCs w:val="28"/>
        </w:rPr>
      </w:pPr>
    </w:p>
    <w:p w14:paraId="3F1E6598" w14:textId="42DD2CB6" w:rsidR="00AF6215" w:rsidRDefault="00AF6215" w:rsidP="003214CD">
      <w:pPr>
        <w:pStyle w:val="a3"/>
        <w:keepNext/>
        <w:spacing w:before="0" w:beforeAutospacing="0" w:after="0" w:afterAutospacing="0"/>
        <w:ind w:firstLine="567"/>
        <w:jc w:val="both"/>
        <w:rPr>
          <w:noProof/>
          <w:sz w:val="28"/>
          <w:szCs w:val="28"/>
        </w:rPr>
      </w:pPr>
      <w:r w:rsidRPr="00AF6215">
        <w:rPr>
          <w:noProof/>
          <w:sz w:val="28"/>
          <w:szCs w:val="28"/>
        </w:rPr>
        <w:lastRenderedPageBreak/>
        <w:t>На рис</w:t>
      </w:r>
      <w:r w:rsidR="005438EB">
        <w:rPr>
          <w:noProof/>
          <w:sz w:val="28"/>
          <w:szCs w:val="28"/>
        </w:rPr>
        <w:t>унке</w:t>
      </w:r>
      <w:r w:rsidRPr="00AF6215">
        <w:rPr>
          <w:noProof/>
          <w:sz w:val="28"/>
          <w:szCs w:val="28"/>
        </w:rPr>
        <w:t> 1</w:t>
      </w:r>
      <w:r w:rsidR="005438EB">
        <w:rPr>
          <w:noProof/>
          <w:sz w:val="28"/>
          <w:szCs w:val="28"/>
        </w:rPr>
        <w:t>2</w:t>
      </w:r>
      <w:r w:rsidRPr="00AF6215">
        <w:rPr>
          <w:noProof/>
          <w:sz w:val="28"/>
          <w:szCs w:val="28"/>
        </w:rPr>
        <w:t xml:space="preserve"> показан</w:t>
      </w:r>
      <w:r>
        <w:rPr>
          <w:noProof/>
          <w:sz w:val="28"/>
          <w:szCs w:val="28"/>
        </w:rPr>
        <w:t xml:space="preserve">а временная изменчивость </w:t>
      </w:r>
      <w:r w:rsidRPr="00AF6215">
        <w:rPr>
          <w:noProof/>
          <w:sz w:val="28"/>
          <w:szCs w:val="28"/>
        </w:rPr>
        <w:t>для зональной компоненты </w:t>
      </w:r>
      <m:oMath>
        <m:r>
          <w:rPr>
            <w:rFonts w:ascii="Cambria Math" w:hAnsi="Cambria Math"/>
            <w:noProof/>
            <w:sz w:val="28"/>
            <w:szCs w:val="28"/>
          </w:rPr>
          <m:t>U</m:t>
        </m:r>
      </m:oMath>
      <w:r w:rsidRPr="00AF6215">
        <w:rPr>
          <w:noProof/>
          <w:sz w:val="28"/>
          <w:szCs w:val="28"/>
        </w:rPr>
        <w:t> (а) и меридиональной </w:t>
      </w:r>
      <m:oMath>
        <m:r>
          <w:rPr>
            <w:rFonts w:ascii="Cambria Math" w:hAnsi="Cambria Math"/>
            <w:noProof/>
            <w:sz w:val="28"/>
            <w:szCs w:val="28"/>
          </w:rPr>
          <m:t>V</m:t>
        </m:r>
      </m:oMath>
      <w:r w:rsidRPr="00AF6215">
        <w:rPr>
          <w:noProof/>
          <w:sz w:val="28"/>
          <w:szCs w:val="28"/>
        </w:rPr>
        <w:t xml:space="preserve"> (б) после 30-минутного усреднения и </w:t>
      </w:r>
      <w:r w:rsidR="00722FC9">
        <w:rPr>
          <w:noProof/>
          <w:sz w:val="28"/>
          <w:szCs w:val="28"/>
        </w:rPr>
        <w:t>вертикального сглаживания</w:t>
      </w:r>
      <w:r w:rsidRPr="00AF6215">
        <w:rPr>
          <w:noProof/>
          <w:sz w:val="28"/>
          <w:szCs w:val="28"/>
        </w:rPr>
        <w:t>.</w:t>
      </w:r>
    </w:p>
    <w:p w14:paraId="71352D5A" w14:textId="53046691" w:rsidR="00AF6215" w:rsidRDefault="00AF6215" w:rsidP="005438EB">
      <w:pPr>
        <w:pStyle w:val="a3"/>
        <w:spacing w:before="0" w:beforeAutospacing="0" w:after="0" w:afterAutospacing="0"/>
        <w:jc w:val="center"/>
        <w:rPr>
          <w:noProof/>
          <w:sz w:val="28"/>
          <w:szCs w:val="28"/>
        </w:rPr>
      </w:pPr>
      <w:r>
        <w:rPr>
          <w:noProof/>
          <w:sz w:val="28"/>
          <w:szCs w:val="28"/>
          <w14:ligatures w14:val="standardContextual"/>
        </w:rPr>
        <mc:AlternateContent>
          <mc:Choice Requires="wps">
            <w:drawing>
              <wp:anchor distT="0" distB="0" distL="114300" distR="114300" simplePos="0" relativeHeight="251677696" behindDoc="0" locked="0" layoutInCell="1" allowOverlap="1" wp14:anchorId="2EF75718" wp14:editId="2E224508">
                <wp:simplePos x="0" y="0"/>
                <wp:positionH relativeFrom="column">
                  <wp:posOffset>228600</wp:posOffset>
                </wp:positionH>
                <wp:positionV relativeFrom="paragraph">
                  <wp:posOffset>3971925</wp:posOffset>
                </wp:positionV>
                <wp:extent cx="295275" cy="333375"/>
                <wp:effectExtent l="0" t="0" r="0" b="0"/>
                <wp:wrapNone/>
                <wp:docPr id="1691177480" name="Надпись 8"/>
                <wp:cNvGraphicFramePr/>
                <a:graphic xmlns:a="http://schemas.openxmlformats.org/drawingml/2006/main">
                  <a:graphicData uri="http://schemas.microsoft.com/office/word/2010/wordprocessingShape">
                    <wps:wsp>
                      <wps:cNvSpPr txBox="1"/>
                      <wps:spPr>
                        <a:xfrm>
                          <a:off x="0" y="0"/>
                          <a:ext cx="295275" cy="333375"/>
                        </a:xfrm>
                        <a:prstGeom prst="rect">
                          <a:avLst/>
                        </a:prstGeom>
                        <a:noFill/>
                        <a:ln w="6350">
                          <a:noFill/>
                        </a:ln>
                      </wps:spPr>
                      <wps:txbx>
                        <w:txbxContent>
                          <w:p w14:paraId="1C48642F" w14:textId="042D2DD9" w:rsidR="00AF6215" w:rsidRDefault="00AF6215" w:rsidP="00AF6215">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EF75718" id="_x0000_s1030" type="#_x0000_t202" style="position:absolute;left:0;text-align:left;margin-left:18pt;margin-top:312.75pt;width:23.25pt;height:26.2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" filled="f" stroked="f" strokeweight=".5pt">
                <v:textbox>
                  <w:txbxContent>
                    <w:p w14:paraId="1C48642F" w14:textId="042D2DD9" w:rsidR="00AF6215" w:rsidRDefault="00AF6215" w:rsidP="00AF6215">
                      <w:r>
                        <w:t>б</w:t>
                      </w:r>
                    </w:p>
                  </w:txbxContent>
                </v:textbox>
              </v:shape>
            </w:pict>
          </mc:Fallback>
        </mc:AlternateContent>
      </w:r>
      <w:r>
        <w:rPr>
          <w:noProof/>
          <w:sz w:val="28"/>
          <w:szCs w:val="28"/>
          <w14:ligatures w14:val="standardContextual"/>
        </w:rPr>
        <mc:AlternateContent>
          <mc:Choice Requires="wps">
            <w:drawing>
              <wp:anchor distT="0" distB="0" distL="114300" distR="114300" simplePos="0" relativeHeight="251675648" behindDoc="0" locked="0" layoutInCell="1" allowOverlap="1" wp14:anchorId="3698EEC6" wp14:editId="67EA22DD">
                <wp:simplePos x="0" y="0"/>
                <wp:positionH relativeFrom="column">
                  <wp:posOffset>295275</wp:posOffset>
                </wp:positionH>
                <wp:positionV relativeFrom="paragraph">
                  <wp:posOffset>1876425</wp:posOffset>
                </wp:positionV>
                <wp:extent cx="295275" cy="333375"/>
                <wp:effectExtent l="0" t="0" r="0" b="0"/>
                <wp:wrapNone/>
                <wp:docPr id="1383141465" name="Надпись 8"/>
                <wp:cNvGraphicFramePr/>
                <a:graphic xmlns:a="http://schemas.openxmlformats.org/drawingml/2006/main">
                  <a:graphicData uri="http://schemas.microsoft.com/office/word/2010/wordprocessingShape">
                    <wps:wsp>
                      <wps:cNvSpPr txBox="1"/>
                      <wps:spPr>
                        <a:xfrm>
                          <a:off x="0" y="0"/>
                          <a:ext cx="295275" cy="333375"/>
                        </a:xfrm>
                        <a:prstGeom prst="rect">
                          <a:avLst/>
                        </a:prstGeom>
                        <a:noFill/>
                        <a:ln w="6350">
                          <a:noFill/>
                        </a:ln>
                      </wps:spPr>
                      <wps:txbx>
                        <w:txbxContent>
                          <w:p w14:paraId="3338884E" w14:textId="77777777" w:rsidR="00AF6215" w:rsidRDefault="00AF6215" w:rsidP="00AF6215">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698EEC6" id="_x0000_s1031" type="#_x0000_t202" style="position:absolute;left:0;text-align:left;margin-left:23.25pt;margin-top:147.75pt;width:23.25pt;height:26.2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" filled="f" stroked="f" strokeweight=".5pt">
                <v:textbox>
                  <w:txbxContent>
                    <w:p w14:paraId="3338884E" w14:textId="77777777" w:rsidR="00AF6215" w:rsidRDefault="00AF6215" w:rsidP="00AF6215">
                      <w:r>
                        <w:t>а</w:t>
                      </w:r>
                    </w:p>
                  </w:txbxContent>
                </v:textbox>
              </v:shape>
            </w:pict>
          </mc:Fallback>
        </mc:AlternateContent>
      </w:r>
      <w:r w:rsidR="00605A96" w:rsidRPr="00605A96">
        <w:rPr>
          <w:noProof/>
          <w:sz w:val="28"/>
          <w:szCs w:val="28"/>
        </w:rPr>
        <w:drawing>
          <wp:inline distT="0" distB="0" distL="0" distR="0" wp14:anchorId="2B8EECB3" wp14:editId="01778163">
            <wp:extent cx="6610350" cy="5090714"/>
            <wp:effectExtent l="0" t="0" r="0" b="0"/>
            <wp:docPr id="633590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9090" name=""/>
                    <pic:cNvPicPr/>
                  </pic:nvPicPr>
                  <pic:blipFill>
                    <a:blip r:embed="rId18"/>
                    <a:stretch>
                      <a:fillRect/>
                    </a:stretch>
                  </pic:blipFill>
                  <pic:spPr>
                    <a:xfrm>
                      <a:off x="0" y="0"/>
                      <a:ext cx="6614536" cy="5093937"/>
                    </a:xfrm>
                    <a:prstGeom prst="rect">
                      <a:avLst/>
                    </a:prstGeom>
                  </pic:spPr>
                </pic:pic>
              </a:graphicData>
            </a:graphic>
          </wp:inline>
        </w:drawing>
      </w:r>
    </w:p>
    <w:p w14:paraId="615D5F89" w14:textId="57A06BC6" w:rsidR="00AF6215" w:rsidRDefault="00AF6215" w:rsidP="003214CD">
      <w:pPr>
        <w:pStyle w:val="a3"/>
        <w:spacing w:before="0" w:beforeAutospacing="0" w:after="0" w:afterAutospacing="0"/>
        <w:ind w:firstLine="567"/>
        <w:jc w:val="center"/>
        <w:rPr>
          <w:noProof/>
          <w:sz w:val="28"/>
          <w:szCs w:val="28"/>
        </w:rPr>
      </w:pPr>
      <w:r w:rsidRPr="00AF6215">
        <w:rPr>
          <w:noProof/>
          <w:sz w:val="28"/>
          <w:szCs w:val="28"/>
        </w:rPr>
        <w:t>Рис. 1</w:t>
      </w:r>
      <w:r w:rsidR="005438EB">
        <w:rPr>
          <w:noProof/>
          <w:sz w:val="28"/>
          <w:szCs w:val="28"/>
        </w:rPr>
        <w:t>2</w:t>
      </w:r>
      <w:r w:rsidRPr="00AF6215">
        <w:rPr>
          <w:noProof/>
          <w:sz w:val="28"/>
          <w:szCs w:val="28"/>
        </w:rPr>
        <w:t xml:space="preserve"> – </w:t>
      </w:r>
      <w:r>
        <w:rPr>
          <w:noProof/>
          <w:sz w:val="28"/>
          <w:szCs w:val="28"/>
        </w:rPr>
        <w:t>Поле временной изменчивости</w:t>
      </w:r>
      <w:r w:rsidRPr="00AF6215">
        <w:rPr>
          <w:noProof/>
          <w:sz w:val="28"/>
          <w:szCs w:val="28"/>
        </w:rPr>
        <w:t xml:space="preserve"> для зональной компоненты U (а) и меридиональной V (б). Усреднение 30 мин, красный – положительные значения (восток/север), синий – отрицательные (запад/юг).</w:t>
      </w:r>
    </w:p>
    <w:p w14:paraId="0F796461" w14:textId="77777777" w:rsidR="00AF6215" w:rsidRPr="004B3C5B" w:rsidRDefault="00AF6215" w:rsidP="003214CD">
      <w:pPr>
        <w:pStyle w:val="a3"/>
        <w:spacing w:before="0" w:beforeAutospacing="0" w:after="0"/>
        <w:ind w:firstLine="567"/>
        <w:rPr>
          <w:noProof/>
          <w:sz w:val="28"/>
          <w:szCs w:val="28"/>
        </w:rPr>
      </w:pPr>
      <w:r w:rsidRPr="00AF6215">
        <w:rPr>
          <w:noProof/>
          <w:sz w:val="28"/>
          <w:szCs w:val="28"/>
        </w:rPr>
        <w:t>Зональная компонента </w:t>
      </w:r>
      <m:oMath>
        <m:r>
          <w:rPr>
            <w:rFonts w:ascii="Cambria Math" w:hAnsi="Cambria Math"/>
            <w:noProof/>
            <w:sz w:val="28"/>
            <w:szCs w:val="28"/>
          </w:rPr>
          <m:t>U</m:t>
        </m:r>
      </m:oMath>
      <w:r w:rsidRPr="00AF6215">
        <w:rPr>
          <w:noProof/>
          <w:sz w:val="28"/>
          <w:szCs w:val="28"/>
        </w:rPr>
        <w:t> в верхнем слое (0–12 м) преимущественно отрицательна (западное течение), особенно после 18–20 июня, когда наблюдается значительное усиление западного переноса. Меридиональная компонента </w:t>
      </w:r>
      <m:oMath>
        <m:r>
          <w:rPr>
            <w:rFonts w:ascii="Cambria Math" w:hAnsi="Cambria Math"/>
            <w:noProof/>
            <w:sz w:val="28"/>
            <w:szCs w:val="28"/>
          </w:rPr>
          <m:t>V</m:t>
        </m:r>
      </m:oMath>
      <w:r w:rsidRPr="00AF6215">
        <w:rPr>
          <w:noProof/>
          <w:sz w:val="28"/>
          <w:szCs w:val="28"/>
        </w:rPr>
        <w:t> в тот же период характеризуется интенсивным положительным (северным) течением в верхнем слое до 10 м. Вертикальная структура обеих компонент демонстрирует чёткий сдвиг фазы на горизонте ~12–15 м – выше и ниже него течение имеет противоположные знаки в ряде эпизодов, что является признаком бароклинной структуры поля течений.</w:t>
      </w:r>
    </w:p>
    <w:p w14:paraId="4B40C95A" w14:textId="1D73D99C" w:rsidR="00AF6215" w:rsidRDefault="00AF6215" w:rsidP="003214CD">
      <w:pPr>
        <w:pStyle w:val="a3"/>
        <w:keepNext/>
        <w:spacing w:before="0" w:beforeAutospacing="0" w:after="0" w:afterAutospacing="0"/>
        <w:ind w:firstLine="567"/>
        <w:rPr>
          <w:noProof/>
          <w:sz w:val="28"/>
          <w:szCs w:val="28"/>
        </w:rPr>
      </w:pPr>
      <w:r w:rsidRPr="00AF6215">
        <w:rPr>
          <w:noProof/>
          <w:sz w:val="28"/>
          <w:szCs w:val="28"/>
        </w:rPr>
        <w:t>На рис</w:t>
      </w:r>
      <w:r w:rsidR="005438EB">
        <w:rPr>
          <w:noProof/>
          <w:sz w:val="28"/>
          <w:szCs w:val="28"/>
        </w:rPr>
        <w:t>унке 13</w:t>
      </w:r>
      <w:r w:rsidRPr="00AF6215">
        <w:rPr>
          <w:noProof/>
          <w:sz w:val="28"/>
          <w:szCs w:val="28"/>
        </w:rPr>
        <w:t xml:space="preserve"> приведены временны́е ряды компонент скорости на горизонтах 1,8; 10,8 и 19,8 м. </w:t>
      </w:r>
    </w:p>
    <w:p w14:paraId="307A5DDC" w14:textId="02A719CB" w:rsidR="00AF6215" w:rsidRDefault="00AF6215" w:rsidP="003214CD">
      <w:pPr>
        <w:pStyle w:val="a3"/>
        <w:spacing w:before="0" w:beforeAutospacing="0" w:after="0" w:afterAutospacing="0"/>
        <w:ind w:firstLine="567"/>
        <w:jc w:val="center"/>
        <w:rPr>
          <w:noProof/>
          <w:sz w:val="28"/>
          <w:szCs w:val="28"/>
        </w:rPr>
      </w:pPr>
      <w:r>
        <w:rPr>
          <w:noProof/>
          <w:sz w:val="28"/>
          <w:szCs w:val="28"/>
          <w14:ligatures w14:val="standardContextual"/>
        </w:rPr>
        <mc:AlternateContent>
          <mc:Choice Requires="wps">
            <w:drawing>
              <wp:anchor distT="0" distB="0" distL="114300" distR="114300" simplePos="0" relativeHeight="251681792" behindDoc="0" locked="0" layoutInCell="1" allowOverlap="1" wp14:anchorId="1B879D1B" wp14:editId="2227A68B">
                <wp:simplePos x="0" y="0"/>
                <wp:positionH relativeFrom="column">
                  <wp:posOffset>-190500</wp:posOffset>
                </wp:positionH>
                <wp:positionV relativeFrom="paragraph">
                  <wp:posOffset>3293110</wp:posOffset>
                </wp:positionV>
                <wp:extent cx="295275" cy="333375"/>
                <wp:effectExtent l="0" t="0" r="0" b="0"/>
                <wp:wrapNone/>
                <wp:docPr id="1055507399" name="Надпись 8"/>
                <wp:cNvGraphicFramePr/>
                <a:graphic xmlns:a="http://schemas.openxmlformats.org/drawingml/2006/main">
                  <a:graphicData uri="http://schemas.microsoft.com/office/word/2010/wordprocessingShape">
                    <wps:wsp>
                      <wps:cNvSpPr txBox="1"/>
                      <wps:spPr>
                        <a:xfrm>
                          <a:off x="0" y="0"/>
                          <a:ext cx="295275" cy="333375"/>
                        </a:xfrm>
                        <a:prstGeom prst="rect">
                          <a:avLst/>
                        </a:prstGeom>
                        <a:noFill/>
                        <a:ln w="6350">
                          <a:noFill/>
                        </a:ln>
                      </wps:spPr>
                      <wps:txbx>
                        <w:txbxContent>
                          <w:p w14:paraId="532489AE" w14:textId="4A9DCBE2" w:rsidR="00AF6215" w:rsidRDefault="00AF6215" w:rsidP="00AF6215">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B879D1B" id="_x0000_s1032" type="#_x0000_t202" style="position:absolute;left:0;text-align:left;margin-left:-15pt;margin-top:259.3pt;width:23.25pt;height:26.2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" filled="f" stroked="f" strokeweight=".5pt">
                <v:textbox>
                  <w:txbxContent>
                    <w:p w14:paraId="532489AE" w14:textId="4A9DCBE2" w:rsidR="00AF6215" w:rsidRDefault="00AF6215" w:rsidP="00AF6215">
                      <w:r>
                        <w:t>б</w:t>
                      </w:r>
                    </w:p>
                  </w:txbxContent>
                </v:textbox>
              </v:shape>
            </w:pict>
          </mc:Fallback>
        </mc:AlternateContent>
      </w:r>
    </w:p>
    <w:p w14:paraId="5A6231F5" w14:textId="58B94EEB" w:rsidR="00A64FFF" w:rsidRDefault="00A64FFF" w:rsidP="005438EB">
      <w:pPr>
        <w:pStyle w:val="a3"/>
        <w:spacing w:before="0" w:beforeAutospacing="0" w:after="0" w:afterAutospacing="0"/>
        <w:jc w:val="center"/>
        <w:rPr>
          <w:noProof/>
          <w:sz w:val="28"/>
          <w:szCs w:val="28"/>
        </w:rPr>
      </w:pPr>
      <w:r>
        <w:rPr>
          <w:noProof/>
          <w:sz w:val="28"/>
          <w:szCs w:val="28"/>
          <w14:ligatures w14:val="standardContextual"/>
        </w:rPr>
        <w:lastRenderedPageBreak/>
        <mc:AlternateContent>
          <mc:Choice Requires="wps">
            <w:drawing>
              <wp:anchor distT="0" distB="0" distL="114300" distR="114300" simplePos="0" relativeHeight="251683840" behindDoc="0" locked="0" layoutInCell="1" allowOverlap="1" wp14:anchorId="2EEB7560" wp14:editId="22BE899F">
                <wp:simplePos x="0" y="0"/>
                <wp:positionH relativeFrom="column">
                  <wp:posOffset>-104775</wp:posOffset>
                </wp:positionH>
                <wp:positionV relativeFrom="paragraph">
                  <wp:posOffset>1542415</wp:posOffset>
                </wp:positionV>
                <wp:extent cx="295275" cy="333375"/>
                <wp:effectExtent l="0" t="0" r="0" b="0"/>
                <wp:wrapNone/>
                <wp:docPr id="732214841" name="Надпись 8"/>
                <wp:cNvGraphicFramePr/>
                <a:graphic xmlns:a="http://schemas.openxmlformats.org/drawingml/2006/main">
                  <a:graphicData uri="http://schemas.microsoft.com/office/word/2010/wordprocessingShape">
                    <wps:wsp>
                      <wps:cNvSpPr txBox="1"/>
                      <wps:spPr>
                        <a:xfrm>
                          <a:off x="0" y="0"/>
                          <a:ext cx="295275" cy="333375"/>
                        </a:xfrm>
                        <a:prstGeom prst="rect">
                          <a:avLst/>
                        </a:prstGeom>
                        <a:noFill/>
                        <a:ln w="6350">
                          <a:noFill/>
                        </a:ln>
                      </wps:spPr>
                      <wps:txbx>
                        <w:txbxContent>
                          <w:p w14:paraId="6FFB81AB" w14:textId="77777777" w:rsidR="00A64FFF" w:rsidRDefault="00A64FFF" w:rsidP="00A64FFF">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EEB7560" id="_x0000_s1033" type="#_x0000_t202" style="position:absolute;left:0;text-align:left;margin-left:-8.25pt;margin-top:121.45pt;width:23.25pt;height:26.2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" filled="f" stroked="f" strokeweight=".5pt">
                <v:textbox>
                  <w:txbxContent>
                    <w:p w14:paraId="6FFB81AB" w14:textId="77777777" w:rsidR="00A64FFF" w:rsidRDefault="00A64FFF" w:rsidP="00A64FFF">
                      <w:r>
                        <w:t>а</w:t>
                      </w:r>
                    </w:p>
                  </w:txbxContent>
                </v:textbox>
              </v:shape>
            </w:pict>
          </mc:Fallback>
        </mc:AlternateContent>
      </w:r>
      <w:r>
        <w:rPr>
          <w:noProof/>
          <w:sz w:val="28"/>
          <w:szCs w:val="28"/>
          <w14:ligatures w14:val="standardContextual"/>
        </w:rPr>
        <mc:AlternateContent>
          <mc:Choice Requires="wps">
            <w:drawing>
              <wp:anchor distT="0" distB="0" distL="114300" distR="114300" simplePos="0" relativeHeight="251685888" behindDoc="0" locked="0" layoutInCell="1" allowOverlap="1" wp14:anchorId="20528919" wp14:editId="2AF40BBC">
                <wp:simplePos x="0" y="0"/>
                <wp:positionH relativeFrom="column">
                  <wp:posOffset>-104775</wp:posOffset>
                </wp:positionH>
                <wp:positionV relativeFrom="paragraph">
                  <wp:posOffset>3288030</wp:posOffset>
                </wp:positionV>
                <wp:extent cx="295275" cy="333375"/>
                <wp:effectExtent l="0" t="0" r="0" b="0"/>
                <wp:wrapNone/>
                <wp:docPr id="2022092819" name="Надпись 8"/>
                <wp:cNvGraphicFramePr/>
                <a:graphic xmlns:a="http://schemas.openxmlformats.org/drawingml/2006/main">
                  <a:graphicData uri="http://schemas.microsoft.com/office/word/2010/wordprocessingShape">
                    <wps:wsp>
                      <wps:cNvSpPr txBox="1"/>
                      <wps:spPr>
                        <a:xfrm>
                          <a:off x="0" y="0"/>
                          <a:ext cx="295275" cy="333375"/>
                        </a:xfrm>
                        <a:prstGeom prst="rect">
                          <a:avLst/>
                        </a:prstGeom>
                        <a:noFill/>
                        <a:ln w="6350">
                          <a:noFill/>
                        </a:ln>
                      </wps:spPr>
                      <wps:txbx>
                        <w:txbxContent>
                          <w:p w14:paraId="468F3FF1" w14:textId="77777777" w:rsidR="00A64FFF" w:rsidRDefault="00A64FFF" w:rsidP="00A64FFF">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0528919" id="_x0000_s1034" type="#_x0000_t202" style="position:absolute;left:0;text-align:left;margin-left:-8.25pt;margin-top:258.9pt;width:23.25pt;height:26.2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" filled="f" stroked="f" strokeweight=".5pt">
                <v:textbox>
                  <w:txbxContent>
                    <w:p w14:paraId="468F3FF1" w14:textId="77777777" w:rsidR="00A64FFF" w:rsidRDefault="00A64FFF" w:rsidP="00A64FFF">
                      <w:r>
                        <w:t>б</w:t>
                      </w:r>
                    </w:p>
                  </w:txbxContent>
                </v:textbox>
              </v:shape>
            </w:pict>
          </mc:Fallback>
        </mc:AlternateContent>
      </w:r>
      <w:r w:rsidRPr="00A64FFF">
        <w:rPr>
          <w:noProof/>
          <w:sz w:val="28"/>
          <w:szCs w:val="28"/>
        </w:rPr>
        <w:drawing>
          <wp:inline distT="0" distB="0" distL="0" distR="0" wp14:anchorId="17A76428" wp14:editId="2E076E36">
            <wp:extent cx="6645910" cy="3620770"/>
            <wp:effectExtent l="0" t="0" r="2540" b="0"/>
            <wp:docPr id="329376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376629" name=""/>
                    <pic:cNvPicPr/>
                  </pic:nvPicPr>
                  <pic:blipFill rotWithShape="1">
                    <a:blip r:embed="rId19"/>
                    <a:srcRect t="7541"/>
                    <a:stretch>
                      <a:fillRect/>
                    </a:stretch>
                  </pic:blipFill>
                  <pic:spPr bwMode="auto">
                    <a:xfrm>
                      <a:off x="0" y="0"/>
                      <a:ext cx="6645910" cy="3620770"/>
                    </a:xfrm>
                    <a:prstGeom prst="rect">
                      <a:avLst/>
                    </a:prstGeom>
                    <a:ln>
                      <a:noFill/>
                    </a:ln>
                    <a:extLst>
                      <a:ext uri="{53640926-AAD7-44D8-BBD7-CCE9431645EC}">
                        <a14:shadowObscured xmlns:a14="http://schemas.microsoft.com/office/drawing/2010/main"/>
                      </a:ext>
                    </a:extLst>
                  </pic:spPr>
                </pic:pic>
              </a:graphicData>
            </a:graphic>
          </wp:inline>
        </w:drawing>
      </w:r>
      <w:r w:rsidR="001D3D78">
        <w:rPr>
          <w:noProof/>
          <w:sz w:val="28"/>
          <w:szCs w:val="28"/>
        </w:rPr>
        <w:t xml:space="preserve"> </w:t>
      </w:r>
    </w:p>
    <w:p w14:paraId="5409F50F" w14:textId="4E29CB0C" w:rsidR="00AF6215" w:rsidRDefault="00A64FFF" w:rsidP="003214CD">
      <w:pPr>
        <w:pStyle w:val="a3"/>
        <w:spacing w:before="0" w:beforeAutospacing="0" w:after="0" w:afterAutospacing="0"/>
        <w:ind w:firstLine="567"/>
        <w:jc w:val="center"/>
        <w:rPr>
          <w:noProof/>
          <w:sz w:val="28"/>
          <w:szCs w:val="28"/>
        </w:rPr>
      </w:pPr>
      <w:r>
        <w:rPr>
          <w:noProof/>
          <w:sz w:val="28"/>
          <w:szCs w:val="28"/>
        </w:rPr>
        <w:t xml:space="preserve">Рис. </w:t>
      </w:r>
      <w:r w:rsidR="005438EB">
        <w:rPr>
          <w:noProof/>
          <w:sz w:val="28"/>
          <w:szCs w:val="28"/>
        </w:rPr>
        <w:t>13</w:t>
      </w:r>
      <w:r>
        <w:rPr>
          <w:noProof/>
          <w:sz w:val="28"/>
          <w:szCs w:val="28"/>
        </w:rPr>
        <w:t xml:space="preserve"> </w:t>
      </w:r>
      <w:r w:rsidR="001D3D78">
        <w:rPr>
          <w:noProof/>
          <w:sz w:val="28"/>
          <w:szCs w:val="28"/>
        </w:rPr>
        <w:t xml:space="preserve"> – </w:t>
      </w:r>
      <w:r>
        <w:rPr>
          <w:noProof/>
          <w:sz w:val="28"/>
          <w:szCs w:val="28"/>
        </w:rPr>
        <w:t>В</w:t>
      </w:r>
      <w:r w:rsidRPr="00A64FFF">
        <w:rPr>
          <w:noProof/>
          <w:sz w:val="28"/>
          <w:szCs w:val="28"/>
        </w:rPr>
        <w:t>ременны́е ряды компонент скорости U</w:t>
      </w:r>
      <w:r>
        <w:rPr>
          <w:noProof/>
          <w:sz w:val="28"/>
          <w:szCs w:val="28"/>
        </w:rPr>
        <w:t xml:space="preserve"> (а)</w:t>
      </w:r>
      <w:r w:rsidRPr="00A64FFF">
        <w:rPr>
          <w:noProof/>
          <w:sz w:val="28"/>
          <w:szCs w:val="28"/>
        </w:rPr>
        <w:t xml:space="preserve"> и V</w:t>
      </w:r>
      <w:r>
        <w:rPr>
          <w:noProof/>
          <w:sz w:val="28"/>
          <w:szCs w:val="28"/>
        </w:rPr>
        <w:t>(б)</w:t>
      </w:r>
      <w:r w:rsidRPr="00A64FFF">
        <w:rPr>
          <w:noProof/>
          <w:sz w:val="28"/>
          <w:szCs w:val="28"/>
        </w:rPr>
        <w:t xml:space="preserve"> на горизонтах 1.8 и 10.8 м в период 21–29 июня 2023 г.</w:t>
      </w:r>
    </w:p>
    <w:p w14:paraId="5392376C" w14:textId="7729CDD1" w:rsidR="003B3070" w:rsidRPr="003B3070" w:rsidRDefault="003B3070" w:rsidP="003214CD">
      <w:pPr>
        <w:pStyle w:val="a3"/>
        <w:spacing w:before="0" w:beforeAutospacing="0" w:after="0" w:afterAutospacing="0"/>
        <w:ind w:firstLine="567"/>
        <w:jc w:val="both"/>
        <w:rPr>
          <w:noProof/>
          <w:sz w:val="28"/>
          <w:szCs w:val="28"/>
        </w:rPr>
      </w:pPr>
      <w:r w:rsidRPr="003B3070">
        <w:rPr>
          <w:noProof/>
          <w:sz w:val="28"/>
          <w:szCs w:val="28"/>
          <w:u w:val="single"/>
        </w:rPr>
        <w:t>Зональная компонента U:</w:t>
      </w:r>
      <w:r w:rsidR="00542A6A">
        <w:rPr>
          <w:noProof/>
          <w:sz w:val="28"/>
          <w:szCs w:val="28"/>
        </w:rPr>
        <w:t xml:space="preserve"> </w:t>
      </w:r>
      <w:r w:rsidRPr="003B3070">
        <w:rPr>
          <w:noProof/>
          <w:sz w:val="28"/>
          <w:szCs w:val="28"/>
        </w:rPr>
        <w:t xml:space="preserve">В период 21–29 июня горизонты 1.8 м (синий) и 10.8 м (розовый) устойчиво отрицательны: U держится в диапазоне от −5 до −15 единиц с короткопериодными флуктуациями. После 24 июня оба верхних горизонта демонстрируют постепенное восстановление </w:t>
      </w:r>
      <w:r>
        <w:rPr>
          <w:noProof/>
          <w:sz w:val="28"/>
          <w:szCs w:val="28"/>
        </w:rPr>
        <w:t>–</w:t>
      </w:r>
      <w:r w:rsidRPr="003B3070">
        <w:rPr>
          <w:noProof/>
          <w:sz w:val="28"/>
          <w:szCs w:val="28"/>
        </w:rPr>
        <w:t xml:space="preserve"> U</w:t>
      </w:r>
      <w:r>
        <w:rPr>
          <w:noProof/>
          <w:sz w:val="28"/>
          <w:szCs w:val="28"/>
        </w:rPr>
        <w:t xml:space="preserve"> </w:t>
      </w:r>
      <w:r w:rsidRPr="003B3070">
        <w:rPr>
          <w:noProof/>
          <w:sz w:val="28"/>
          <w:szCs w:val="28"/>
        </w:rPr>
        <w:t>приближается к нулю, что соответствует ослаблению вдольберегового переноса.</w:t>
      </w:r>
      <w:r w:rsidR="00087D94">
        <w:rPr>
          <w:noProof/>
          <w:sz w:val="28"/>
          <w:szCs w:val="28"/>
        </w:rPr>
        <w:t xml:space="preserve"> </w:t>
      </w:r>
      <w:r w:rsidRPr="003B3070">
        <w:rPr>
          <w:noProof/>
          <w:sz w:val="28"/>
          <w:szCs w:val="28"/>
        </w:rPr>
        <w:t>Наиболее сильные отрицательные значения (до −25–30 единиц) наблюдаются на 10.8 м 2</w:t>
      </w:r>
      <w:r>
        <w:rPr>
          <w:noProof/>
          <w:sz w:val="28"/>
          <w:szCs w:val="28"/>
        </w:rPr>
        <w:t>3, 26</w:t>
      </w:r>
      <w:r w:rsidRPr="003B3070">
        <w:rPr>
          <w:noProof/>
          <w:sz w:val="28"/>
          <w:szCs w:val="28"/>
        </w:rPr>
        <w:t>–2</w:t>
      </w:r>
      <w:r>
        <w:rPr>
          <w:noProof/>
          <w:sz w:val="28"/>
          <w:szCs w:val="28"/>
        </w:rPr>
        <w:t>7</w:t>
      </w:r>
      <w:r w:rsidRPr="003B3070">
        <w:rPr>
          <w:noProof/>
          <w:sz w:val="28"/>
          <w:szCs w:val="28"/>
        </w:rPr>
        <w:t xml:space="preserve"> июня, совпадая с пиком усиления северо-западного вдольберегового течения. Горизонт 19.8 м (жёлтый) ведёт себя принципиально иначе: U осциллирует около нуля с амплитудой ±2–5 единиц и не имеет выраженного преобладающего знака, что подтверждает наличие инерционных вращений в придонном слое.</w:t>
      </w:r>
    </w:p>
    <w:p w14:paraId="4F228E21" w14:textId="15FF54B8" w:rsidR="003B3070" w:rsidRPr="003B3070" w:rsidRDefault="003B3070" w:rsidP="003214CD">
      <w:pPr>
        <w:pStyle w:val="a3"/>
        <w:spacing w:before="0" w:beforeAutospacing="0" w:after="0" w:afterAutospacing="0"/>
        <w:ind w:firstLine="567"/>
        <w:jc w:val="both"/>
        <w:rPr>
          <w:noProof/>
          <w:sz w:val="28"/>
          <w:szCs w:val="28"/>
        </w:rPr>
      </w:pPr>
      <w:r w:rsidRPr="003B3070">
        <w:rPr>
          <w:noProof/>
          <w:sz w:val="28"/>
          <w:szCs w:val="28"/>
          <w:u w:val="single"/>
        </w:rPr>
        <w:t>Меридиональная компонента V</w:t>
      </w:r>
      <w:r w:rsidRPr="00542A6A">
        <w:rPr>
          <w:noProof/>
          <w:sz w:val="28"/>
          <w:szCs w:val="28"/>
          <w:u w:val="single"/>
        </w:rPr>
        <w:t>:</w:t>
      </w:r>
      <w:r w:rsidR="00542A6A">
        <w:rPr>
          <w:noProof/>
          <w:sz w:val="28"/>
          <w:szCs w:val="28"/>
        </w:rPr>
        <w:t xml:space="preserve"> </w:t>
      </w:r>
      <w:r w:rsidRPr="003B3070">
        <w:rPr>
          <w:noProof/>
          <w:sz w:val="28"/>
          <w:szCs w:val="28"/>
        </w:rPr>
        <w:t>В начале фрагмента (2</w:t>
      </w:r>
      <w:r>
        <w:rPr>
          <w:noProof/>
          <w:sz w:val="28"/>
          <w:szCs w:val="28"/>
        </w:rPr>
        <w:t>3</w:t>
      </w:r>
      <w:r w:rsidRPr="003B3070">
        <w:rPr>
          <w:noProof/>
          <w:sz w:val="28"/>
          <w:szCs w:val="28"/>
        </w:rPr>
        <w:t>–2</w:t>
      </w:r>
      <w:r>
        <w:rPr>
          <w:noProof/>
          <w:sz w:val="28"/>
          <w:szCs w:val="28"/>
        </w:rPr>
        <w:t>4</w:t>
      </w:r>
      <w:r w:rsidRPr="003B3070">
        <w:rPr>
          <w:noProof/>
          <w:sz w:val="28"/>
          <w:szCs w:val="28"/>
        </w:rPr>
        <w:t xml:space="preserve"> июня) V на горизонтах 1.8 и 10.8 м резко положительна (до +25–30 единиц на 10.8 м</w:t>
      </w:r>
      <w:r>
        <w:rPr>
          <w:noProof/>
          <w:sz w:val="28"/>
          <w:szCs w:val="28"/>
        </w:rPr>
        <w:t>)</w:t>
      </w:r>
      <w:r w:rsidRPr="003B3070">
        <w:rPr>
          <w:noProof/>
          <w:sz w:val="28"/>
          <w:szCs w:val="28"/>
        </w:rPr>
        <w:t xml:space="preserve"> </w:t>
      </w:r>
      <w:r>
        <w:rPr>
          <w:noProof/>
          <w:sz w:val="28"/>
          <w:szCs w:val="28"/>
        </w:rPr>
        <w:t xml:space="preserve">– </w:t>
      </w:r>
      <w:r w:rsidRPr="003B3070">
        <w:rPr>
          <w:noProof/>
          <w:sz w:val="28"/>
          <w:szCs w:val="28"/>
        </w:rPr>
        <w:t>северная</w:t>
      </w:r>
      <w:r>
        <w:rPr>
          <w:noProof/>
          <w:sz w:val="28"/>
          <w:szCs w:val="28"/>
        </w:rPr>
        <w:t xml:space="preserve"> </w:t>
      </w:r>
      <w:r w:rsidRPr="003B3070">
        <w:rPr>
          <w:noProof/>
          <w:sz w:val="28"/>
          <w:szCs w:val="28"/>
        </w:rPr>
        <w:t>составляющая соответствует основному направлению вдольберегового течения. Затем V постепенно убывает, к 26–27 июня переходит в область отрицательных значений (</w:t>
      </w:r>
      <w:r>
        <w:rPr>
          <w:noProof/>
          <w:sz w:val="28"/>
          <w:szCs w:val="28"/>
        </w:rPr>
        <w:t xml:space="preserve">1.8м </w:t>
      </w:r>
      <w:r w:rsidRPr="003B3070">
        <w:rPr>
          <w:noProof/>
          <w:sz w:val="28"/>
          <w:szCs w:val="28"/>
        </w:rPr>
        <w:t>−10–15 единиц), что свидетельствует о смене или ослаблении меридионального переноса в верхнем слое. Горизонт 19.8 м на протяжении всего периода остаётся вблизи нуля (±5 единиц) с нерегулярными осцилляциями.</w:t>
      </w:r>
    </w:p>
    <w:p w14:paraId="1DB0D9F3" w14:textId="041E74F4" w:rsidR="00AF6215" w:rsidRDefault="003B3070" w:rsidP="003214CD">
      <w:pPr>
        <w:pStyle w:val="a3"/>
        <w:spacing w:before="0" w:beforeAutospacing="0" w:after="0" w:afterAutospacing="0"/>
        <w:ind w:firstLine="567"/>
        <w:jc w:val="both"/>
        <w:rPr>
          <w:noProof/>
          <w:sz w:val="28"/>
          <w:szCs w:val="28"/>
        </w:rPr>
      </w:pPr>
      <w:r w:rsidRPr="00E1378A">
        <w:rPr>
          <w:noProof/>
          <w:sz w:val="28"/>
          <w:szCs w:val="28"/>
          <w:u w:val="single"/>
        </w:rPr>
        <w:t>Вывод:</w:t>
      </w:r>
      <w:r w:rsidRPr="003B3070">
        <w:rPr>
          <w:noProof/>
          <w:sz w:val="28"/>
          <w:szCs w:val="28"/>
        </w:rPr>
        <w:t xml:space="preserve"> Верхние два горизонта (1.8 и 10.8 м) синхронны и отражают единый режим поверхностного вдольберегового течения. Придонный горизонт (19.8 м) статистически независим от них, демонстрируя инерционные колебания с близким к нулевому средним переносом</w:t>
      </w:r>
      <w:r w:rsidR="00E1378A">
        <w:rPr>
          <w:noProof/>
          <w:sz w:val="28"/>
          <w:szCs w:val="28"/>
        </w:rPr>
        <w:t>.</w:t>
      </w:r>
    </w:p>
    <w:p w14:paraId="52A97DA7" w14:textId="5EA63B9E" w:rsidR="00A52F1A" w:rsidRDefault="00A52F1A" w:rsidP="003214CD">
      <w:pPr>
        <w:pStyle w:val="a3"/>
        <w:keepNext/>
        <w:spacing w:before="0" w:beforeAutospacing="0" w:after="0" w:afterAutospacing="0"/>
        <w:ind w:firstLine="567"/>
        <w:jc w:val="both"/>
        <w:rPr>
          <w:noProof/>
          <w:sz w:val="28"/>
          <w:szCs w:val="28"/>
        </w:rPr>
      </w:pPr>
      <w:r w:rsidRPr="00A52F1A">
        <w:rPr>
          <w:noProof/>
          <w:sz w:val="28"/>
          <w:szCs w:val="28"/>
        </w:rPr>
        <w:t>В таблице </w:t>
      </w:r>
      <w:r w:rsidR="005438EB">
        <w:rPr>
          <w:noProof/>
          <w:sz w:val="28"/>
          <w:szCs w:val="28"/>
        </w:rPr>
        <w:t>4</w:t>
      </w:r>
      <w:r w:rsidRPr="00A52F1A">
        <w:rPr>
          <w:noProof/>
          <w:sz w:val="28"/>
          <w:szCs w:val="28"/>
        </w:rPr>
        <w:t xml:space="preserve"> приведены количественные характеристики течений для трёх горизонтов и вертикального среднего</w:t>
      </w:r>
      <w:r>
        <w:rPr>
          <w:noProof/>
          <w:sz w:val="28"/>
          <w:szCs w:val="28"/>
        </w:rPr>
        <w:t>:</w:t>
      </w:r>
    </w:p>
    <w:p w14:paraId="4683B427" w14:textId="73C5C4D4" w:rsidR="00A52F1A" w:rsidRDefault="00A52F1A" w:rsidP="005438EB">
      <w:pPr>
        <w:pStyle w:val="a3"/>
        <w:keepNext/>
        <w:spacing w:before="0" w:beforeAutospacing="0" w:after="0" w:afterAutospacing="0"/>
        <w:ind w:firstLine="567"/>
        <w:jc w:val="center"/>
        <w:rPr>
          <w:noProof/>
          <w:sz w:val="28"/>
          <w:szCs w:val="28"/>
        </w:rPr>
      </w:pPr>
      <w:r>
        <w:rPr>
          <w:noProof/>
          <w:sz w:val="28"/>
          <w:szCs w:val="28"/>
        </w:rPr>
        <w:t xml:space="preserve">Таблица </w:t>
      </w:r>
      <w:r w:rsidR="005438EB">
        <w:rPr>
          <w:noProof/>
          <w:sz w:val="28"/>
          <w:szCs w:val="28"/>
        </w:rPr>
        <w:t>4</w:t>
      </w:r>
      <w:r>
        <w:rPr>
          <w:noProof/>
          <w:sz w:val="28"/>
          <w:szCs w:val="28"/>
        </w:rPr>
        <w:t xml:space="preserve"> – Статистика течений</w:t>
      </w:r>
    </w:p>
    <w:tbl>
      <w:tblPr>
        <w:tblStyle w:val="af0"/>
        <w:tblW w:w="0" w:type="auto"/>
        <w:tblLook w:val="04A0" w:firstRow="1" w:lastRow="0" w:firstColumn="1" w:lastColumn="0" w:noHBand="0" w:noVBand="1"/>
      </w:tblPr>
      <w:tblGrid>
        <w:gridCol w:w="1295"/>
        <w:gridCol w:w="911"/>
        <w:gridCol w:w="911"/>
        <w:gridCol w:w="1010"/>
        <w:gridCol w:w="1223"/>
        <w:gridCol w:w="1176"/>
        <w:gridCol w:w="942"/>
        <w:gridCol w:w="1021"/>
        <w:gridCol w:w="1035"/>
        <w:gridCol w:w="932"/>
      </w:tblGrid>
      <w:tr w:rsidR="00A52F1A" w14:paraId="05B15D4E" w14:textId="77777777" w:rsidTr="008F7644">
        <w:tc>
          <w:tcPr>
            <w:tcW w:w="1295" w:type="dxa"/>
          </w:tcPr>
          <w:p w14:paraId="01891EBE" w14:textId="644C21A7" w:rsidR="00A52F1A" w:rsidRDefault="00A52F1A" w:rsidP="005438EB">
            <w:pPr>
              <w:pStyle w:val="a3"/>
              <w:spacing w:before="0" w:after="0"/>
              <w:jc w:val="both"/>
              <w:rPr>
                <w:noProof/>
                <w:sz w:val="28"/>
                <w:szCs w:val="28"/>
              </w:rPr>
            </w:pPr>
            <w:r w:rsidRPr="00A52F1A">
              <w:rPr>
                <w:noProof/>
                <w:sz w:val="28"/>
                <w:szCs w:val="28"/>
              </w:rPr>
              <w:t>Глубина, м</w:t>
            </w:r>
          </w:p>
        </w:tc>
        <w:tc>
          <w:tcPr>
            <w:tcW w:w="911" w:type="dxa"/>
          </w:tcPr>
          <w:p w14:paraId="046D0C0F" w14:textId="152FA949" w:rsidR="00A52F1A" w:rsidRDefault="00A52F1A" w:rsidP="005438EB">
            <w:pPr>
              <w:pStyle w:val="a3"/>
              <w:spacing w:before="0" w:after="0"/>
              <w:jc w:val="both"/>
              <w:rPr>
                <w:noProof/>
                <w:sz w:val="28"/>
                <w:szCs w:val="28"/>
              </w:rPr>
            </w:pPr>
            <w:r w:rsidRPr="00A52F1A">
              <w:rPr>
                <w:noProof/>
                <w:sz w:val="28"/>
                <w:szCs w:val="28"/>
              </w:rPr>
              <w:t>U</w:t>
            </w:r>
            <w:r>
              <w:rPr>
                <w:noProof/>
                <w:sz w:val="28"/>
                <w:szCs w:val="28"/>
              </w:rPr>
              <w:t>_</w:t>
            </w:r>
            <w:r w:rsidRPr="00A52F1A">
              <w:rPr>
                <w:noProof/>
                <w:sz w:val="28"/>
                <w:szCs w:val="28"/>
              </w:rPr>
              <w:t xml:space="preserve">ср, </w:t>
            </w:r>
            <w:r w:rsidR="00A64FFF">
              <w:rPr>
                <w:noProof/>
                <w:sz w:val="28"/>
                <w:szCs w:val="28"/>
              </w:rPr>
              <w:t>с</w:t>
            </w:r>
            <w:r w:rsidRPr="00A52F1A">
              <w:rPr>
                <w:noProof/>
                <w:sz w:val="28"/>
                <w:szCs w:val="28"/>
              </w:rPr>
              <w:t>м/с</w:t>
            </w:r>
          </w:p>
        </w:tc>
        <w:tc>
          <w:tcPr>
            <w:tcW w:w="911" w:type="dxa"/>
          </w:tcPr>
          <w:p w14:paraId="6674554B" w14:textId="607E1B34" w:rsidR="00A52F1A" w:rsidRDefault="00A52F1A" w:rsidP="005438EB">
            <w:pPr>
              <w:pStyle w:val="a3"/>
              <w:spacing w:before="0" w:after="0"/>
              <w:jc w:val="both"/>
              <w:rPr>
                <w:noProof/>
                <w:sz w:val="28"/>
                <w:szCs w:val="28"/>
              </w:rPr>
            </w:pPr>
            <w:r w:rsidRPr="00A52F1A">
              <w:rPr>
                <w:noProof/>
                <w:sz w:val="28"/>
                <w:szCs w:val="28"/>
              </w:rPr>
              <w:t>V</w:t>
            </w:r>
            <w:r>
              <w:rPr>
                <w:noProof/>
                <w:sz w:val="28"/>
                <w:szCs w:val="28"/>
              </w:rPr>
              <w:t>_</w:t>
            </w:r>
            <w:r w:rsidRPr="00A52F1A">
              <w:rPr>
                <w:noProof/>
                <w:sz w:val="28"/>
                <w:szCs w:val="28"/>
              </w:rPr>
              <w:t xml:space="preserve">ср, </w:t>
            </w:r>
            <w:r w:rsidR="00A64FFF">
              <w:rPr>
                <w:noProof/>
                <w:sz w:val="28"/>
                <w:szCs w:val="28"/>
              </w:rPr>
              <w:t>с</w:t>
            </w:r>
            <w:r w:rsidRPr="00A52F1A">
              <w:rPr>
                <w:noProof/>
                <w:sz w:val="28"/>
                <w:szCs w:val="28"/>
              </w:rPr>
              <w:t>м/с</w:t>
            </w:r>
          </w:p>
        </w:tc>
        <w:tc>
          <w:tcPr>
            <w:tcW w:w="1010" w:type="dxa"/>
          </w:tcPr>
          <w:p w14:paraId="17F90C47" w14:textId="60E670E1" w:rsidR="00A52F1A" w:rsidRDefault="00A52F1A" w:rsidP="005438EB">
            <w:pPr>
              <w:pStyle w:val="a3"/>
              <w:spacing w:before="0" w:after="0"/>
              <w:jc w:val="both"/>
              <w:rPr>
                <w:noProof/>
                <w:sz w:val="28"/>
                <w:szCs w:val="28"/>
              </w:rPr>
            </w:pPr>
            <w:r w:rsidRPr="00A52F1A">
              <w:rPr>
                <w:noProof/>
                <w:sz w:val="28"/>
                <w:szCs w:val="28"/>
              </w:rPr>
              <w:t>|V|</w:t>
            </w:r>
            <w:r>
              <w:rPr>
                <w:noProof/>
                <w:sz w:val="28"/>
                <w:szCs w:val="28"/>
              </w:rPr>
              <w:t>_</w:t>
            </w:r>
            <w:r w:rsidRPr="00A52F1A">
              <w:rPr>
                <w:noProof/>
                <w:sz w:val="28"/>
                <w:szCs w:val="28"/>
              </w:rPr>
              <w:t xml:space="preserve">ср, </w:t>
            </w:r>
            <w:r w:rsidR="00A64FFF">
              <w:rPr>
                <w:noProof/>
                <w:sz w:val="28"/>
                <w:szCs w:val="28"/>
              </w:rPr>
              <w:t>с</w:t>
            </w:r>
            <w:r w:rsidRPr="00A52F1A">
              <w:rPr>
                <w:noProof/>
                <w:sz w:val="28"/>
                <w:szCs w:val="28"/>
              </w:rPr>
              <w:t>м/с</w:t>
            </w:r>
          </w:p>
        </w:tc>
        <w:tc>
          <w:tcPr>
            <w:tcW w:w="1223" w:type="dxa"/>
          </w:tcPr>
          <w:p w14:paraId="4858B4D8" w14:textId="11B23E90" w:rsidR="00A52F1A" w:rsidRDefault="00A52F1A" w:rsidP="005438EB">
            <w:pPr>
              <w:pStyle w:val="a3"/>
              <w:spacing w:before="0" w:after="0"/>
              <w:jc w:val="both"/>
              <w:rPr>
                <w:noProof/>
                <w:sz w:val="28"/>
                <w:szCs w:val="28"/>
              </w:rPr>
            </w:pPr>
            <w:r w:rsidRPr="00A52F1A">
              <w:rPr>
                <w:noProof/>
                <w:sz w:val="28"/>
                <w:szCs w:val="28"/>
              </w:rPr>
              <w:t>|V|</w:t>
            </w:r>
            <w:r>
              <w:rPr>
                <w:noProof/>
                <w:sz w:val="28"/>
                <w:szCs w:val="28"/>
              </w:rPr>
              <w:t>_</w:t>
            </w:r>
            <w:r w:rsidRPr="00A52F1A">
              <w:rPr>
                <w:noProof/>
                <w:sz w:val="28"/>
                <w:szCs w:val="28"/>
              </w:rPr>
              <w:t xml:space="preserve">max, </w:t>
            </w:r>
            <w:r w:rsidR="00A64FFF">
              <w:rPr>
                <w:noProof/>
                <w:sz w:val="28"/>
                <w:szCs w:val="28"/>
              </w:rPr>
              <w:t>с</w:t>
            </w:r>
            <w:r w:rsidR="00722FC9">
              <w:rPr>
                <w:noProof/>
                <w:sz w:val="28"/>
                <w:szCs w:val="28"/>
              </w:rPr>
              <w:t>м/с</w:t>
            </w:r>
          </w:p>
        </w:tc>
        <w:tc>
          <w:tcPr>
            <w:tcW w:w="1176" w:type="dxa"/>
          </w:tcPr>
          <w:p w14:paraId="0E1E8D07" w14:textId="2F47C1DB" w:rsidR="00A52F1A" w:rsidRDefault="00A52F1A" w:rsidP="005438EB">
            <w:pPr>
              <w:pStyle w:val="a3"/>
              <w:spacing w:before="0" w:after="0"/>
              <w:jc w:val="both"/>
              <w:rPr>
                <w:noProof/>
                <w:sz w:val="28"/>
                <w:szCs w:val="28"/>
              </w:rPr>
            </w:pPr>
            <w:r w:rsidRPr="00A52F1A">
              <w:rPr>
                <w:noProof/>
                <w:sz w:val="28"/>
                <w:szCs w:val="28"/>
              </w:rPr>
              <w:t>|V|</w:t>
            </w:r>
            <w:r>
              <w:rPr>
                <w:noProof/>
                <w:sz w:val="28"/>
                <w:szCs w:val="28"/>
              </w:rPr>
              <w:t>_</w:t>
            </w:r>
            <w:r w:rsidRPr="00A52F1A">
              <w:rPr>
                <w:noProof/>
                <w:sz w:val="28"/>
                <w:szCs w:val="28"/>
              </w:rPr>
              <w:t xml:space="preserve">min, </w:t>
            </w:r>
            <w:r w:rsidR="00A64FFF">
              <w:rPr>
                <w:noProof/>
                <w:sz w:val="28"/>
                <w:szCs w:val="28"/>
              </w:rPr>
              <w:t>с</w:t>
            </w:r>
            <w:r w:rsidRPr="00A52F1A">
              <w:rPr>
                <w:noProof/>
                <w:sz w:val="28"/>
                <w:szCs w:val="28"/>
              </w:rPr>
              <w:t>м/с</w:t>
            </w:r>
          </w:p>
        </w:tc>
        <w:tc>
          <w:tcPr>
            <w:tcW w:w="942" w:type="dxa"/>
          </w:tcPr>
          <w:p w14:paraId="4514EEC1" w14:textId="6EE4AE8B" w:rsidR="00A52F1A" w:rsidRDefault="00A52F1A" w:rsidP="005438EB">
            <w:pPr>
              <w:pStyle w:val="a3"/>
              <w:spacing w:before="0" w:after="0"/>
              <w:jc w:val="both"/>
              <w:rPr>
                <w:noProof/>
                <w:sz w:val="28"/>
                <w:szCs w:val="28"/>
              </w:rPr>
            </w:pPr>
            <w:r w:rsidRPr="00A52F1A">
              <w:rPr>
                <w:noProof/>
                <w:sz w:val="28"/>
                <w:szCs w:val="28"/>
              </w:rPr>
              <w:t xml:space="preserve">std|V|, </w:t>
            </w:r>
            <w:r w:rsidR="00A64FFF">
              <w:rPr>
                <w:noProof/>
                <w:sz w:val="28"/>
                <w:szCs w:val="28"/>
              </w:rPr>
              <w:t>с</w:t>
            </w:r>
            <w:r w:rsidRPr="00A52F1A">
              <w:rPr>
                <w:noProof/>
                <w:sz w:val="28"/>
                <w:szCs w:val="28"/>
              </w:rPr>
              <w:t>м/с</w:t>
            </w:r>
          </w:p>
        </w:tc>
        <w:tc>
          <w:tcPr>
            <w:tcW w:w="1021" w:type="dxa"/>
          </w:tcPr>
          <w:p w14:paraId="4F183835" w14:textId="5AEC9424" w:rsidR="00A52F1A" w:rsidRDefault="00A52F1A" w:rsidP="005438EB">
            <w:pPr>
              <w:pStyle w:val="a3"/>
              <w:spacing w:before="0" w:after="0"/>
              <w:jc w:val="both"/>
              <w:rPr>
                <w:noProof/>
                <w:sz w:val="28"/>
                <w:szCs w:val="28"/>
              </w:rPr>
            </w:pPr>
            <w:r w:rsidRPr="00A52F1A">
              <w:rPr>
                <w:noProof/>
                <w:sz w:val="28"/>
                <w:szCs w:val="28"/>
              </w:rPr>
              <w:t>U</w:t>
            </w:r>
            <w:r>
              <w:rPr>
                <w:noProof/>
                <w:sz w:val="28"/>
                <w:szCs w:val="28"/>
              </w:rPr>
              <w:t>_</w:t>
            </w:r>
            <w:r w:rsidRPr="00A52F1A">
              <w:rPr>
                <w:noProof/>
                <w:sz w:val="28"/>
                <w:szCs w:val="28"/>
              </w:rPr>
              <w:t>pos, %</w:t>
            </w:r>
          </w:p>
        </w:tc>
        <w:tc>
          <w:tcPr>
            <w:tcW w:w="1035" w:type="dxa"/>
          </w:tcPr>
          <w:p w14:paraId="6F3117C7" w14:textId="604E8137" w:rsidR="00A52F1A" w:rsidRDefault="00A52F1A" w:rsidP="005438EB">
            <w:pPr>
              <w:pStyle w:val="a3"/>
              <w:spacing w:before="0" w:after="0"/>
              <w:jc w:val="both"/>
              <w:rPr>
                <w:noProof/>
                <w:sz w:val="28"/>
                <w:szCs w:val="28"/>
              </w:rPr>
            </w:pPr>
            <w:r w:rsidRPr="00A52F1A">
              <w:rPr>
                <w:noProof/>
                <w:sz w:val="28"/>
                <w:szCs w:val="28"/>
              </w:rPr>
              <w:t>U</w:t>
            </w:r>
            <w:r>
              <w:rPr>
                <w:noProof/>
                <w:sz w:val="28"/>
                <w:szCs w:val="28"/>
              </w:rPr>
              <w:t>_</w:t>
            </w:r>
            <w:r w:rsidRPr="00A52F1A">
              <w:rPr>
                <w:noProof/>
                <w:sz w:val="28"/>
                <w:szCs w:val="28"/>
              </w:rPr>
              <w:t>neg, %</w:t>
            </w:r>
          </w:p>
        </w:tc>
        <w:tc>
          <w:tcPr>
            <w:tcW w:w="932" w:type="dxa"/>
          </w:tcPr>
          <w:p w14:paraId="496A14EB" w14:textId="2676AC74" w:rsidR="00A52F1A" w:rsidRDefault="00A52F1A" w:rsidP="005438EB">
            <w:pPr>
              <w:pStyle w:val="a3"/>
              <w:spacing w:before="0" w:after="0"/>
              <w:jc w:val="both"/>
              <w:rPr>
                <w:noProof/>
                <w:sz w:val="28"/>
                <w:szCs w:val="28"/>
              </w:rPr>
            </w:pPr>
            <w:r w:rsidRPr="00A52F1A">
              <w:rPr>
                <w:noProof/>
                <w:sz w:val="28"/>
                <w:szCs w:val="28"/>
              </w:rPr>
              <w:t>N</w:t>
            </w:r>
            <w:r>
              <w:rPr>
                <w:noProof/>
                <w:sz w:val="28"/>
                <w:szCs w:val="28"/>
              </w:rPr>
              <w:t>_</w:t>
            </w:r>
            <w:r w:rsidRPr="00A52F1A">
              <w:rPr>
                <w:noProof/>
                <w:sz w:val="28"/>
                <w:szCs w:val="28"/>
              </w:rPr>
              <w:t xml:space="preserve">rev  </w:t>
            </w:r>
          </w:p>
        </w:tc>
      </w:tr>
      <w:tr w:rsidR="00A52F1A" w14:paraId="11292F8D" w14:textId="77777777" w:rsidTr="008F7644">
        <w:tc>
          <w:tcPr>
            <w:tcW w:w="1295" w:type="dxa"/>
          </w:tcPr>
          <w:p w14:paraId="00553C53" w14:textId="77375D4D" w:rsidR="00A52F1A" w:rsidRDefault="00A52F1A" w:rsidP="005438EB">
            <w:pPr>
              <w:pStyle w:val="a3"/>
              <w:spacing w:before="0" w:after="0"/>
              <w:jc w:val="center"/>
              <w:rPr>
                <w:noProof/>
                <w:sz w:val="28"/>
                <w:szCs w:val="28"/>
              </w:rPr>
            </w:pPr>
            <w:r w:rsidRPr="00A52F1A">
              <w:rPr>
                <w:noProof/>
                <w:sz w:val="28"/>
                <w:szCs w:val="28"/>
              </w:rPr>
              <w:lastRenderedPageBreak/>
              <w:t>1.8</w:t>
            </w:r>
          </w:p>
        </w:tc>
        <w:tc>
          <w:tcPr>
            <w:tcW w:w="911" w:type="dxa"/>
          </w:tcPr>
          <w:p w14:paraId="60F7FE76" w14:textId="66D3C274" w:rsidR="00A52F1A" w:rsidRDefault="00A52F1A" w:rsidP="005438EB">
            <w:pPr>
              <w:pStyle w:val="a3"/>
              <w:spacing w:before="0" w:after="0"/>
              <w:jc w:val="center"/>
              <w:rPr>
                <w:noProof/>
                <w:sz w:val="28"/>
                <w:szCs w:val="28"/>
              </w:rPr>
            </w:pPr>
            <w:r w:rsidRPr="00A52F1A">
              <w:rPr>
                <w:noProof/>
                <w:sz w:val="28"/>
                <w:szCs w:val="28"/>
              </w:rPr>
              <w:t>-3,67</w:t>
            </w:r>
          </w:p>
        </w:tc>
        <w:tc>
          <w:tcPr>
            <w:tcW w:w="911" w:type="dxa"/>
          </w:tcPr>
          <w:p w14:paraId="24E9EB8F" w14:textId="7121C2CF" w:rsidR="00A52F1A" w:rsidRDefault="00A52F1A" w:rsidP="005438EB">
            <w:pPr>
              <w:pStyle w:val="a3"/>
              <w:spacing w:before="0" w:after="0"/>
              <w:jc w:val="center"/>
              <w:rPr>
                <w:noProof/>
                <w:sz w:val="28"/>
                <w:szCs w:val="28"/>
              </w:rPr>
            </w:pPr>
            <w:r w:rsidRPr="00A52F1A">
              <w:rPr>
                <w:noProof/>
                <w:sz w:val="28"/>
                <w:szCs w:val="28"/>
              </w:rPr>
              <w:t>5,83</w:t>
            </w:r>
          </w:p>
        </w:tc>
        <w:tc>
          <w:tcPr>
            <w:tcW w:w="1010" w:type="dxa"/>
          </w:tcPr>
          <w:p w14:paraId="3CFE8406" w14:textId="6D35ABE0" w:rsidR="00A52F1A" w:rsidRDefault="00A52F1A" w:rsidP="005438EB">
            <w:pPr>
              <w:pStyle w:val="a3"/>
              <w:spacing w:before="0" w:after="0"/>
              <w:jc w:val="center"/>
              <w:rPr>
                <w:noProof/>
                <w:sz w:val="28"/>
                <w:szCs w:val="28"/>
              </w:rPr>
            </w:pPr>
            <w:r w:rsidRPr="00A52F1A">
              <w:rPr>
                <w:noProof/>
                <w:sz w:val="28"/>
                <w:szCs w:val="28"/>
              </w:rPr>
              <w:t>11,28</w:t>
            </w:r>
          </w:p>
        </w:tc>
        <w:tc>
          <w:tcPr>
            <w:tcW w:w="1223" w:type="dxa"/>
          </w:tcPr>
          <w:p w14:paraId="0B1BA111" w14:textId="1402A046" w:rsidR="00A52F1A" w:rsidRDefault="00A52F1A" w:rsidP="005438EB">
            <w:pPr>
              <w:pStyle w:val="a3"/>
              <w:spacing w:before="0" w:after="0"/>
              <w:jc w:val="center"/>
              <w:rPr>
                <w:noProof/>
                <w:sz w:val="28"/>
                <w:szCs w:val="28"/>
              </w:rPr>
            </w:pPr>
            <w:r w:rsidRPr="00A52F1A">
              <w:rPr>
                <w:noProof/>
                <w:sz w:val="28"/>
                <w:szCs w:val="28"/>
              </w:rPr>
              <w:t>36,46</w:t>
            </w:r>
          </w:p>
        </w:tc>
        <w:tc>
          <w:tcPr>
            <w:tcW w:w="1176" w:type="dxa"/>
          </w:tcPr>
          <w:p w14:paraId="3DFEB635" w14:textId="0F3A9C7F" w:rsidR="00A52F1A" w:rsidRDefault="00A52F1A" w:rsidP="005438EB">
            <w:pPr>
              <w:pStyle w:val="a3"/>
              <w:spacing w:before="0" w:after="0"/>
              <w:jc w:val="center"/>
              <w:rPr>
                <w:noProof/>
                <w:sz w:val="28"/>
                <w:szCs w:val="28"/>
              </w:rPr>
            </w:pPr>
            <w:r w:rsidRPr="00A52F1A">
              <w:rPr>
                <w:noProof/>
                <w:sz w:val="28"/>
                <w:szCs w:val="28"/>
              </w:rPr>
              <w:t>6,13</w:t>
            </w:r>
          </w:p>
        </w:tc>
        <w:tc>
          <w:tcPr>
            <w:tcW w:w="942" w:type="dxa"/>
          </w:tcPr>
          <w:p w14:paraId="6FA0EF76" w14:textId="245CEDA0" w:rsidR="00A52F1A" w:rsidRDefault="00A52F1A" w:rsidP="005438EB">
            <w:pPr>
              <w:pStyle w:val="a3"/>
              <w:spacing w:before="0" w:after="0"/>
              <w:jc w:val="center"/>
              <w:rPr>
                <w:noProof/>
                <w:sz w:val="28"/>
                <w:szCs w:val="28"/>
              </w:rPr>
            </w:pPr>
            <w:r w:rsidRPr="00A52F1A">
              <w:rPr>
                <w:noProof/>
                <w:sz w:val="28"/>
                <w:szCs w:val="28"/>
              </w:rPr>
              <w:t>20,3</w:t>
            </w:r>
          </w:p>
        </w:tc>
        <w:tc>
          <w:tcPr>
            <w:tcW w:w="1021" w:type="dxa"/>
          </w:tcPr>
          <w:p w14:paraId="0C0F6467" w14:textId="690E9144" w:rsidR="00A52F1A" w:rsidRDefault="00A52F1A" w:rsidP="005438EB">
            <w:pPr>
              <w:pStyle w:val="a3"/>
              <w:spacing w:before="0" w:after="0"/>
              <w:jc w:val="center"/>
              <w:rPr>
                <w:noProof/>
                <w:sz w:val="28"/>
                <w:szCs w:val="28"/>
              </w:rPr>
            </w:pPr>
            <w:r>
              <w:rPr>
                <w:noProof/>
                <w:sz w:val="28"/>
                <w:szCs w:val="28"/>
              </w:rPr>
              <w:t>20,3</w:t>
            </w:r>
          </w:p>
        </w:tc>
        <w:tc>
          <w:tcPr>
            <w:tcW w:w="1035" w:type="dxa"/>
          </w:tcPr>
          <w:p w14:paraId="458B7180" w14:textId="07690A17" w:rsidR="00A52F1A" w:rsidRDefault="00A52F1A" w:rsidP="005438EB">
            <w:pPr>
              <w:pStyle w:val="a3"/>
              <w:spacing w:before="0" w:after="0"/>
              <w:jc w:val="center"/>
              <w:rPr>
                <w:noProof/>
                <w:sz w:val="28"/>
                <w:szCs w:val="28"/>
              </w:rPr>
            </w:pPr>
            <w:r w:rsidRPr="00A52F1A">
              <w:rPr>
                <w:noProof/>
                <w:sz w:val="28"/>
                <w:szCs w:val="28"/>
              </w:rPr>
              <w:t>79,7</w:t>
            </w:r>
          </w:p>
        </w:tc>
        <w:tc>
          <w:tcPr>
            <w:tcW w:w="932" w:type="dxa"/>
          </w:tcPr>
          <w:p w14:paraId="118E0A2E" w14:textId="4FBD4483" w:rsidR="00A52F1A" w:rsidRDefault="00A52F1A" w:rsidP="005438EB">
            <w:pPr>
              <w:pStyle w:val="a3"/>
              <w:spacing w:before="0" w:after="0"/>
              <w:jc w:val="center"/>
              <w:rPr>
                <w:noProof/>
                <w:sz w:val="28"/>
                <w:szCs w:val="28"/>
              </w:rPr>
            </w:pPr>
            <w:r>
              <w:rPr>
                <w:noProof/>
                <w:sz w:val="28"/>
                <w:szCs w:val="28"/>
              </w:rPr>
              <w:t>11</w:t>
            </w:r>
          </w:p>
        </w:tc>
      </w:tr>
      <w:tr w:rsidR="00A52F1A" w14:paraId="6C04C3F4" w14:textId="77777777" w:rsidTr="008F7644">
        <w:tc>
          <w:tcPr>
            <w:tcW w:w="1295" w:type="dxa"/>
          </w:tcPr>
          <w:p w14:paraId="7411E779" w14:textId="41337D93" w:rsidR="00A52F1A" w:rsidRDefault="00A52F1A" w:rsidP="005438EB">
            <w:pPr>
              <w:pStyle w:val="a3"/>
              <w:spacing w:before="0" w:after="0"/>
              <w:jc w:val="center"/>
              <w:rPr>
                <w:noProof/>
                <w:sz w:val="28"/>
                <w:szCs w:val="28"/>
              </w:rPr>
            </w:pPr>
            <w:r w:rsidRPr="00A52F1A">
              <w:rPr>
                <w:noProof/>
                <w:sz w:val="28"/>
                <w:szCs w:val="28"/>
              </w:rPr>
              <w:t>10.8</w:t>
            </w:r>
          </w:p>
        </w:tc>
        <w:tc>
          <w:tcPr>
            <w:tcW w:w="911" w:type="dxa"/>
          </w:tcPr>
          <w:p w14:paraId="6DE9F016" w14:textId="20B7133D" w:rsidR="00A52F1A" w:rsidRDefault="00A52F1A" w:rsidP="005438EB">
            <w:pPr>
              <w:pStyle w:val="a3"/>
              <w:spacing w:before="0" w:after="0"/>
              <w:jc w:val="center"/>
              <w:rPr>
                <w:noProof/>
                <w:sz w:val="28"/>
                <w:szCs w:val="28"/>
              </w:rPr>
            </w:pPr>
            <w:r>
              <w:rPr>
                <w:noProof/>
                <w:sz w:val="28"/>
                <w:szCs w:val="28"/>
              </w:rPr>
              <w:t>-10,6</w:t>
            </w:r>
          </w:p>
        </w:tc>
        <w:tc>
          <w:tcPr>
            <w:tcW w:w="911" w:type="dxa"/>
          </w:tcPr>
          <w:p w14:paraId="42AC61D2" w14:textId="381BCE7B" w:rsidR="00A52F1A" w:rsidRDefault="00A52F1A" w:rsidP="005438EB">
            <w:pPr>
              <w:pStyle w:val="a3"/>
              <w:spacing w:before="0" w:after="0"/>
              <w:jc w:val="center"/>
              <w:rPr>
                <w:noProof/>
                <w:sz w:val="28"/>
                <w:szCs w:val="28"/>
              </w:rPr>
            </w:pPr>
            <w:r>
              <w:rPr>
                <w:noProof/>
                <w:sz w:val="28"/>
                <w:szCs w:val="28"/>
              </w:rPr>
              <w:t>9,62</w:t>
            </w:r>
          </w:p>
        </w:tc>
        <w:tc>
          <w:tcPr>
            <w:tcW w:w="1010" w:type="dxa"/>
          </w:tcPr>
          <w:p w14:paraId="6A31896E" w14:textId="62C7F8DC" w:rsidR="00A52F1A" w:rsidRDefault="00A52F1A" w:rsidP="005438EB">
            <w:pPr>
              <w:pStyle w:val="a3"/>
              <w:spacing w:before="0" w:after="0"/>
              <w:jc w:val="center"/>
              <w:rPr>
                <w:noProof/>
                <w:sz w:val="28"/>
                <w:szCs w:val="28"/>
              </w:rPr>
            </w:pPr>
            <w:r>
              <w:rPr>
                <w:noProof/>
                <w:sz w:val="28"/>
                <w:szCs w:val="28"/>
              </w:rPr>
              <w:t>16,6</w:t>
            </w:r>
          </w:p>
        </w:tc>
        <w:tc>
          <w:tcPr>
            <w:tcW w:w="1223" w:type="dxa"/>
          </w:tcPr>
          <w:p w14:paraId="0972407E" w14:textId="0560FC4D" w:rsidR="00A52F1A" w:rsidRDefault="00A52F1A" w:rsidP="005438EB">
            <w:pPr>
              <w:pStyle w:val="a3"/>
              <w:spacing w:before="0" w:after="0"/>
              <w:jc w:val="center"/>
              <w:rPr>
                <w:noProof/>
                <w:sz w:val="28"/>
                <w:szCs w:val="28"/>
              </w:rPr>
            </w:pPr>
            <w:r>
              <w:rPr>
                <w:noProof/>
                <w:sz w:val="28"/>
                <w:szCs w:val="28"/>
              </w:rPr>
              <w:t>43</w:t>
            </w:r>
          </w:p>
        </w:tc>
        <w:tc>
          <w:tcPr>
            <w:tcW w:w="1176" w:type="dxa"/>
          </w:tcPr>
          <w:p w14:paraId="7F20DB17" w14:textId="3793117C" w:rsidR="00A52F1A" w:rsidRDefault="00A52F1A" w:rsidP="005438EB">
            <w:pPr>
              <w:pStyle w:val="a3"/>
              <w:spacing w:before="0" w:after="0"/>
              <w:jc w:val="center"/>
              <w:rPr>
                <w:noProof/>
                <w:sz w:val="28"/>
                <w:szCs w:val="28"/>
              </w:rPr>
            </w:pPr>
            <w:r>
              <w:rPr>
                <w:noProof/>
                <w:sz w:val="28"/>
                <w:szCs w:val="28"/>
              </w:rPr>
              <w:t>3,25</w:t>
            </w:r>
          </w:p>
        </w:tc>
        <w:tc>
          <w:tcPr>
            <w:tcW w:w="942" w:type="dxa"/>
          </w:tcPr>
          <w:p w14:paraId="2A81FFD6" w14:textId="023004F4" w:rsidR="00A52F1A" w:rsidRDefault="00A52F1A" w:rsidP="005438EB">
            <w:pPr>
              <w:pStyle w:val="a3"/>
              <w:spacing w:before="0" w:after="0"/>
              <w:jc w:val="center"/>
              <w:rPr>
                <w:noProof/>
                <w:sz w:val="28"/>
                <w:szCs w:val="28"/>
              </w:rPr>
            </w:pPr>
            <w:r>
              <w:rPr>
                <w:noProof/>
                <w:sz w:val="28"/>
                <w:szCs w:val="28"/>
              </w:rPr>
              <w:t>10</w:t>
            </w:r>
          </w:p>
        </w:tc>
        <w:tc>
          <w:tcPr>
            <w:tcW w:w="1021" w:type="dxa"/>
          </w:tcPr>
          <w:p w14:paraId="58407F98" w14:textId="4188CB9C" w:rsidR="00A52F1A" w:rsidRDefault="00A52F1A" w:rsidP="005438EB">
            <w:pPr>
              <w:pStyle w:val="a3"/>
              <w:spacing w:before="0" w:after="0"/>
              <w:jc w:val="center"/>
              <w:rPr>
                <w:noProof/>
                <w:sz w:val="28"/>
                <w:szCs w:val="28"/>
              </w:rPr>
            </w:pPr>
            <w:r>
              <w:rPr>
                <w:noProof/>
                <w:sz w:val="28"/>
                <w:szCs w:val="28"/>
              </w:rPr>
              <w:t>9,76</w:t>
            </w:r>
          </w:p>
        </w:tc>
        <w:tc>
          <w:tcPr>
            <w:tcW w:w="1035" w:type="dxa"/>
          </w:tcPr>
          <w:p w14:paraId="3D6BD5AB" w14:textId="2AE88F74" w:rsidR="00A52F1A" w:rsidRDefault="00A52F1A" w:rsidP="005438EB">
            <w:pPr>
              <w:pStyle w:val="a3"/>
              <w:spacing w:before="0" w:after="0"/>
              <w:jc w:val="center"/>
              <w:rPr>
                <w:noProof/>
                <w:sz w:val="28"/>
                <w:szCs w:val="28"/>
              </w:rPr>
            </w:pPr>
            <w:r>
              <w:rPr>
                <w:noProof/>
                <w:sz w:val="28"/>
                <w:szCs w:val="28"/>
              </w:rPr>
              <w:t>90,2</w:t>
            </w:r>
          </w:p>
        </w:tc>
        <w:tc>
          <w:tcPr>
            <w:tcW w:w="932" w:type="dxa"/>
          </w:tcPr>
          <w:p w14:paraId="6CF0C6BA" w14:textId="5E7B3848" w:rsidR="00A52F1A" w:rsidRDefault="00A52F1A" w:rsidP="005438EB">
            <w:pPr>
              <w:pStyle w:val="a3"/>
              <w:spacing w:before="0" w:after="0"/>
              <w:jc w:val="center"/>
              <w:rPr>
                <w:noProof/>
                <w:sz w:val="28"/>
                <w:szCs w:val="28"/>
              </w:rPr>
            </w:pPr>
            <w:r>
              <w:rPr>
                <w:noProof/>
                <w:sz w:val="28"/>
                <w:szCs w:val="28"/>
              </w:rPr>
              <w:t>13</w:t>
            </w:r>
          </w:p>
        </w:tc>
      </w:tr>
      <w:tr w:rsidR="00A52F1A" w14:paraId="47600A1F" w14:textId="77777777" w:rsidTr="008F7644">
        <w:tc>
          <w:tcPr>
            <w:tcW w:w="1295" w:type="dxa"/>
          </w:tcPr>
          <w:p w14:paraId="0DDE678C" w14:textId="69548F9C" w:rsidR="00A52F1A" w:rsidRDefault="00A52F1A" w:rsidP="005438EB">
            <w:pPr>
              <w:pStyle w:val="a3"/>
              <w:spacing w:before="0" w:after="0"/>
              <w:jc w:val="center"/>
              <w:rPr>
                <w:noProof/>
                <w:sz w:val="28"/>
                <w:szCs w:val="28"/>
              </w:rPr>
            </w:pPr>
            <w:r w:rsidRPr="00A52F1A">
              <w:rPr>
                <w:noProof/>
                <w:sz w:val="28"/>
                <w:szCs w:val="28"/>
              </w:rPr>
              <w:t>19.8</w:t>
            </w:r>
          </w:p>
        </w:tc>
        <w:tc>
          <w:tcPr>
            <w:tcW w:w="911" w:type="dxa"/>
          </w:tcPr>
          <w:p w14:paraId="28371BBC" w14:textId="09286EA8" w:rsidR="00A52F1A" w:rsidRDefault="00A52F1A" w:rsidP="005438EB">
            <w:pPr>
              <w:pStyle w:val="a3"/>
              <w:spacing w:before="0" w:after="0"/>
              <w:jc w:val="center"/>
              <w:rPr>
                <w:noProof/>
                <w:sz w:val="28"/>
                <w:szCs w:val="28"/>
              </w:rPr>
            </w:pPr>
            <w:r>
              <w:rPr>
                <w:noProof/>
                <w:sz w:val="28"/>
                <w:szCs w:val="28"/>
              </w:rPr>
              <w:t>0,2</w:t>
            </w:r>
          </w:p>
        </w:tc>
        <w:tc>
          <w:tcPr>
            <w:tcW w:w="911" w:type="dxa"/>
          </w:tcPr>
          <w:p w14:paraId="652FC5C6" w14:textId="71D25200" w:rsidR="00A52F1A" w:rsidRDefault="00A52F1A" w:rsidP="005438EB">
            <w:pPr>
              <w:pStyle w:val="a3"/>
              <w:spacing w:before="0" w:after="0"/>
              <w:jc w:val="center"/>
              <w:rPr>
                <w:noProof/>
                <w:sz w:val="28"/>
                <w:szCs w:val="28"/>
              </w:rPr>
            </w:pPr>
            <w:r>
              <w:rPr>
                <w:noProof/>
                <w:sz w:val="28"/>
                <w:szCs w:val="28"/>
              </w:rPr>
              <w:t>-0,7</w:t>
            </w:r>
          </w:p>
        </w:tc>
        <w:tc>
          <w:tcPr>
            <w:tcW w:w="1010" w:type="dxa"/>
          </w:tcPr>
          <w:p w14:paraId="74C32BE5" w14:textId="39C787CE" w:rsidR="00A52F1A" w:rsidRDefault="00A52F1A" w:rsidP="005438EB">
            <w:pPr>
              <w:pStyle w:val="a3"/>
              <w:spacing w:before="0" w:after="0"/>
              <w:jc w:val="center"/>
              <w:rPr>
                <w:noProof/>
                <w:sz w:val="28"/>
                <w:szCs w:val="28"/>
              </w:rPr>
            </w:pPr>
            <w:r>
              <w:rPr>
                <w:noProof/>
                <w:sz w:val="28"/>
                <w:szCs w:val="28"/>
              </w:rPr>
              <w:t>5,89</w:t>
            </w:r>
          </w:p>
        </w:tc>
        <w:tc>
          <w:tcPr>
            <w:tcW w:w="1223" w:type="dxa"/>
          </w:tcPr>
          <w:p w14:paraId="7E77F0C4" w14:textId="2C7C3884" w:rsidR="00A52F1A" w:rsidRDefault="00A52F1A" w:rsidP="005438EB">
            <w:pPr>
              <w:pStyle w:val="a3"/>
              <w:spacing w:before="0" w:after="0"/>
              <w:jc w:val="center"/>
              <w:rPr>
                <w:noProof/>
                <w:sz w:val="28"/>
                <w:szCs w:val="28"/>
              </w:rPr>
            </w:pPr>
            <w:r>
              <w:rPr>
                <w:noProof/>
                <w:sz w:val="28"/>
                <w:szCs w:val="28"/>
              </w:rPr>
              <w:t>21,34</w:t>
            </w:r>
          </w:p>
        </w:tc>
        <w:tc>
          <w:tcPr>
            <w:tcW w:w="1176" w:type="dxa"/>
          </w:tcPr>
          <w:p w14:paraId="5A5C83B7" w14:textId="741B7BD3" w:rsidR="00A52F1A" w:rsidRDefault="00A52F1A" w:rsidP="005438EB">
            <w:pPr>
              <w:pStyle w:val="a3"/>
              <w:spacing w:before="0" w:after="0"/>
              <w:jc w:val="center"/>
              <w:rPr>
                <w:noProof/>
                <w:sz w:val="28"/>
                <w:szCs w:val="28"/>
              </w:rPr>
            </w:pPr>
            <w:r>
              <w:rPr>
                <w:noProof/>
                <w:sz w:val="28"/>
                <w:szCs w:val="28"/>
              </w:rPr>
              <w:t>1,97</w:t>
            </w:r>
          </w:p>
        </w:tc>
        <w:tc>
          <w:tcPr>
            <w:tcW w:w="942" w:type="dxa"/>
          </w:tcPr>
          <w:p w14:paraId="2A35EEB4" w14:textId="7ED0F1BB" w:rsidR="00A52F1A" w:rsidRDefault="00A52F1A" w:rsidP="005438EB">
            <w:pPr>
              <w:pStyle w:val="a3"/>
              <w:spacing w:before="0" w:after="0"/>
              <w:jc w:val="center"/>
              <w:rPr>
                <w:noProof/>
                <w:sz w:val="28"/>
                <w:szCs w:val="28"/>
              </w:rPr>
            </w:pPr>
            <w:r>
              <w:rPr>
                <w:noProof/>
                <w:sz w:val="28"/>
                <w:szCs w:val="28"/>
              </w:rPr>
              <w:t>3,48</w:t>
            </w:r>
          </w:p>
        </w:tc>
        <w:tc>
          <w:tcPr>
            <w:tcW w:w="1021" w:type="dxa"/>
          </w:tcPr>
          <w:p w14:paraId="72134674" w14:textId="2C1F27FC" w:rsidR="00A52F1A" w:rsidRDefault="00A52F1A" w:rsidP="005438EB">
            <w:pPr>
              <w:pStyle w:val="a3"/>
              <w:spacing w:before="0" w:after="0"/>
              <w:jc w:val="center"/>
              <w:rPr>
                <w:noProof/>
                <w:sz w:val="28"/>
                <w:szCs w:val="28"/>
              </w:rPr>
            </w:pPr>
            <w:r>
              <w:rPr>
                <w:noProof/>
                <w:sz w:val="28"/>
                <w:szCs w:val="28"/>
              </w:rPr>
              <w:t>49,6</w:t>
            </w:r>
          </w:p>
        </w:tc>
        <w:tc>
          <w:tcPr>
            <w:tcW w:w="1035" w:type="dxa"/>
          </w:tcPr>
          <w:p w14:paraId="6882D2E3" w14:textId="51874F5C" w:rsidR="00A52F1A" w:rsidRDefault="00A52F1A" w:rsidP="005438EB">
            <w:pPr>
              <w:pStyle w:val="a3"/>
              <w:spacing w:before="0" w:after="0"/>
              <w:jc w:val="center"/>
              <w:rPr>
                <w:noProof/>
                <w:sz w:val="28"/>
                <w:szCs w:val="28"/>
              </w:rPr>
            </w:pPr>
            <w:r>
              <w:rPr>
                <w:noProof/>
                <w:sz w:val="28"/>
                <w:szCs w:val="28"/>
              </w:rPr>
              <w:t>50,4</w:t>
            </w:r>
          </w:p>
        </w:tc>
        <w:tc>
          <w:tcPr>
            <w:tcW w:w="932" w:type="dxa"/>
          </w:tcPr>
          <w:p w14:paraId="7DE14D51" w14:textId="6870C4A1" w:rsidR="00A52F1A" w:rsidRDefault="00A52F1A" w:rsidP="005438EB">
            <w:pPr>
              <w:pStyle w:val="a3"/>
              <w:spacing w:before="0" w:after="0"/>
              <w:jc w:val="center"/>
              <w:rPr>
                <w:noProof/>
                <w:sz w:val="28"/>
                <w:szCs w:val="28"/>
              </w:rPr>
            </w:pPr>
            <w:r>
              <w:rPr>
                <w:noProof/>
                <w:sz w:val="28"/>
                <w:szCs w:val="28"/>
              </w:rPr>
              <w:t>182</w:t>
            </w:r>
          </w:p>
        </w:tc>
      </w:tr>
      <w:tr w:rsidR="00A52F1A" w14:paraId="24737F6E" w14:textId="77777777" w:rsidTr="008F7644">
        <w:tc>
          <w:tcPr>
            <w:tcW w:w="1295" w:type="dxa"/>
          </w:tcPr>
          <w:p w14:paraId="4A711E1A" w14:textId="2D0BEA36" w:rsidR="00A52F1A" w:rsidRDefault="00A52F1A" w:rsidP="005438EB">
            <w:pPr>
              <w:pStyle w:val="a3"/>
              <w:spacing w:before="0" w:after="0"/>
              <w:jc w:val="center"/>
              <w:rPr>
                <w:noProof/>
                <w:sz w:val="28"/>
                <w:szCs w:val="28"/>
              </w:rPr>
            </w:pPr>
            <w:r w:rsidRPr="00A52F1A">
              <w:rPr>
                <w:noProof/>
                <w:sz w:val="28"/>
                <w:szCs w:val="28"/>
              </w:rPr>
              <w:t>среднее (верт.)</w:t>
            </w:r>
          </w:p>
        </w:tc>
        <w:tc>
          <w:tcPr>
            <w:tcW w:w="911" w:type="dxa"/>
          </w:tcPr>
          <w:p w14:paraId="709CB94A" w14:textId="7B353ED5" w:rsidR="00A52F1A" w:rsidRDefault="00A52F1A" w:rsidP="005438EB">
            <w:pPr>
              <w:pStyle w:val="a3"/>
              <w:spacing w:before="0" w:after="0"/>
              <w:jc w:val="center"/>
              <w:rPr>
                <w:noProof/>
                <w:sz w:val="28"/>
                <w:szCs w:val="28"/>
              </w:rPr>
            </w:pPr>
            <w:r>
              <w:rPr>
                <w:noProof/>
                <w:sz w:val="28"/>
                <w:szCs w:val="28"/>
              </w:rPr>
              <w:t>-4,6</w:t>
            </w:r>
          </w:p>
        </w:tc>
        <w:tc>
          <w:tcPr>
            <w:tcW w:w="911" w:type="dxa"/>
          </w:tcPr>
          <w:p w14:paraId="477D30A9" w14:textId="08B20EAB" w:rsidR="00A52F1A" w:rsidRDefault="00A52F1A" w:rsidP="005438EB">
            <w:pPr>
              <w:pStyle w:val="a3"/>
              <w:spacing w:before="0" w:after="0"/>
              <w:jc w:val="center"/>
              <w:rPr>
                <w:noProof/>
                <w:sz w:val="28"/>
                <w:szCs w:val="28"/>
              </w:rPr>
            </w:pPr>
            <w:r>
              <w:rPr>
                <w:noProof/>
                <w:sz w:val="28"/>
                <w:szCs w:val="28"/>
              </w:rPr>
              <w:t>4,36</w:t>
            </w:r>
          </w:p>
        </w:tc>
        <w:tc>
          <w:tcPr>
            <w:tcW w:w="1010" w:type="dxa"/>
          </w:tcPr>
          <w:p w14:paraId="28C0A913" w14:textId="2F1E905D" w:rsidR="00A52F1A" w:rsidRDefault="00A52F1A" w:rsidP="005438EB">
            <w:pPr>
              <w:pStyle w:val="a3"/>
              <w:spacing w:before="0" w:after="0"/>
              <w:jc w:val="center"/>
              <w:rPr>
                <w:noProof/>
                <w:sz w:val="28"/>
                <w:szCs w:val="28"/>
              </w:rPr>
            </w:pPr>
            <w:r>
              <w:rPr>
                <w:noProof/>
                <w:sz w:val="28"/>
                <w:szCs w:val="28"/>
              </w:rPr>
              <w:t>8,79</w:t>
            </w:r>
          </w:p>
        </w:tc>
        <w:tc>
          <w:tcPr>
            <w:tcW w:w="1223" w:type="dxa"/>
          </w:tcPr>
          <w:p w14:paraId="0223040A" w14:textId="40079C1D" w:rsidR="00A52F1A" w:rsidRDefault="00A52F1A" w:rsidP="005438EB">
            <w:pPr>
              <w:pStyle w:val="a3"/>
              <w:spacing w:before="0" w:after="0"/>
              <w:jc w:val="center"/>
              <w:rPr>
                <w:noProof/>
                <w:sz w:val="28"/>
                <w:szCs w:val="28"/>
              </w:rPr>
            </w:pPr>
            <w:r>
              <w:rPr>
                <w:noProof/>
                <w:sz w:val="28"/>
                <w:szCs w:val="28"/>
              </w:rPr>
              <w:t>30,8</w:t>
            </w:r>
          </w:p>
        </w:tc>
        <w:tc>
          <w:tcPr>
            <w:tcW w:w="1176" w:type="dxa"/>
          </w:tcPr>
          <w:p w14:paraId="145EA7B6" w14:textId="6432A765" w:rsidR="00A52F1A" w:rsidRDefault="00A52F1A" w:rsidP="005438EB">
            <w:pPr>
              <w:pStyle w:val="a3"/>
              <w:spacing w:before="0" w:after="0"/>
              <w:jc w:val="center"/>
              <w:rPr>
                <w:noProof/>
                <w:sz w:val="28"/>
                <w:szCs w:val="28"/>
              </w:rPr>
            </w:pPr>
            <w:r>
              <w:rPr>
                <w:noProof/>
                <w:sz w:val="28"/>
                <w:szCs w:val="28"/>
              </w:rPr>
              <w:t>0,11</w:t>
            </w:r>
          </w:p>
        </w:tc>
        <w:tc>
          <w:tcPr>
            <w:tcW w:w="942" w:type="dxa"/>
          </w:tcPr>
          <w:p w14:paraId="0E54ADD1" w14:textId="6D0B0224" w:rsidR="00A52F1A" w:rsidRDefault="00A52F1A" w:rsidP="005438EB">
            <w:pPr>
              <w:pStyle w:val="a3"/>
              <w:spacing w:before="0" w:after="0"/>
              <w:jc w:val="center"/>
              <w:rPr>
                <w:noProof/>
                <w:sz w:val="28"/>
                <w:szCs w:val="28"/>
              </w:rPr>
            </w:pPr>
            <w:r>
              <w:rPr>
                <w:noProof/>
                <w:sz w:val="28"/>
                <w:szCs w:val="28"/>
              </w:rPr>
              <w:t>5,97</w:t>
            </w:r>
          </w:p>
        </w:tc>
        <w:tc>
          <w:tcPr>
            <w:tcW w:w="1021" w:type="dxa"/>
          </w:tcPr>
          <w:p w14:paraId="619CD3FC" w14:textId="53CB74D8" w:rsidR="00A52F1A" w:rsidRDefault="00A52F1A" w:rsidP="005438EB">
            <w:pPr>
              <w:pStyle w:val="a3"/>
              <w:spacing w:before="0" w:after="0"/>
              <w:jc w:val="center"/>
              <w:rPr>
                <w:noProof/>
                <w:sz w:val="28"/>
                <w:szCs w:val="28"/>
              </w:rPr>
            </w:pPr>
            <w:r>
              <w:rPr>
                <w:noProof/>
                <w:sz w:val="28"/>
                <w:szCs w:val="28"/>
              </w:rPr>
              <w:t>22,7</w:t>
            </w:r>
          </w:p>
        </w:tc>
        <w:tc>
          <w:tcPr>
            <w:tcW w:w="1035" w:type="dxa"/>
          </w:tcPr>
          <w:p w14:paraId="587D5911" w14:textId="0B2007B1" w:rsidR="00A52F1A" w:rsidRDefault="00A52F1A" w:rsidP="005438EB">
            <w:pPr>
              <w:pStyle w:val="a3"/>
              <w:spacing w:before="0" w:after="0"/>
              <w:jc w:val="center"/>
              <w:rPr>
                <w:noProof/>
                <w:sz w:val="28"/>
                <w:szCs w:val="28"/>
              </w:rPr>
            </w:pPr>
            <w:r>
              <w:rPr>
                <w:noProof/>
                <w:sz w:val="28"/>
                <w:szCs w:val="28"/>
              </w:rPr>
              <w:t>77,3</w:t>
            </w:r>
          </w:p>
        </w:tc>
        <w:tc>
          <w:tcPr>
            <w:tcW w:w="932" w:type="dxa"/>
          </w:tcPr>
          <w:p w14:paraId="5BCEB7F1" w14:textId="723B3A2D" w:rsidR="00A52F1A" w:rsidRDefault="00A52F1A" w:rsidP="005438EB">
            <w:pPr>
              <w:pStyle w:val="a3"/>
              <w:spacing w:before="0" w:after="0"/>
              <w:jc w:val="center"/>
              <w:rPr>
                <w:noProof/>
                <w:sz w:val="28"/>
                <w:szCs w:val="28"/>
              </w:rPr>
            </w:pPr>
            <w:r>
              <w:rPr>
                <w:noProof/>
                <w:sz w:val="28"/>
                <w:szCs w:val="28"/>
              </w:rPr>
              <w:t>34</w:t>
            </w:r>
          </w:p>
        </w:tc>
      </w:tr>
    </w:tbl>
    <w:p w14:paraId="069071A9" w14:textId="23ACC060" w:rsidR="008F7644" w:rsidRPr="008F7644" w:rsidRDefault="008F7644" w:rsidP="003214CD">
      <w:pPr>
        <w:pStyle w:val="a3"/>
        <w:numPr>
          <w:ilvl w:val="0"/>
          <w:numId w:val="25"/>
        </w:numPr>
        <w:spacing w:before="0" w:beforeAutospacing="0"/>
        <w:ind w:firstLine="567"/>
        <w:jc w:val="both"/>
        <w:rPr>
          <w:noProof/>
          <w:sz w:val="28"/>
          <w:szCs w:val="28"/>
        </w:rPr>
      </w:pPr>
      <w:r w:rsidRPr="008F7644">
        <w:rPr>
          <w:noProof/>
          <w:sz w:val="28"/>
          <w:szCs w:val="28"/>
        </w:rPr>
        <w:t>На горизонтах 1,8 и 10,8 м доля отрицательной </w:t>
      </w:r>
      <m:oMath>
        <m:r>
          <w:rPr>
            <w:rFonts w:ascii="Cambria Math" w:hAnsi="Cambria Math"/>
            <w:noProof/>
            <w:sz w:val="28"/>
            <w:szCs w:val="28"/>
          </w:rPr>
          <m:t>U</m:t>
        </m:r>
      </m:oMath>
      <w:r w:rsidRPr="008F7644">
        <w:rPr>
          <w:noProof/>
          <w:sz w:val="28"/>
          <w:szCs w:val="28"/>
        </w:rPr>
        <w:t> (западное течение) превышает 79%, что говорит о преобладающем западном переносе.</w:t>
      </w:r>
    </w:p>
    <w:p w14:paraId="6E6507CE" w14:textId="47FE8407" w:rsidR="008F7644" w:rsidRPr="008F7644" w:rsidRDefault="008F7644" w:rsidP="003214CD">
      <w:pPr>
        <w:pStyle w:val="a3"/>
        <w:numPr>
          <w:ilvl w:val="0"/>
          <w:numId w:val="25"/>
        </w:numPr>
        <w:ind w:firstLine="567"/>
        <w:jc w:val="both"/>
        <w:rPr>
          <w:noProof/>
          <w:sz w:val="28"/>
          <w:szCs w:val="28"/>
        </w:rPr>
      </w:pPr>
      <w:r w:rsidRPr="008F7644">
        <w:rPr>
          <w:noProof/>
          <w:sz w:val="28"/>
          <w:szCs w:val="28"/>
        </w:rPr>
        <w:t>Горизонт 19,8 м выделяется: </w:t>
      </w:r>
      <m:oMath>
        <m:sSub>
          <m:sSubPr>
            <m:ctrlPr>
              <w:rPr>
                <w:rFonts w:ascii="Cambria Math" w:hAnsi="Cambria Math"/>
                <w:noProof/>
                <w:sz w:val="28"/>
                <w:szCs w:val="28"/>
              </w:rPr>
            </m:ctrlPr>
          </m:sSubPr>
          <m:e>
            <m:r>
              <w:rPr>
                <w:rFonts w:ascii="Cambria Math" w:hAnsi="Cambria Math"/>
                <w:noProof/>
                <w:sz w:val="28"/>
                <w:szCs w:val="28"/>
              </w:rPr>
              <m:t>U</m:t>
            </m:r>
          </m:e>
          <m:sub>
            <m:r>
              <m:rPr>
                <m:nor/>
              </m:rPr>
              <w:rPr>
                <w:noProof/>
                <w:sz w:val="28"/>
                <w:szCs w:val="28"/>
              </w:rPr>
              <m:t>pos</m:t>
            </m:r>
          </m:sub>
        </m:sSub>
        <m:r>
          <w:rPr>
            <w:rFonts w:ascii="Cambria Math" w:hAnsi="Cambria Math"/>
            <w:noProof/>
            <w:sz w:val="28"/>
            <w:szCs w:val="28"/>
          </w:rPr>
          <m:t>≈50</m:t>
        </m:r>
        <m:r>
          <m:rPr>
            <m:sty m:val="p"/>
          </m:rPr>
          <w:rPr>
            <w:rFonts w:ascii="Cambria Math" w:hAnsi="Cambria Math"/>
            <w:noProof/>
            <w:sz w:val="28"/>
            <w:szCs w:val="28"/>
          </w:rPr>
          <m:t>%</m:t>
        </m:r>
      </m:oMath>
      <w:r w:rsidRPr="008F7644">
        <w:rPr>
          <w:noProof/>
          <w:sz w:val="28"/>
          <w:szCs w:val="28"/>
        </w:rPr>
        <w:t>, </w:t>
      </w:r>
      <m:oMath>
        <m:sSub>
          <m:sSubPr>
            <m:ctrlPr>
              <w:rPr>
                <w:rFonts w:ascii="Cambria Math" w:hAnsi="Cambria Math"/>
                <w:noProof/>
                <w:sz w:val="28"/>
                <w:szCs w:val="28"/>
              </w:rPr>
            </m:ctrlPr>
          </m:sSubPr>
          <m:e>
            <m:r>
              <w:rPr>
                <w:rFonts w:ascii="Cambria Math" w:hAnsi="Cambria Math"/>
                <w:noProof/>
                <w:sz w:val="28"/>
                <w:szCs w:val="28"/>
              </w:rPr>
              <m:t>N</m:t>
            </m:r>
          </m:e>
          <m:sub>
            <m:r>
              <m:rPr>
                <m:nor/>
              </m:rPr>
              <w:rPr>
                <w:noProof/>
                <w:sz w:val="28"/>
                <w:szCs w:val="28"/>
              </w:rPr>
              <m:t>rev</m:t>
            </m:r>
          </m:sub>
        </m:sSub>
        <m:r>
          <w:rPr>
            <w:rFonts w:ascii="Cambria Math" w:hAnsi="Cambria Math"/>
            <w:noProof/>
            <w:sz w:val="28"/>
            <w:szCs w:val="28"/>
          </w:rPr>
          <m:t>=182</m:t>
        </m:r>
      </m:oMath>
      <w:r w:rsidRPr="008F7644">
        <w:rPr>
          <w:noProof/>
          <w:sz w:val="28"/>
          <w:szCs w:val="28"/>
        </w:rPr>
        <w:t> – признак значительно более изменчивого режима с частыми сменами знака.</w:t>
      </w:r>
    </w:p>
    <w:p w14:paraId="34E95882" w14:textId="3F719F82" w:rsidR="008F7644" w:rsidRPr="008F7644" w:rsidRDefault="008F7644" w:rsidP="003214CD">
      <w:pPr>
        <w:pStyle w:val="a3"/>
        <w:numPr>
          <w:ilvl w:val="0"/>
          <w:numId w:val="25"/>
        </w:numPr>
        <w:spacing w:before="0" w:beforeAutospacing="0" w:after="0" w:afterAutospacing="0"/>
        <w:ind w:firstLine="567"/>
        <w:jc w:val="both"/>
        <w:rPr>
          <w:noProof/>
          <w:sz w:val="28"/>
          <w:szCs w:val="28"/>
        </w:rPr>
      </w:pPr>
      <w:r w:rsidRPr="008F7644">
        <w:rPr>
          <w:noProof/>
          <w:sz w:val="28"/>
          <w:szCs w:val="28"/>
        </w:rPr>
        <w:t>Средняя скорость </w:t>
      </w:r>
      <m:oMath>
        <m:r>
          <m:rPr>
            <m:sty m:val="p"/>
          </m:rPr>
          <w:rPr>
            <w:rFonts w:ascii="Cambria Math" w:hAnsi="Cambria Math"/>
            <w:noProof/>
            <w:sz w:val="28"/>
            <w:szCs w:val="28"/>
          </w:rPr>
          <m:t>∣</m:t>
        </m:r>
        <m:r>
          <w:rPr>
            <w:rFonts w:ascii="Cambria Math" w:hAnsi="Cambria Math"/>
            <w:noProof/>
            <w:sz w:val="28"/>
            <w:szCs w:val="28"/>
          </w:rPr>
          <m:t>V</m:t>
        </m:r>
        <m:sSub>
          <m:sSubPr>
            <m:ctrlPr>
              <w:rPr>
                <w:rFonts w:ascii="Cambria Math" w:hAnsi="Cambria Math"/>
                <w:noProof/>
                <w:sz w:val="28"/>
                <w:szCs w:val="28"/>
              </w:rPr>
            </m:ctrlPr>
          </m:sSubPr>
          <m:e>
            <m:r>
              <m:rPr>
                <m:sty m:val="p"/>
              </m:rPr>
              <w:rPr>
                <w:rFonts w:ascii="Cambria Math" w:hAnsi="Cambria Math"/>
                <w:noProof/>
                <w:sz w:val="28"/>
                <w:szCs w:val="28"/>
              </w:rPr>
              <m:t>∣</m:t>
            </m:r>
          </m:e>
          <m:sub>
            <m:r>
              <m:rPr>
                <m:nor/>
              </m:rPr>
              <w:rPr>
                <w:noProof/>
                <w:sz w:val="28"/>
                <w:szCs w:val="28"/>
              </w:rPr>
              <m:t>ср</m:t>
            </m:r>
          </m:sub>
        </m:sSub>
      </m:oMath>
      <w:r w:rsidRPr="008F7644">
        <w:rPr>
          <w:noProof/>
          <w:sz w:val="28"/>
          <w:szCs w:val="28"/>
        </w:rPr>
        <w:t xml:space="preserve"> на 1,8 и 10,8 м (11–17 </w:t>
      </w:r>
      <w:r w:rsidR="00A64FFF">
        <w:rPr>
          <w:noProof/>
          <w:sz w:val="28"/>
          <w:szCs w:val="28"/>
        </w:rPr>
        <w:t>с</w:t>
      </w:r>
      <w:r w:rsidRPr="008F7644">
        <w:rPr>
          <w:noProof/>
          <w:sz w:val="28"/>
          <w:szCs w:val="28"/>
        </w:rPr>
        <w:t xml:space="preserve">м/с) намного выше, чем на 19,8м (5,9 </w:t>
      </w:r>
      <w:r w:rsidR="00A64FFF">
        <w:rPr>
          <w:noProof/>
          <w:sz w:val="28"/>
          <w:szCs w:val="28"/>
        </w:rPr>
        <w:t>с</w:t>
      </w:r>
      <w:r w:rsidRPr="008F7644">
        <w:rPr>
          <w:noProof/>
          <w:sz w:val="28"/>
          <w:szCs w:val="28"/>
        </w:rPr>
        <w:t>м/с), что указывает на более интенсивное течение в верхней части водной толщи.</w:t>
      </w:r>
    </w:p>
    <w:p w14:paraId="093C8CB3" w14:textId="79A21A96" w:rsidR="00A52F1A" w:rsidRDefault="005C2C9A" w:rsidP="003214CD">
      <w:pPr>
        <w:pStyle w:val="a3"/>
        <w:spacing w:before="0" w:beforeAutospacing="0" w:after="0" w:afterAutospacing="0"/>
        <w:ind w:firstLine="567"/>
        <w:jc w:val="both"/>
        <w:rPr>
          <w:noProof/>
          <w:sz w:val="28"/>
          <w:szCs w:val="28"/>
        </w:rPr>
      </w:pPr>
      <w:r w:rsidRPr="005C2C9A">
        <w:rPr>
          <w:noProof/>
          <w:sz w:val="28"/>
          <w:szCs w:val="28"/>
        </w:rPr>
        <w:t>На рис</w:t>
      </w:r>
      <w:r w:rsidR="005438EB">
        <w:rPr>
          <w:noProof/>
          <w:sz w:val="28"/>
          <w:szCs w:val="28"/>
        </w:rPr>
        <w:t>унке 14</w:t>
      </w:r>
      <w:r w:rsidRPr="005C2C9A">
        <w:rPr>
          <w:noProof/>
          <w:sz w:val="28"/>
          <w:szCs w:val="28"/>
        </w:rPr>
        <w:t xml:space="preserve"> представлены гистограммы полной скорости (верхний ряд) и направления течения (нижний ряд) для горизонтов 1.8, 10.8 и 19.8 м и вертикального среднего, построенные по 30-минутным данным ADCP за период 1–29 июня 2023 г. Ось скорости подписана в исходных единицах файла (</w:t>
      </w:r>
      <w:r>
        <w:rPr>
          <w:noProof/>
          <w:sz w:val="28"/>
          <w:szCs w:val="28"/>
        </w:rPr>
        <w:t>с</w:t>
      </w:r>
      <w:r w:rsidRPr="005C2C9A">
        <w:rPr>
          <w:noProof/>
          <w:sz w:val="28"/>
          <w:szCs w:val="28"/>
        </w:rPr>
        <w:t xml:space="preserve">м/с, стандартный формат RDI); ось направления </w:t>
      </w:r>
      <w:r w:rsidR="000F3A34">
        <w:rPr>
          <w:noProof/>
          <w:sz w:val="28"/>
          <w:szCs w:val="28"/>
        </w:rPr>
        <w:t>–</w:t>
      </w:r>
      <w:r w:rsidRPr="005C2C9A">
        <w:rPr>
          <w:noProof/>
          <w:sz w:val="28"/>
          <w:szCs w:val="28"/>
        </w:rPr>
        <w:t xml:space="preserve"> в градусах от севера по часовой стрелке</w:t>
      </w:r>
      <w:r w:rsidR="008F7644" w:rsidRPr="008F7644">
        <w:rPr>
          <w:noProof/>
          <w:sz w:val="28"/>
          <w:szCs w:val="28"/>
        </w:rPr>
        <w:t>.</w:t>
      </w:r>
    </w:p>
    <w:p w14:paraId="6295BB41" w14:textId="2B43453E" w:rsidR="008F7644" w:rsidRDefault="005C2C9A" w:rsidP="00DA5799">
      <w:pPr>
        <w:pStyle w:val="a3"/>
        <w:spacing w:before="0" w:beforeAutospacing="0" w:after="0" w:afterAutospacing="0"/>
        <w:jc w:val="center"/>
        <w:rPr>
          <w:noProof/>
          <w:sz w:val="28"/>
          <w:szCs w:val="28"/>
        </w:rPr>
      </w:pPr>
      <w:r w:rsidRPr="005C2C9A">
        <w:rPr>
          <w:noProof/>
          <w:sz w:val="28"/>
          <w:szCs w:val="28"/>
        </w:rPr>
        <w:drawing>
          <wp:inline distT="0" distB="0" distL="0" distR="0" wp14:anchorId="4EC42D45" wp14:editId="3A4DD5B8">
            <wp:extent cx="6391275" cy="3195638"/>
            <wp:effectExtent l="0" t="0" r="0" b="5080"/>
            <wp:docPr id="16282132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13218" name=""/>
                    <pic:cNvPicPr/>
                  </pic:nvPicPr>
                  <pic:blipFill>
                    <a:blip r:embed="rId20"/>
                    <a:stretch>
                      <a:fillRect/>
                    </a:stretch>
                  </pic:blipFill>
                  <pic:spPr>
                    <a:xfrm>
                      <a:off x="0" y="0"/>
                      <a:ext cx="6395053" cy="3197527"/>
                    </a:xfrm>
                    <a:prstGeom prst="rect">
                      <a:avLst/>
                    </a:prstGeom>
                  </pic:spPr>
                </pic:pic>
              </a:graphicData>
            </a:graphic>
          </wp:inline>
        </w:drawing>
      </w:r>
    </w:p>
    <w:p w14:paraId="26A84B77" w14:textId="148C8C51" w:rsidR="008F7644" w:rsidRDefault="008F7644" w:rsidP="003214CD">
      <w:pPr>
        <w:pStyle w:val="a3"/>
        <w:spacing w:before="0" w:beforeAutospacing="0"/>
        <w:ind w:firstLine="567"/>
        <w:jc w:val="center"/>
        <w:rPr>
          <w:noProof/>
          <w:sz w:val="28"/>
          <w:szCs w:val="28"/>
        </w:rPr>
      </w:pPr>
      <w:r w:rsidRPr="008F7644">
        <w:rPr>
          <w:noProof/>
          <w:sz w:val="28"/>
          <w:szCs w:val="28"/>
        </w:rPr>
        <w:t>Рис. </w:t>
      </w:r>
      <w:r w:rsidR="00DA5799">
        <w:rPr>
          <w:noProof/>
          <w:sz w:val="28"/>
          <w:szCs w:val="28"/>
        </w:rPr>
        <w:t>14</w:t>
      </w:r>
      <w:r w:rsidRPr="008F7644">
        <w:rPr>
          <w:noProof/>
          <w:sz w:val="28"/>
          <w:szCs w:val="28"/>
        </w:rPr>
        <w:t xml:space="preserve"> –</w:t>
      </w:r>
      <w:r w:rsidR="00722FC9" w:rsidRPr="00722FC9">
        <w:t xml:space="preserve"> </w:t>
      </w:r>
      <w:r w:rsidR="00722FC9" w:rsidRPr="00722FC9">
        <w:rPr>
          <w:noProof/>
          <w:sz w:val="28"/>
          <w:szCs w:val="28"/>
        </w:rPr>
        <w:t xml:space="preserve">Гистограммы скорости (верх) и направления (низ) течений для горизонтов 1,8; 10,8; 19,8 м и вертикального </w:t>
      </w:r>
      <w:r w:rsidRPr="008F7644">
        <w:rPr>
          <w:noProof/>
          <w:sz w:val="28"/>
          <w:szCs w:val="28"/>
        </w:rPr>
        <w:t>среднего.</w:t>
      </w:r>
    </w:p>
    <w:p w14:paraId="6658DC56" w14:textId="77777777" w:rsidR="00E1378A" w:rsidRPr="00E1378A" w:rsidRDefault="00E1378A" w:rsidP="003214CD">
      <w:pPr>
        <w:pStyle w:val="a3"/>
        <w:spacing w:before="0" w:beforeAutospacing="0" w:after="0" w:afterAutospacing="0"/>
        <w:ind w:firstLine="567"/>
        <w:jc w:val="both"/>
        <w:rPr>
          <w:noProof/>
          <w:sz w:val="28"/>
          <w:szCs w:val="28"/>
          <w:u w:val="single"/>
        </w:rPr>
      </w:pPr>
      <w:r w:rsidRPr="00E1378A">
        <w:rPr>
          <w:noProof/>
          <w:sz w:val="28"/>
          <w:szCs w:val="28"/>
          <w:u w:val="single"/>
        </w:rPr>
        <w:t>Гистограммы скорости (верхний ряд)</w:t>
      </w:r>
    </w:p>
    <w:p w14:paraId="64F23F63" w14:textId="4A715E0B" w:rsidR="00E1378A" w:rsidRP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Горизонт 1.8 м.</w:t>
      </w:r>
      <w:r w:rsidRPr="00E1378A">
        <w:rPr>
          <w:noProof/>
          <w:sz w:val="28"/>
          <w:szCs w:val="28"/>
        </w:rPr>
        <w:t xml:space="preserve"> Распределение правосторонне асимметрично с модой в интервале 0–2 ед. (частота ~30). После моды наблюдается медленный спад, прерывающийся вторым, менее выраженным горбом в диапазоне 13–18 ед. Хвост распределения растянут до ~33 ед. Наличие двух </w:t>
      </w:r>
      <w:r w:rsidR="004E44D7">
        <w:rPr>
          <w:noProof/>
          <w:sz w:val="28"/>
          <w:szCs w:val="28"/>
        </w:rPr>
        <w:t>«горбов»</w:t>
      </w:r>
      <w:r w:rsidRPr="00E1378A">
        <w:rPr>
          <w:noProof/>
          <w:sz w:val="28"/>
          <w:szCs w:val="28"/>
        </w:rPr>
        <w:t xml:space="preserve"> может отражать два режима: фоновое слабое течение и эпизоды усиленного вдольберегового переноса (20–28 июня).</w:t>
      </w:r>
    </w:p>
    <w:p w14:paraId="2E2F6063" w14:textId="2DE3CE89" w:rsidR="00E1378A" w:rsidRP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Горизонт 10.8 м.</w:t>
      </w:r>
      <w:r w:rsidRPr="00E1378A">
        <w:rPr>
          <w:noProof/>
          <w:sz w:val="28"/>
          <w:szCs w:val="28"/>
        </w:rPr>
        <w:t xml:space="preserve"> Мода также в интервале 0–3 ед. (частота ~22), однако распределение более равномерно «размазано»: хорошо заметны дополнительные максимумы около 7–8, 15, 25 и 33–35 ед. Хвост вытянут до ~43 ед. </w:t>
      </w:r>
      <w:r w:rsidR="009857D0" w:rsidRPr="00E1378A">
        <w:rPr>
          <w:noProof/>
          <w:sz w:val="28"/>
          <w:szCs w:val="28"/>
        </w:rPr>
        <w:t>–</w:t>
      </w:r>
      <w:r w:rsidRPr="00E1378A">
        <w:rPr>
          <w:noProof/>
          <w:sz w:val="28"/>
          <w:szCs w:val="28"/>
        </w:rPr>
        <w:t xml:space="preserve"> наиболее высокие скорости среди всех горизонтов, что согласуется с нахождением этого горизонта в зоне </w:t>
      </w:r>
      <w:r w:rsidRPr="00E1378A">
        <w:rPr>
          <w:noProof/>
          <w:sz w:val="28"/>
          <w:szCs w:val="28"/>
        </w:rPr>
        <w:lastRenderedPageBreak/>
        <w:t>наибольшего ускорения бароклинного течения над термоклином. Неравномерность распределения отражает большую временну́ю изменчивость скорости</w:t>
      </w:r>
      <w:r w:rsidR="009857D0">
        <w:rPr>
          <w:noProof/>
          <w:sz w:val="28"/>
          <w:szCs w:val="28"/>
        </w:rPr>
        <w:t>.</w:t>
      </w:r>
    </w:p>
    <w:p w14:paraId="69305295" w14:textId="52723ACB" w:rsidR="00E1378A" w:rsidRP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Горизонт 19.8 м.</w:t>
      </w:r>
      <w:r w:rsidRPr="00E1378A">
        <w:rPr>
          <w:noProof/>
          <w:sz w:val="28"/>
          <w:szCs w:val="28"/>
        </w:rPr>
        <w:t xml:space="preserve"> </w:t>
      </w:r>
      <w:r>
        <w:rPr>
          <w:noProof/>
          <w:sz w:val="28"/>
          <w:szCs w:val="28"/>
        </w:rPr>
        <w:t>Р</w:t>
      </w:r>
      <w:r w:rsidRPr="00E1378A">
        <w:rPr>
          <w:noProof/>
          <w:sz w:val="28"/>
          <w:szCs w:val="28"/>
        </w:rPr>
        <w:t xml:space="preserve">аспределение резко сконцентрировано в диапазоне 0–5 ед. с очень высокой модой (~115–120 случаев в первом интервале). Хвост обрывается уже около 20 ед., а основная масса наблюдений (&gt;80%) </w:t>
      </w:r>
      <w:r w:rsidR="009857D0" w:rsidRPr="00E1378A">
        <w:rPr>
          <w:noProof/>
          <w:sz w:val="28"/>
          <w:szCs w:val="28"/>
        </w:rPr>
        <w:t>–</w:t>
      </w:r>
      <w:r w:rsidRPr="00E1378A">
        <w:rPr>
          <w:noProof/>
          <w:sz w:val="28"/>
          <w:szCs w:val="28"/>
        </w:rPr>
        <w:t xml:space="preserve"> в диапазоне 0–5 ед. Это подтверждает, что придонный горизонт существенно менее подвижен: здесь доминируют инерционные вращения с небольшой амплитудой скорости, а интенсивные вдольбереговые течения до этого горизонта практически не доходят.</w:t>
      </w:r>
    </w:p>
    <w:p w14:paraId="7DDCFB69" w14:textId="4B554327" w:rsid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Вертикальное среднее.</w:t>
      </w:r>
      <w:r w:rsidRPr="00E1378A">
        <w:rPr>
          <w:noProof/>
          <w:sz w:val="28"/>
          <w:szCs w:val="28"/>
        </w:rPr>
        <w:t xml:space="preserve"> Распределение имеет более симметричный вид по сравнению с отдельными горизонтами: мода смещена вправо </w:t>
      </w:r>
      <w:r w:rsidR="000F3A34">
        <w:rPr>
          <w:noProof/>
          <w:sz w:val="28"/>
          <w:szCs w:val="28"/>
        </w:rPr>
        <w:t>–</w:t>
      </w:r>
      <w:r w:rsidRPr="00E1378A">
        <w:rPr>
          <w:noProof/>
          <w:sz w:val="28"/>
          <w:szCs w:val="28"/>
        </w:rPr>
        <w:t xml:space="preserve"> в интервал 5–8 ед. (частота ~100–105), что отражает «смягчение» экстремумов при усреднении по вертикали. Хвост растянут до ~30 ед. Форма ближе к логнормальной, что типично для скоростей прибрежных течений [3, 8].</w:t>
      </w:r>
    </w:p>
    <w:p w14:paraId="53728B41" w14:textId="2D67DFE2" w:rsidR="00E1378A" w:rsidRPr="00E1378A" w:rsidRDefault="009857D0" w:rsidP="003214CD">
      <w:pPr>
        <w:pStyle w:val="a3"/>
        <w:keepNext/>
        <w:spacing w:before="0" w:beforeAutospacing="0" w:after="0" w:afterAutospacing="0"/>
        <w:ind w:firstLine="567"/>
        <w:jc w:val="both"/>
        <w:rPr>
          <w:noProof/>
          <w:sz w:val="28"/>
          <w:szCs w:val="28"/>
          <w:u w:val="single"/>
        </w:rPr>
      </w:pPr>
      <w:r>
        <w:rPr>
          <w:noProof/>
          <w:sz w:val="28"/>
          <w:szCs w:val="28"/>
          <w:u w:val="single"/>
        </w:rPr>
        <w:t>Г</w:t>
      </w:r>
      <w:r w:rsidR="00E1378A" w:rsidRPr="00E1378A">
        <w:rPr>
          <w:noProof/>
          <w:sz w:val="28"/>
          <w:szCs w:val="28"/>
          <w:u w:val="single"/>
        </w:rPr>
        <w:t>истограммы направления (нижний ряд)</w:t>
      </w:r>
    </w:p>
    <w:p w14:paraId="26416C0C" w14:textId="27BEAF07" w:rsidR="00E1378A" w:rsidRP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Горизонт 1.8 м.</w:t>
      </w:r>
      <w:r w:rsidRPr="00E1378A">
        <w:rPr>
          <w:noProof/>
          <w:sz w:val="28"/>
          <w:szCs w:val="28"/>
        </w:rPr>
        <w:t xml:space="preserve"> </w:t>
      </w:r>
      <w:r w:rsidR="00605A96">
        <w:rPr>
          <w:noProof/>
          <w:sz w:val="28"/>
          <w:szCs w:val="28"/>
        </w:rPr>
        <w:t>П</w:t>
      </w:r>
      <w:r w:rsidRPr="00E1378A">
        <w:rPr>
          <w:noProof/>
          <w:sz w:val="28"/>
          <w:szCs w:val="28"/>
        </w:rPr>
        <w:t xml:space="preserve">рактически все наблюдения сосредоточены в секторе 315–360° (северо-северо-запад – северо-запад), частота пика ~60–65. </w:t>
      </w:r>
      <w:r w:rsidR="00605A96">
        <w:rPr>
          <w:noProof/>
          <w:sz w:val="28"/>
          <w:szCs w:val="28"/>
        </w:rPr>
        <w:t>Также заметен пик на 90</w:t>
      </w:r>
      <w:r w:rsidR="00605A96" w:rsidRPr="00E1378A">
        <w:rPr>
          <w:noProof/>
          <w:sz w:val="28"/>
          <w:szCs w:val="28"/>
        </w:rPr>
        <w:t>–</w:t>
      </w:r>
      <w:r w:rsidR="00605A96">
        <w:rPr>
          <w:noProof/>
          <w:sz w:val="28"/>
          <w:szCs w:val="28"/>
        </w:rPr>
        <w:t>135</w:t>
      </w:r>
      <w:r w:rsidR="00605A96" w:rsidRPr="00E1378A">
        <w:rPr>
          <w:noProof/>
          <w:sz w:val="28"/>
          <w:szCs w:val="28"/>
        </w:rPr>
        <w:t>°</w:t>
      </w:r>
      <w:r w:rsidR="00605A96">
        <w:rPr>
          <w:noProof/>
          <w:sz w:val="28"/>
          <w:szCs w:val="28"/>
        </w:rPr>
        <w:t xml:space="preserve">, однако зарегистрировано всего около 12 случаев. </w:t>
      </w:r>
      <w:r w:rsidRPr="00E1378A">
        <w:rPr>
          <w:noProof/>
          <w:sz w:val="28"/>
          <w:szCs w:val="28"/>
        </w:rPr>
        <w:t xml:space="preserve">Все остальные направления суммарно дают не более 15–20 случаев. </w:t>
      </w:r>
      <w:r>
        <w:rPr>
          <w:noProof/>
          <w:sz w:val="28"/>
          <w:szCs w:val="28"/>
        </w:rPr>
        <w:t>Течение</w:t>
      </w:r>
      <w:r w:rsidRPr="00E1378A">
        <w:rPr>
          <w:noProof/>
          <w:sz w:val="28"/>
          <w:szCs w:val="28"/>
        </w:rPr>
        <w:t xml:space="preserve"> почти всегда направлено на северо-запад, что соответствует доминирующему вдольбереговому переносу вдоль кавказского шельфа [1, 8, 11].</w:t>
      </w:r>
    </w:p>
    <w:p w14:paraId="05FC5203" w14:textId="356241DD" w:rsidR="00E1378A" w:rsidRP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Горизонт 10.8 м.</w:t>
      </w:r>
      <w:r w:rsidRPr="00E1378A">
        <w:rPr>
          <w:noProof/>
          <w:sz w:val="28"/>
          <w:szCs w:val="28"/>
        </w:rPr>
        <w:t xml:space="preserve"> Картина аналогична 1.8 м: одномодальный пик в секторе 315–360°, частота ~60–65. Незначительный вторичный горб в секторе 170–200° (юг–юго-запад) – редкие эпизоды обратного течения или переходные периоды смены режима. В целом вертикальная согласованность направлений на 1.8 и 10.8 м подтверждает, что оба горизонта принадлежат одному бароклинному слою поверхностного течения.</w:t>
      </w:r>
    </w:p>
    <w:p w14:paraId="0F081BC3" w14:textId="59786B8E" w:rsidR="00E1378A" w:rsidRP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Горизонт 19.8 м.</w:t>
      </w:r>
      <w:r w:rsidRPr="00E1378A">
        <w:rPr>
          <w:noProof/>
          <w:sz w:val="28"/>
          <w:szCs w:val="28"/>
        </w:rPr>
        <w:t xml:space="preserve"> Единственный горизонт с бимодальным распределением направлений: два примерно равновысоких пика с частотами 80–100 случаев каждый – в секторах ~90–135° (восток–юго-восток) и ~270–315° (запад–северо-запад). «Провал» между ними говорит о том, что вектор течения никогда не «задерживается» на промежуточных направлениях принимая значения ЮВ и СЗ. Это классическая сигнатура инерционных вращений: вектор скорости периодически совершает полный оборот с периодом ~17 ч, а его проекции на ортогональные оси принимают все значения от максимальных положительных до максимальных отрицательных [7, 11].</w:t>
      </w:r>
    </w:p>
    <w:p w14:paraId="202F2988" w14:textId="5A8567C6" w:rsidR="00E1378A" w:rsidRP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Вертикальное среднее.</w:t>
      </w:r>
      <w:r w:rsidRPr="00E1378A">
        <w:rPr>
          <w:noProof/>
          <w:sz w:val="28"/>
          <w:szCs w:val="28"/>
        </w:rPr>
        <w:t xml:space="preserve"> Ярко выраженный одномодальный пик в секторе 315–360°, частота ~430–450 – самая высокая на рисунке (за счёт большего числа наблюдений в вертикальном осреднении). Слабый вторичный горб в секторе 90–180° отражает вклад придонного горизонта 19.8 м, но он полностью перекрывается доминирующим сигналом двух верхних горизонтов.</w:t>
      </w:r>
    </w:p>
    <w:p w14:paraId="45634D57" w14:textId="4C590D10" w:rsidR="005C2C9A" w:rsidRDefault="00E1378A" w:rsidP="003214CD">
      <w:pPr>
        <w:pStyle w:val="a3"/>
        <w:spacing w:before="0" w:beforeAutospacing="0" w:after="240" w:afterAutospacing="0"/>
        <w:ind w:firstLine="567"/>
        <w:jc w:val="both"/>
        <w:rPr>
          <w:noProof/>
          <w:sz w:val="28"/>
          <w:szCs w:val="28"/>
        </w:rPr>
      </w:pPr>
      <w:r w:rsidRPr="00E1378A">
        <w:rPr>
          <w:noProof/>
          <w:sz w:val="28"/>
          <w:szCs w:val="28"/>
          <w:u w:val="single"/>
        </w:rPr>
        <w:t>Общий вывод.</w:t>
      </w:r>
      <w:r w:rsidRPr="00E1378A">
        <w:rPr>
          <w:noProof/>
          <w:sz w:val="28"/>
          <w:szCs w:val="28"/>
        </w:rPr>
        <w:t xml:space="preserve"> Гистограммы подтверждают вертикальную двухслойность поля течений: горизонты 1.8 и 10.8 м образуют единый устойчивый вдольбереговой поверхностный поток с преобладающим северо-западным направлением и широким диапазоном скоростей (0–43 ед.), тогда как горизонт 19.8 м представляет собой самостоятельный режим инерционных вращений с малой результирующей скоростью и бимодальным распределением направлений. Правосторонняя асимметрия всех скоростных распределений (коэффициент асимметрии &gt; 0) характерна для прибрежных течений шельфовой зоны [3, 8].</w:t>
      </w:r>
    </w:p>
    <w:p w14:paraId="0B9666D8" w14:textId="3071E821" w:rsidR="008F7644" w:rsidRDefault="008F7644" w:rsidP="003214CD">
      <w:pPr>
        <w:pStyle w:val="a3"/>
        <w:spacing w:before="0" w:beforeAutospacing="0" w:after="0" w:afterAutospacing="0"/>
        <w:ind w:firstLine="567"/>
        <w:jc w:val="both"/>
        <w:rPr>
          <w:noProof/>
          <w:sz w:val="28"/>
          <w:szCs w:val="28"/>
        </w:rPr>
      </w:pPr>
      <w:r>
        <w:rPr>
          <w:noProof/>
          <w:sz w:val="28"/>
          <w:szCs w:val="28"/>
        </w:rPr>
        <w:lastRenderedPageBreak/>
        <w:t>Р</w:t>
      </w:r>
      <w:r w:rsidRPr="008F7644">
        <w:rPr>
          <w:noProof/>
          <w:sz w:val="28"/>
          <w:szCs w:val="28"/>
        </w:rPr>
        <w:t xml:space="preserve">оза направлений </w:t>
      </w:r>
      <w:r w:rsidR="00DA5799">
        <w:rPr>
          <w:noProof/>
          <w:sz w:val="28"/>
          <w:szCs w:val="28"/>
        </w:rPr>
        <w:t>на рисунке 15</w:t>
      </w:r>
      <w:r w:rsidRPr="008F7644">
        <w:rPr>
          <w:noProof/>
          <w:sz w:val="28"/>
          <w:szCs w:val="28"/>
        </w:rPr>
        <w:t xml:space="preserve"> подтверждает эти особенности: для 1,8 и 10,8 м – ярко выраженная одноосная анизотропия с доминирующим сектором ~320–350° (северо-северо-запад). Для 19,8 м роза бимодальна (лепестки в секторах ~90–150° и ~270–330°), что является классическим признаком инерционных вращений. Вертикальное среднее воспроизводит структуру верхних горизонтов.</w:t>
      </w:r>
    </w:p>
    <w:p w14:paraId="6B1D81E9" w14:textId="05FB6291" w:rsidR="008F7644" w:rsidRDefault="008F7644" w:rsidP="00DA5799">
      <w:pPr>
        <w:pStyle w:val="a3"/>
        <w:spacing w:before="0" w:beforeAutospacing="0" w:after="0" w:afterAutospacing="0"/>
        <w:jc w:val="center"/>
        <w:rPr>
          <w:noProof/>
          <w:sz w:val="28"/>
          <w:szCs w:val="28"/>
        </w:rPr>
      </w:pPr>
      <w:r w:rsidRPr="008F7644">
        <w:rPr>
          <w:noProof/>
          <w:sz w:val="28"/>
          <w:szCs w:val="28"/>
        </w:rPr>
        <w:drawing>
          <wp:inline distT="0" distB="0" distL="0" distR="0" wp14:anchorId="18010FF2" wp14:editId="07371558">
            <wp:extent cx="6667500" cy="2104972"/>
            <wp:effectExtent l="0" t="0" r="0" b="0"/>
            <wp:docPr id="1527475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75970" name=""/>
                    <pic:cNvPicPr/>
                  </pic:nvPicPr>
                  <pic:blipFill>
                    <a:blip r:embed="rId21"/>
                    <a:stretch>
                      <a:fillRect/>
                    </a:stretch>
                  </pic:blipFill>
                  <pic:spPr>
                    <a:xfrm>
                      <a:off x="0" y="0"/>
                      <a:ext cx="6713990" cy="2119649"/>
                    </a:xfrm>
                    <a:prstGeom prst="rect">
                      <a:avLst/>
                    </a:prstGeom>
                  </pic:spPr>
                </pic:pic>
              </a:graphicData>
            </a:graphic>
          </wp:inline>
        </w:drawing>
      </w:r>
    </w:p>
    <w:p w14:paraId="2BD1056D" w14:textId="425A436C" w:rsidR="008F7644" w:rsidRDefault="008F7644" w:rsidP="003214CD">
      <w:pPr>
        <w:pStyle w:val="a3"/>
        <w:spacing w:before="0" w:beforeAutospacing="0"/>
        <w:ind w:firstLine="567"/>
        <w:jc w:val="center"/>
        <w:rPr>
          <w:noProof/>
          <w:sz w:val="28"/>
          <w:szCs w:val="28"/>
        </w:rPr>
      </w:pPr>
      <w:r w:rsidRPr="008F7644">
        <w:rPr>
          <w:noProof/>
          <w:sz w:val="28"/>
          <w:szCs w:val="28"/>
        </w:rPr>
        <w:t>Рис. </w:t>
      </w:r>
      <w:r w:rsidR="00DA5799">
        <w:rPr>
          <w:noProof/>
          <w:sz w:val="28"/>
          <w:szCs w:val="28"/>
        </w:rPr>
        <w:t>15</w:t>
      </w:r>
      <w:r w:rsidRPr="008F7644">
        <w:rPr>
          <w:noProof/>
          <w:sz w:val="28"/>
          <w:szCs w:val="28"/>
        </w:rPr>
        <w:t xml:space="preserve"> – Роза направлений течений для тех же горизонтов. Ноль – север, углы по часовой стрелке.</w:t>
      </w:r>
    </w:p>
    <w:p w14:paraId="5E19FBAD" w14:textId="56278325" w:rsidR="008F7644" w:rsidRDefault="008F7644" w:rsidP="003214CD">
      <w:pPr>
        <w:pStyle w:val="a3"/>
        <w:spacing w:before="0" w:beforeAutospacing="0" w:after="0" w:afterAutospacing="0"/>
        <w:ind w:firstLine="567"/>
        <w:jc w:val="both"/>
        <w:rPr>
          <w:noProof/>
          <w:sz w:val="28"/>
          <w:szCs w:val="28"/>
        </w:rPr>
      </w:pPr>
      <w:r w:rsidRPr="008F7644">
        <w:rPr>
          <w:noProof/>
          <w:sz w:val="28"/>
          <w:szCs w:val="28"/>
        </w:rPr>
        <w:t>Спектры мощности для зональной (рис. </w:t>
      </w:r>
      <w:r w:rsidR="00DA5799">
        <w:rPr>
          <w:noProof/>
          <w:sz w:val="28"/>
          <w:szCs w:val="28"/>
        </w:rPr>
        <w:t>16</w:t>
      </w:r>
      <w:r w:rsidR="009857B3">
        <w:rPr>
          <w:noProof/>
          <w:sz w:val="28"/>
          <w:szCs w:val="28"/>
        </w:rPr>
        <w:t>а</w:t>
      </w:r>
      <w:r w:rsidRPr="008F7644">
        <w:rPr>
          <w:noProof/>
          <w:sz w:val="28"/>
          <w:szCs w:val="28"/>
        </w:rPr>
        <w:t>) и меридиональной (рис. </w:t>
      </w:r>
      <w:r w:rsidR="00DA5799">
        <w:rPr>
          <w:noProof/>
          <w:sz w:val="28"/>
          <w:szCs w:val="28"/>
        </w:rPr>
        <w:t>16</w:t>
      </w:r>
      <w:r w:rsidR="009857B3">
        <w:rPr>
          <w:noProof/>
          <w:sz w:val="28"/>
          <w:szCs w:val="28"/>
        </w:rPr>
        <w:t>б</w:t>
      </w:r>
      <w:r w:rsidRPr="008F7644">
        <w:rPr>
          <w:noProof/>
          <w:sz w:val="28"/>
          <w:szCs w:val="28"/>
        </w:rPr>
        <w:t xml:space="preserve">) компонент скорости на всех горизонтах имеют монотонный степенной спад энергии от длинных периодов к коротким. Отчётливых изолированных пиков (приливных, инерционных) на фоне шума не выделяется. Горизонт 19,8 м, имея более длинную запись (с 1 июня), разрешает более длинные периоды. Шумность спектров обусловлена использованием </w:t>
      </w:r>
      <w:r w:rsidR="00722FC9">
        <w:rPr>
          <w:noProof/>
          <w:sz w:val="28"/>
          <w:szCs w:val="28"/>
        </w:rPr>
        <w:t xml:space="preserve">прямой периодограммы </w:t>
      </w:r>
      <w:r w:rsidRPr="008F7644">
        <w:rPr>
          <w:noProof/>
          <w:sz w:val="28"/>
          <w:szCs w:val="28"/>
        </w:rPr>
        <w:t>без осреднения.</w:t>
      </w:r>
    </w:p>
    <w:p w14:paraId="01010DD3" w14:textId="6D5C735C" w:rsidR="008F7644" w:rsidRPr="008F7644" w:rsidRDefault="00542A6A" w:rsidP="00DA5799">
      <w:pPr>
        <w:pStyle w:val="a3"/>
        <w:spacing w:before="0" w:beforeAutospacing="0" w:after="0" w:afterAutospacing="0"/>
        <w:jc w:val="center"/>
        <w:rPr>
          <w:noProof/>
          <w:sz w:val="28"/>
          <w:szCs w:val="28"/>
        </w:rPr>
      </w:pPr>
      <w:r>
        <w:rPr>
          <w:noProof/>
          <w:sz w:val="28"/>
          <w:szCs w:val="28"/>
          <w14:ligatures w14:val="standardContextual"/>
        </w:rPr>
        <mc:AlternateContent>
          <mc:Choice Requires="wps">
            <w:drawing>
              <wp:anchor distT="0" distB="0" distL="114300" distR="114300" simplePos="0" relativeHeight="251686912" behindDoc="0" locked="0" layoutInCell="1" allowOverlap="1" wp14:anchorId="0EC27C79" wp14:editId="2A1892D6">
                <wp:simplePos x="0" y="0"/>
                <wp:positionH relativeFrom="column">
                  <wp:posOffset>180975</wp:posOffset>
                </wp:positionH>
                <wp:positionV relativeFrom="paragraph">
                  <wp:posOffset>2398395</wp:posOffset>
                </wp:positionV>
                <wp:extent cx="257175" cy="238125"/>
                <wp:effectExtent l="0" t="0" r="0" b="0"/>
                <wp:wrapNone/>
                <wp:docPr id="367182462" name="Надпись 16"/>
                <wp:cNvGraphicFramePr/>
                <a:graphic xmlns:a="http://schemas.openxmlformats.org/drawingml/2006/main">
                  <a:graphicData uri="http://schemas.microsoft.com/office/word/2010/wordprocessingShape">
                    <wps:wsp>
                      <wps:cNvSpPr txBox="1"/>
                      <wps:spPr>
                        <a:xfrm>
                          <a:off x="0" y="0"/>
                          <a:ext cx="257175" cy="238125"/>
                        </a:xfrm>
                        <a:prstGeom prst="rect">
                          <a:avLst/>
                        </a:prstGeom>
                        <a:noFill/>
                        <a:ln w="6350">
                          <a:noFill/>
                        </a:ln>
                      </wps:spPr>
                      <wps:txbx>
                        <w:txbxContent>
                          <w:p w14:paraId="3A339BF7" w14:textId="21383687" w:rsidR="00542A6A" w:rsidRDefault="00542A6A">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EC27C79" id="Надпись 16" o:spid="_x0000_s1035" type="#_x0000_t202" style="position:absolute;left:0;text-align:left;margin-left:14.25pt;margin-top:188.85pt;width:20.25pt;height:18.7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" filled="f" stroked="f" strokeweight=".5pt">
                <v:textbox>
                  <w:txbxContent>
                    <w:p w14:paraId="3A339BF7" w14:textId="21383687" w:rsidR="00542A6A" w:rsidRDefault="00542A6A">
                      <w:r>
                        <w:t>а</w:t>
                      </w:r>
                    </w:p>
                  </w:txbxContent>
                </v:textbox>
              </v:shape>
            </w:pict>
          </mc:Fallback>
        </mc:AlternateContent>
      </w:r>
      <w:r w:rsidR="008F7644" w:rsidRPr="008F7644">
        <w:rPr>
          <w:noProof/>
          <w:sz w:val="28"/>
          <w:szCs w:val="28"/>
        </w:rPr>
        <w:drawing>
          <wp:inline distT="0" distB="0" distL="0" distR="0" wp14:anchorId="12E4EE68" wp14:editId="6734A297">
            <wp:extent cx="6720583" cy="2800350"/>
            <wp:effectExtent l="0" t="0" r="4445" b="0"/>
            <wp:docPr id="13617023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02361" name=""/>
                    <pic:cNvPicPr/>
                  </pic:nvPicPr>
                  <pic:blipFill>
                    <a:blip r:embed="rId22"/>
                    <a:stretch>
                      <a:fillRect/>
                    </a:stretch>
                  </pic:blipFill>
                  <pic:spPr>
                    <a:xfrm>
                      <a:off x="0" y="0"/>
                      <a:ext cx="6741700" cy="2809149"/>
                    </a:xfrm>
                    <a:prstGeom prst="rect">
                      <a:avLst/>
                    </a:prstGeom>
                  </pic:spPr>
                </pic:pic>
              </a:graphicData>
            </a:graphic>
          </wp:inline>
        </w:drawing>
      </w:r>
    </w:p>
    <w:p w14:paraId="4303363A" w14:textId="687DE7FB" w:rsidR="00542A6A" w:rsidRPr="00542A6A" w:rsidRDefault="00542A6A" w:rsidP="00DA5799">
      <w:pPr>
        <w:pStyle w:val="a3"/>
        <w:spacing w:before="0" w:beforeAutospacing="0" w:after="0" w:afterAutospacing="0"/>
        <w:jc w:val="center"/>
        <w:rPr>
          <w:noProof/>
          <w:sz w:val="28"/>
          <w:szCs w:val="28"/>
        </w:rPr>
      </w:pPr>
      <w:r>
        <w:rPr>
          <w:noProof/>
          <w:sz w:val="28"/>
          <w:szCs w:val="28"/>
          <w14:ligatures w14:val="standardContextual"/>
        </w:rPr>
        <w:lastRenderedPageBreak/>
        <mc:AlternateContent>
          <mc:Choice Requires="wps">
            <w:drawing>
              <wp:anchor distT="0" distB="0" distL="114300" distR="114300" simplePos="0" relativeHeight="251688960" behindDoc="0" locked="0" layoutInCell="1" allowOverlap="1" wp14:anchorId="01275B00" wp14:editId="693C51DF">
                <wp:simplePos x="0" y="0"/>
                <wp:positionH relativeFrom="column">
                  <wp:posOffset>180975</wp:posOffset>
                </wp:positionH>
                <wp:positionV relativeFrom="paragraph">
                  <wp:posOffset>2381250</wp:posOffset>
                </wp:positionV>
                <wp:extent cx="257175" cy="238125"/>
                <wp:effectExtent l="0" t="0" r="0" b="0"/>
                <wp:wrapNone/>
                <wp:docPr id="1147282005" name="Надпись 16"/>
                <wp:cNvGraphicFramePr/>
                <a:graphic xmlns:a="http://schemas.openxmlformats.org/drawingml/2006/main">
                  <a:graphicData uri="http://schemas.microsoft.com/office/word/2010/wordprocessingShape">
                    <wps:wsp>
                      <wps:cNvSpPr txBox="1"/>
                      <wps:spPr>
                        <a:xfrm>
                          <a:off x="0" y="0"/>
                          <a:ext cx="257175" cy="238125"/>
                        </a:xfrm>
                        <a:prstGeom prst="rect">
                          <a:avLst/>
                        </a:prstGeom>
                        <a:noFill/>
                        <a:ln w="6350">
                          <a:noFill/>
                        </a:ln>
                      </wps:spPr>
                      <wps:txbx>
                        <w:txbxContent>
                          <w:p w14:paraId="6687F6D4" w14:textId="1319A420" w:rsidR="00542A6A" w:rsidRDefault="00542A6A" w:rsidP="00542A6A">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1275B00" id="_x0000_s1036" type="#_x0000_t202" style="position:absolute;left:0;text-align:left;margin-left:14.25pt;margin-top:187.5pt;width:20.25pt;height:18.7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" filled="f" stroked="f" strokeweight=".5pt">
                <v:textbox>
                  <w:txbxContent>
                    <w:p w14:paraId="6687F6D4" w14:textId="1319A420" w:rsidR="00542A6A" w:rsidRDefault="00542A6A" w:rsidP="00542A6A">
                      <w:r>
                        <w:t>б</w:t>
                      </w:r>
                    </w:p>
                  </w:txbxContent>
                </v:textbox>
              </v:shape>
            </w:pict>
          </mc:Fallback>
        </mc:AlternateContent>
      </w:r>
      <w:r w:rsidR="008F7644" w:rsidRPr="008F7644">
        <w:rPr>
          <w:noProof/>
          <w:sz w:val="28"/>
          <w:szCs w:val="28"/>
        </w:rPr>
        <w:drawing>
          <wp:inline distT="0" distB="0" distL="0" distR="0" wp14:anchorId="5A977468" wp14:editId="09B945AC">
            <wp:extent cx="6697725" cy="2790825"/>
            <wp:effectExtent l="0" t="0" r="8255" b="0"/>
            <wp:docPr id="11918907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90779" name=""/>
                    <pic:cNvPicPr/>
                  </pic:nvPicPr>
                  <pic:blipFill>
                    <a:blip r:embed="rId23"/>
                    <a:stretch>
                      <a:fillRect/>
                    </a:stretch>
                  </pic:blipFill>
                  <pic:spPr>
                    <a:xfrm>
                      <a:off x="0" y="0"/>
                      <a:ext cx="6717778" cy="2799181"/>
                    </a:xfrm>
                    <a:prstGeom prst="rect">
                      <a:avLst/>
                    </a:prstGeom>
                  </pic:spPr>
                </pic:pic>
              </a:graphicData>
            </a:graphic>
          </wp:inline>
        </w:drawing>
      </w:r>
      <w:r>
        <w:rPr>
          <w:noProof/>
          <w:sz w:val="28"/>
          <w:szCs w:val="28"/>
        </w:rPr>
        <w:br/>
      </w:r>
      <w:r w:rsidRPr="00542A6A">
        <w:rPr>
          <w:noProof/>
          <w:sz w:val="28"/>
          <w:szCs w:val="28"/>
        </w:rPr>
        <w:t xml:space="preserve">Рис. </w:t>
      </w:r>
      <w:r w:rsidR="00DA5799">
        <w:rPr>
          <w:noProof/>
          <w:sz w:val="28"/>
          <w:szCs w:val="28"/>
        </w:rPr>
        <w:t>16</w:t>
      </w:r>
      <w:r w:rsidRPr="00542A6A">
        <w:rPr>
          <w:noProof/>
          <w:sz w:val="28"/>
          <w:szCs w:val="28"/>
        </w:rPr>
        <w:t xml:space="preserve"> – Объединённые спектры мощности: (а) – зональная компонента U, (б) – меридиональная компонента V. Горизонты измерений: 1,8 м, 10,8 м, 19,8 м. Представлены периодограммы, по оси абсцисс – период (минуты), по оси ординат – спектральная плотность мощности.</w:t>
      </w:r>
    </w:p>
    <w:p w14:paraId="40C9F2CD" w14:textId="785398AD" w:rsidR="008F7644" w:rsidRDefault="00C64462" w:rsidP="003214CD">
      <w:pPr>
        <w:pStyle w:val="a3"/>
        <w:keepNext/>
        <w:keepLines/>
        <w:spacing w:before="0" w:beforeAutospacing="0" w:after="0" w:afterAutospacing="0"/>
        <w:ind w:firstLine="567"/>
        <w:jc w:val="both"/>
        <w:rPr>
          <w:noProof/>
          <w:sz w:val="28"/>
          <w:szCs w:val="28"/>
        </w:rPr>
      </w:pPr>
      <w:r w:rsidRPr="00C64462">
        <w:rPr>
          <w:noProof/>
          <w:sz w:val="28"/>
          <w:szCs w:val="28"/>
        </w:rPr>
        <w:lastRenderedPageBreak/>
        <w:t>На рис</w:t>
      </w:r>
      <w:r w:rsidR="00DA5799">
        <w:rPr>
          <w:noProof/>
          <w:sz w:val="28"/>
          <w:szCs w:val="28"/>
        </w:rPr>
        <w:t>унке 17</w:t>
      </w:r>
      <w:r w:rsidRPr="00C64462">
        <w:rPr>
          <w:noProof/>
          <w:sz w:val="28"/>
          <w:szCs w:val="28"/>
        </w:rPr>
        <w:t xml:space="preserve"> представлены прогрессивные векторные диаграммы течений для трёх горизонтов (1.8, 10.8 и 19.8 м) и вертикального среднего за период 22–28 июня 2023 г. (последние 7 суток записи). Скорости U и V выражены в см/с; оси </w:t>
      </w:r>
      <w:r w:rsidR="000F3A34">
        <w:rPr>
          <w:noProof/>
          <w:sz w:val="28"/>
          <w:szCs w:val="28"/>
        </w:rPr>
        <w:t>–</w:t>
      </w:r>
      <w:r w:rsidRPr="00C64462">
        <w:rPr>
          <w:noProof/>
          <w:sz w:val="28"/>
          <w:szCs w:val="28"/>
        </w:rPr>
        <w:t xml:space="preserve"> условное смещение </w:t>
      </w:r>
      <m:oMath>
        <m:r>
          <w:rPr>
            <w:rFonts w:ascii="Cambria Math" w:hAnsi="Cambria Math"/>
            <w:noProof/>
            <w:sz w:val="28"/>
            <w:szCs w:val="28"/>
          </w:rPr>
          <m:t>Δ</m:t>
        </m:r>
        <m:sSub>
          <m:sSubPr>
            <m:ctrlPr>
              <w:rPr>
                <w:rFonts w:ascii="Cambria Math" w:hAnsi="Cambria Math"/>
                <w:i/>
                <w:noProof/>
                <w:sz w:val="28"/>
                <w:szCs w:val="28"/>
              </w:rPr>
            </m:ctrlPr>
          </m:sSubPr>
          <m:e>
            <m:r>
              <w:rPr>
                <w:rFonts w:ascii="Cambria Math" w:hAnsi="Cambria Math"/>
                <w:noProof/>
                <w:sz w:val="28"/>
                <w:szCs w:val="28"/>
              </w:rPr>
              <m:t>X</m:t>
            </m:r>
          </m:e>
          <m:sub>
            <m:r>
              <w:rPr>
                <w:rFonts w:ascii="Cambria Math" w:hAnsi="Cambria Math"/>
                <w:noProof/>
                <w:sz w:val="28"/>
                <w:szCs w:val="28"/>
              </w:rPr>
              <m:t>i</m:t>
            </m:r>
          </m:sub>
        </m:sSub>
        <m:r>
          <w:rPr>
            <w:rFonts w:ascii="Cambria Math" w:hAnsi="Cambria Math"/>
            <w:noProof/>
            <w:sz w:val="28"/>
            <w:szCs w:val="28"/>
          </w:rPr>
          <m:t>=</m:t>
        </m:r>
        <m:sSub>
          <m:sSubPr>
            <m:ctrlPr>
              <w:rPr>
                <w:rFonts w:ascii="Cambria Math" w:hAnsi="Cambria Math"/>
                <w:i/>
                <w:noProof/>
                <w:sz w:val="28"/>
                <w:szCs w:val="28"/>
              </w:rPr>
            </m:ctrlPr>
          </m:sSubPr>
          <m:e>
            <m:r>
              <w:rPr>
                <w:rFonts w:ascii="Cambria Math" w:hAnsi="Cambria Math"/>
                <w:noProof/>
                <w:sz w:val="28"/>
                <w:szCs w:val="28"/>
              </w:rPr>
              <m:t>U</m:t>
            </m:r>
          </m:e>
          <m:sub>
            <m:r>
              <w:rPr>
                <w:rFonts w:ascii="Cambria Math" w:hAnsi="Cambria Math"/>
                <w:noProof/>
                <w:sz w:val="28"/>
                <w:szCs w:val="28"/>
              </w:rPr>
              <m:t>i</m:t>
            </m:r>
          </m:sub>
        </m:sSub>
        <m:r>
          <w:rPr>
            <w:rFonts w:ascii="Cambria Math" w:hAnsi="Cambria Math"/>
            <w:noProof/>
            <w:sz w:val="28"/>
            <w:szCs w:val="28"/>
          </w:rPr>
          <m:t>Δ</m:t>
        </m:r>
        <m:sSub>
          <m:sSubPr>
            <m:ctrlPr>
              <w:rPr>
                <w:rFonts w:ascii="Cambria Math" w:hAnsi="Cambria Math"/>
                <w:i/>
                <w:noProof/>
                <w:sz w:val="28"/>
                <w:szCs w:val="28"/>
              </w:rPr>
            </m:ctrlPr>
          </m:sSubPr>
          <m:e>
            <m:r>
              <w:rPr>
                <w:rFonts w:ascii="Cambria Math" w:hAnsi="Cambria Math"/>
                <w:noProof/>
                <w:sz w:val="28"/>
                <w:szCs w:val="28"/>
              </w:rPr>
              <m:t>t</m:t>
            </m:r>
          </m:e>
          <m:sub>
            <m:r>
              <w:rPr>
                <w:rFonts w:ascii="Cambria Math" w:hAnsi="Cambria Math"/>
                <w:noProof/>
                <w:sz w:val="28"/>
                <w:szCs w:val="28"/>
              </w:rPr>
              <m:t>i</m:t>
            </m:r>
          </m:sub>
        </m:sSub>
        <m:r>
          <w:rPr>
            <w:rFonts w:ascii="Cambria Math" w:hAnsi="Cambria Math"/>
            <w:noProof/>
            <w:sz w:val="28"/>
            <w:szCs w:val="28"/>
          </w:rPr>
          <m:t>,Δ</m:t>
        </m:r>
        <m:sSub>
          <m:sSubPr>
            <m:ctrlPr>
              <w:rPr>
                <w:rFonts w:ascii="Cambria Math" w:hAnsi="Cambria Math"/>
                <w:i/>
                <w:noProof/>
                <w:sz w:val="28"/>
                <w:szCs w:val="28"/>
              </w:rPr>
            </m:ctrlPr>
          </m:sSubPr>
          <m:e>
            <m:r>
              <w:rPr>
                <w:rFonts w:ascii="Cambria Math" w:hAnsi="Cambria Math"/>
                <w:noProof/>
                <w:sz w:val="28"/>
                <w:szCs w:val="28"/>
              </w:rPr>
              <m:t>Y</m:t>
            </m:r>
          </m:e>
          <m:sub>
            <m:r>
              <w:rPr>
                <w:rFonts w:ascii="Cambria Math" w:hAnsi="Cambria Math"/>
                <w:noProof/>
                <w:sz w:val="28"/>
                <w:szCs w:val="28"/>
              </w:rPr>
              <m:t>i</m:t>
            </m:r>
          </m:sub>
        </m:sSub>
        <m:r>
          <w:rPr>
            <w:rFonts w:ascii="Cambria Math" w:hAnsi="Cambria Math"/>
            <w:noProof/>
            <w:sz w:val="28"/>
            <w:szCs w:val="28"/>
          </w:rPr>
          <m:t>=</m:t>
        </m:r>
        <m:sSub>
          <m:sSubPr>
            <m:ctrlPr>
              <w:rPr>
                <w:rFonts w:ascii="Cambria Math" w:hAnsi="Cambria Math"/>
                <w:i/>
                <w:noProof/>
                <w:sz w:val="28"/>
                <w:szCs w:val="28"/>
              </w:rPr>
            </m:ctrlPr>
          </m:sSubPr>
          <m:e>
            <m:r>
              <w:rPr>
                <w:rFonts w:ascii="Cambria Math" w:hAnsi="Cambria Math"/>
                <w:noProof/>
                <w:sz w:val="28"/>
                <w:szCs w:val="28"/>
              </w:rPr>
              <m:t>V</m:t>
            </m:r>
          </m:e>
          <m:sub>
            <m:r>
              <w:rPr>
                <w:rFonts w:ascii="Cambria Math" w:hAnsi="Cambria Math"/>
                <w:noProof/>
                <w:sz w:val="28"/>
                <w:szCs w:val="28"/>
              </w:rPr>
              <m:t>i</m:t>
            </m:r>
          </m:sub>
        </m:sSub>
        <m:r>
          <w:rPr>
            <w:rFonts w:ascii="Cambria Math" w:hAnsi="Cambria Math"/>
            <w:noProof/>
            <w:sz w:val="28"/>
            <w:szCs w:val="28"/>
          </w:rPr>
          <m:t>Δ</m:t>
        </m:r>
        <m:sSub>
          <m:sSubPr>
            <m:ctrlPr>
              <w:rPr>
                <w:rFonts w:ascii="Cambria Math" w:hAnsi="Cambria Math"/>
                <w:i/>
                <w:noProof/>
                <w:sz w:val="28"/>
                <w:szCs w:val="28"/>
              </w:rPr>
            </m:ctrlPr>
          </m:sSubPr>
          <m:e>
            <m:r>
              <w:rPr>
                <w:rFonts w:ascii="Cambria Math" w:hAnsi="Cambria Math"/>
                <w:noProof/>
                <w:sz w:val="28"/>
                <w:szCs w:val="28"/>
              </w:rPr>
              <m:t>t</m:t>
            </m:r>
          </m:e>
          <m:sub>
            <m:r>
              <w:rPr>
                <w:rFonts w:ascii="Cambria Math" w:hAnsi="Cambria Math"/>
                <w:noProof/>
                <w:sz w:val="28"/>
                <w:szCs w:val="28"/>
              </w:rPr>
              <m:t>i</m:t>
            </m:r>
          </m:sub>
        </m:sSub>
        <m:r>
          <w:rPr>
            <w:rFonts w:ascii="Cambria Math" w:hAnsi="Cambria Math"/>
            <w:noProof/>
            <w:sz w:val="28"/>
            <w:szCs w:val="28"/>
          </w:rPr>
          <m:t xml:space="preserve"> </m:t>
        </m:r>
      </m:oMath>
      <w:r w:rsidRPr="00C64462">
        <w:rPr>
          <w:noProof/>
          <w:sz w:val="28"/>
          <w:szCs w:val="28"/>
        </w:rPr>
        <w:t xml:space="preserve">в километрах (1 км = </w:t>
      </w:r>
      <m:oMath>
        <m:sSup>
          <m:sSupPr>
            <m:ctrlPr>
              <w:rPr>
                <w:rFonts w:ascii="Cambria Math" w:hAnsi="Cambria Math"/>
                <w:i/>
                <w:noProof/>
                <w:sz w:val="28"/>
                <w:szCs w:val="28"/>
              </w:rPr>
            </m:ctrlPr>
          </m:sSupPr>
          <m:e>
            <m:r>
              <w:rPr>
                <w:rFonts w:ascii="Cambria Math" w:hAnsi="Cambria Math"/>
                <w:noProof/>
                <w:sz w:val="28"/>
                <w:szCs w:val="28"/>
              </w:rPr>
              <m:t>10</m:t>
            </m:r>
          </m:e>
          <m:sup>
            <m:r>
              <w:rPr>
                <w:rFonts w:ascii="Cambria Math" w:hAnsi="Cambria Math"/>
                <w:noProof/>
                <w:sz w:val="28"/>
                <w:szCs w:val="28"/>
              </w:rPr>
              <m:t>5</m:t>
            </m:r>
          </m:sup>
        </m:sSup>
      </m:oMath>
      <w:r w:rsidRPr="00C64462">
        <w:rPr>
          <w:noProof/>
          <w:sz w:val="28"/>
          <w:szCs w:val="28"/>
        </w:rPr>
        <w:t xml:space="preserve"> см). Зелёный маркер </w:t>
      </w:r>
      <w:r w:rsidR="000F3A34">
        <w:rPr>
          <w:noProof/>
          <w:sz w:val="28"/>
          <w:szCs w:val="28"/>
        </w:rPr>
        <w:t>–</w:t>
      </w:r>
      <w:r w:rsidRPr="00C64462">
        <w:rPr>
          <w:noProof/>
          <w:sz w:val="28"/>
          <w:szCs w:val="28"/>
        </w:rPr>
        <w:t xml:space="preserve"> начало, красный </w:t>
      </w:r>
      <w:r w:rsidR="005C2C9A">
        <w:rPr>
          <w:noProof/>
          <w:sz w:val="28"/>
          <w:szCs w:val="28"/>
        </w:rPr>
        <w:t>–</w:t>
      </w:r>
      <w:r w:rsidRPr="00C64462">
        <w:rPr>
          <w:noProof/>
          <w:sz w:val="28"/>
          <w:szCs w:val="28"/>
        </w:rPr>
        <w:t xml:space="preserve"> конец</w:t>
      </w:r>
      <w:r w:rsidR="005C2C9A">
        <w:rPr>
          <w:noProof/>
          <w:sz w:val="28"/>
          <w:szCs w:val="28"/>
        </w:rPr>
        <w:t xml:space="preserve"> </w:t>
      </w:r>
      <w:r w:rsidRPr="00C64462">
        <w:rPr>
          <w:noProof/>
          <w:sz w:val="28"/>
          <w:szCs w:val="28"/>
        </w:rPr>
        <w:t>периода. Диаграмма не является лагранжевой траекторией реальной водной частицы, а показывает суммарный условный перенос, описывающий характер и устойчивость поля течений.</w:t>
      </w:r>
    </w:p>
    <w:p w14:paraId="083D6D1E" w14:textId="288A69B8" w:rsidR="008F7644" w:rsidRDefault="00C64462" w:rsidP="003214CD">
      <w:pPr>
        <w:pStyle w:val="a3"/>
        <w:spacing w:before="0" w:beforeAutospacing="0" w:after="0" w:afterAutospacing="0"/>
        <w:ind w:firstLine="567"/>
        <w:jc w:val="center"/>
        <w:rPr>
          <w:noProof/>
          <w:sz w:val="28"/>
          <w:szCs w:val="28"/>
        </w:rPr>
      </w:pPr>
      <w:r w:rsidRPr="00C64462">
        <w:rPr>
          <w:noProof/>
          <w:sz w:val="28"/>
          <w:szCs w:val="28"/>
        </w:rPr>
        <w:drawing>
          <wp:inline distT="0" distB="0" distL="0" distR="0" wp14:anchorId="6106877E" wp14:editId="5E0319AE">
            <wp:extent cx="5391150" cy="6057252"/>
            <wp:effectExtent l="0" t="0" r="0" b="1270"/>
            <wp:docPr id="8609778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77829" name=""/>
                    <pic:cNvPicPr/>
                  </pic:nvPicPr>
                  <pic:blipFill>
                    <a:blip r:embed="rId24"/>
                    <a:stretch>
                      <a:fillRect/>
                    </a:stretch>
                  </pic:blipFill>
                  <pic:spPr>
                    <a:xfrm>
                      <a:off x="0" y="0"/>
                      <a:ext cx="5405100" cy="6072926"/>
                    </a:xfrm>
                    <a:prstGeom prst="rect">
                      <a:avLst/>
                    </a:prstGeom>
                  </pic:spPr>
                </pic:pic>
              </a:graphicData>
            </a:graphic>
          </wp:inline>
        </w:drawing>
      </w:r>
    </w:p>
    <w:p w14:paraId="36CFC6E0" w14:textId="792C2978" w:rsidR="00AF6215" w:rsidRDefault="008F7644" w:rsidP="003214CD">
      <w:pPr>
        <w:pStyle w:val="a3"/>
        <w:spacing w:before="0" w:beforeAutospacing="0" w:after="0"/>
        <w:ind w:firstLine="567"/>
        <w:jc w:val="center"/>
        <w:rPr>
          <w:noProof/>
          <w:sz w:val="28"/>
          <w:szCs w:val="28"/>
        </w:rPr>
      </w:pPr>
      <w:r w:rsidRPr="008F7644">
        <w:rPr>
          <w:noProof/>
          <w:sz w:val="28"/>
          <w:szCs w:val="28"/>
        </w:rPr>
        <w:t>Рис. </w:t>
      </w:r>
      <w:r w:rsidR="00DA5799">
        <w:rPr>
          <w:noProof/>
          <w:sz w:val="28"/>
          <w:szCs w:val="28"/>
        </w:rPr>
        <w:t>17</w:t>
      </w:r>
      <w:r w:rsidRPr="008F7644">
        <w:rPr>
          <w:noProof/>
          <w:sz w:val="28"/>
          <w:szCs w:val="28"/>
        </w:rPr>
        <w:t xml:space="preserve"> – </w:t>
      </w:r>
      <w:r w:rsidR="00722FC9">
        <w:rPr>
          <w:noProof/>
          <w:sz w:val="28"/>
          <w:szCs w:val="28"/>
        </w:rPr>
        <w:t xml:space="preserve">Прогрессивные векторные диаграммы </w:t>
      </w:r>
      <w:r w:rsidRPr="008F7644">
        <w:rPr>
          <w:noProof/>
          <w:sz w:val="28"/>
          <w:szCs w:val="28"/>
        </w:rPr>
        <w:t>течений (</w:t>
      </w:r>
      <m:oMath>
        <m:r>
          <w:rPr>
            <w:rFonts w:ascii="Cambria Math" w:hAnsi="Cambria Math"/>
            <w:noProof/>
            <w:sz w:val="28"/>
            <w:szCs w:val="28"/>
          </w:rPr>
          <m:t>X = ΣU·Δt, Y = ΣV·Δt</m:t>
        </m:r>
      </m:oMath>
      <w:r w:rsidRPr="008F7644">
        <w:rPr>
          <w:noProof/>
          <w:sz w:val="28"/>
          <w:szCs w:val="28"/>
        </w:rPr>
        <w:t>) для горизонтов 1,8; 10,8; 19,8 м и вертикального среднего. Начало – зелёный маркер, конец – красный.</w:t>
      </w:r>
    </w:p>
    <w:p w14:paraId="025D4968" w14:textId="77777777" w:rsidR="005C2C9A" w:rsidRPr="005C2C9A" w:rsidRDefault="005C2C9A" w:rsidP="003214CD">
      <w:pPr>
        <w:pStyle w:val="a3"/>
        <w:spacing w:before="0"/>
        <w:ind w:firstLine="567"/>
        <w:jc w:val="both"/>
        <w:rPr>
          <w:noProof/>
          <w:sz w:val="28"/>
          <w:szCs w:val="28"/>
        </w:rPr>
      </w:pPr>
      <w:r w:rsidRPr="005C2C9A">
        <w:rPr>
          <w:noProof/>
          <w:sz w:val="28"/>
          <w:szCs w:val="28"/>
          <w:u w:val="single"/>
        </w:rPr>
        <w:t>Горизонт 1.8 м.</w:t>
      </w:r>
      <w:r w:rsidRPr="005C2C9A">
        <w:rPr>
          <w:noProof/>
          <w:sz w:val="28"/>
          <w:szCs w:val="28"/>
        </w:rPr>
        <w:t xml:space="preserve"> Траектория практически прямолинейна: от начальной точки (0, 0) до конечной (~−19, ~+28) км, что соответствует северо-западному направлению. Суммарное условное смещение составляет ~34 км за 6 суток, что даёт среднюю скорость переноса ~6.6 см/с. Незначительные отклонения от прямой (видимые в средней части периода) отражают кратковременные флуктуации скорости, не </w:t>
      </w:r>
      <w:r w:rsidRPr="005C2C9A">
        <w:rPr>
          <w:noProof/>
          <w:sz w:val="28"/>
          <w:szCs w:val="28"/>
        </w:rPr>
        <w:lastRenderedPageBreak/>
        <w:t>меняющие общего направления. Картина однозначно указывает на устойчивое вдольбереговое северо-западное течение в приповерхностном слое.</w:t>
      </w:r>
    </w:p>
    <w:p w14:paraId="4FD5D9F2" w14:textId="5D171E3B" w:rsidR="005C2C9A" w:rsidRPr="005C2C9A" w:rsidRDefault="005C2C9A" w:rsidP="003214CD">
      <w:pPr>
        <w:pStyle w:val="a3"/>
        <w:spacing w:before="0"/>
        <w:ind w:firstLine="567"/>
        <w:jc w:val="both"/>
        <w:rPr>
          <w:noProof/>
          <w:sz w:val="28"/>
          <w:szCs w:val="28"/>
        </w:rPr>
      </w:pPr>
      <w:r w:rsidRPr="005C2C9A">
        <w:rPr>
          <w:noProof/>
          <w:sz w:val="28"/>
          <w:szCs w:val="28"/>
          <w:u w:val="single"/>
        </w:rPr>
        <w:t>Горизонт 10.8 м.</w:t>
      </w:r>
      <w:r w:rsidRPr="005C2C9A">
        <w:rPr>
          <w:noProof/>
          <w:sz w:val="28"/>
          <w:szCs w:val="28"/>
        </w:rPr>
        <w:t xml:space="preserve"> Траектория также направлена на северо-запад, однако суммарное смещение значительно больше (~50 км по X, ~40 км по Y), что соответствует более высокой средней скорости (10–11 см/с). Заметный перегиб траектории в районе </w:t>
      </w:r>
      <w:r>
        <w:rPr>
          <w:noProof/>
          <w:sz w:val="28"/>
          <w:szCs w:val="28"/>
        </w:rPr>
        <w:t>(</w:t>
      </w:r>
      <w:r w:rsidRPr="005C2C9A">
        <w:rPr>
          <w:noProof/>
          <w:sz w:val="28"/>
          <w:szCs w:val="28"/>
        </w:rPr>
        <w:t>−20, ~+13) км указывает на кратковременное замедление или изменение направления (~24–25 июня), после которого течение вновь усилилось и восстановило северо-западный курс. На этом горизонте вдольбереговой перенос интенсивнее, чем у поверхности, что согласуется с бароклинной структурой течения выше термоклина.</w:t>
      </w:r>
    </w:p>
    <w:p w14:paraId="5A16F77A" w14:textId="755ADC66" w:rsidR="005C2C9A" w:rsidRPr="005C2C9A" w:rsidRDefault="005C2C9A" w:rsidP="003214CD">
      <w:pPr>
        <w:pStyle w:val="a3"/>
        <w:spacing w:before="0"/>
        <w:ind w:firstLine="567"/>
        <w:jc w:val="both"/>
        <w:rPr>
          <w:noProof/>
          <w:sz w:val="28"/>
          <w:szCs w:val="28"/>
        </w:rPr>
      </w:pPr>
      <w:r w:rsidRPr="005C2C9A">
        <w:rPr>
          <w:noProof/>
          <w:sz w:val="28"/>
          <w:szCs w:val="28"/>
          <w:u w:val="single"/>
        </w:rPr>
        <w:t>Горизонт 19.8 м.</w:t>
      </w:r>
      <w:r w:rsidRPr="005C2C9A">
        <w:rPr>
          <w:noProof/>
          <w:sz w:val="28"/>
          <w:szCs w:val="28"/>
        </w:rPr>
        <w:t> Характер траектории принципиально отличается от верхних горизонтов. Вместо направленного дрейфа наблюдаются хорошо выраженные петли (спирали) масштабом ~1–2 км – классический признак инерционных вращений. Вектор скорости периодически совершает полный оборот с периодом, близким к инерционному</w:t>
      </w:r>
      <w:r>
        <w:rPr>
          <w:noProof/>
          <w:sz w:val="28"/>
          <w:szCs w:val="28"/>
        </w:rPr>
        <w:t xml:space="preserve"> </w:t>
      </w:r>
      <w:r w:rsidRPr="005C2C9A">
        <w:rPr>
          <w:noProof/>
          <w:sz w:val="28"/>
          <w:szCs w:val="28"/>
        </w:rPr>
        <w:t>(17.1 ч), не обеспечивая значительного суммарного смещения. Конечная точка (красный маркер) расположена вблизи</w:t>
      </w:r>
      <w:r>
        <w:rPr>
          <w:noProof/>
          <w:sz w:val="28"/>
          <w:szCs w:val="28"/>
        </w:rPr>
        <w:t xml:space="preserve"> (</w:t>
      </w:r>
      <w:r w:rsidRPr="005C2C9A">
        <w:rPr>
          <w:sz w:val="28"/>
          <w:szCs w:val="28"/>
        </w:rPr>
        <w:t>+</w:t>
      </w:r>
      <w:r w:rsidRPr="005C2C9A">
        <w:rPr>
          <w:noProof/>
          <w:sz w:val="28"/>
          <w:szCs w:val="28"/>
        </w:rPr>
        <w:t>4, ~−3) км – то есть итоговый перенос невелик (~5 км) и направлен в сторону, противоположную верхним горизонтам (юго-восток). Это свидетельствует о том, что придонный слой практически отделён от поверхностного течения и живёт в режиме инерционных колебаний.</w:t>
      </w:r>
    </w:p>
    <w:p w14:paraId="3E20D6A4" w14:textId="77777777" w:rsidR="005C2C9A" w:rsidRPr="005C2C9A" w:rsidRDefault="005C2C9A" w:rsidP="003214CD">
      <w:pPr>
        <w:pStyle w:val="a3"/>
        <w:spacing w:before="0"/>
        <w:ind w:firstLine="567"/>
        <w:jc w:val="both"/>
        <w:rPr>
          <w:noProof/>
          <w:sz w:val="28"/>
          <w:szCs w:val="28"/>
        </w:rPr>
      </w:pPr>
      <w:r w:rsidRPr="005C2C9A">
        <w:rPr>
          <w:noProof/>
          <w:sz w:val="28"/>
          <w:szCs w:val="28"/>
          <w:u w:val="single"/>
        </w:rPr>
        <w:t>Вертикальное среднее.</w:t>
      </w:r>
      <w:r w:rsidRPr="005C2C9A">
        <w:rPr>
          <w:noProof/>
          <w:sz w:val="28"/>
          <w:szCs w:val="28"/>
        </w:rPr>
        <w:t> Траектория занимает промежуточное положение: суммарное смещение (~35 км по X, ~0–5 км по Y) свидетельствует о преимущественно зональном (западном) переносе, а небольшая меридиональная составляющая гасится при усреднении по вертикали из-за противоположных знаков у верхних и придонного горизонтов.</w:t>
      </w:r>
    </w:p>
    <w:p w14:paraId="35927A94" w14:textId="1B2B8BE1" w:rsidR="005C2C9A" w:rsidRPr="005C2C9A" w:rsidRDefault="005C2C9A" w:rsidP="003214CD">
      <w:pPr>
        <w:pStyle w:val="a3"/>
        <w:spacing w:before="0"/>
        <w:ind w:firstLine="567"/>
        <w:jc w:val="both"/>
        <w:rPr>
          <w:noProof/>
          <w:sz w:val="28"/>
          <w:szCs w:val="28"/>
        </w:rPr>
      </w:pPr>
      <w:r w:rsidRPr="005C2C9A">
        <w:rPr>
          <w:noProof/>
          <w:sz w:val="28"/>
          <w:szCs w:val="28"/>
          <w:u w:val="single"/>
        </w:rPr>
        <w:t>Вывод.</w:t>
      </w:r>
      <w:r w:rsidRPr="005C2C9A">
        <w:rPr>
          <w:noProof/>
          <w:sz w:val="28"/>
          <w:szCs w:val="28"/>
        </w:rPr>
        <w:t xml:space="preserve"> ПВД наглядно демонстрируют вертикальную неоднородность поля течений в исследуемый период. Горизонты 1.8 и 10.8 м подчинены единому устойчивому вдольбереговому северо-западному течению со скоростью 7–11 см/с. Горизонт 19.8 м находится в режиме инерционных вращений с практически нулевым суммарным переносом </w:t>
      </w:r>
      <w:r w:rsidR="000F3A34">
        <w:rPr>
          <w:noProof/>
          <w:sz w:val="28"/>
          <w:szCs w:val="28"/>
        </w:rPr>
        <w:t>–</w:t>
      </w:r>
      <w:r w:rsidRPr="005C2C9A">
        <w:rPr>
          <w:noProof/>
          <w:sz w:val="28"/>
          <w:szCs w:val="28"/>
        </w:rPr>
        <w:t xml:space="preserve"> типичное поведение придонного слоя ниже термоклина на мелководном черноморском шельфе [7, 11, 13].</w:t>
      </w:r>
    </w:p>
    <w:p w14:paraId="02E52023" w14:textId="77777777" w:rsidR="005C2C9A" w:rsidRPr="00EA2947" w:rsidRDefault="005C2C9A" w:rsidP="003214CD">
      <w:pPr>
        <w:pStyle w:val="a3"/>
        <w:spacing w:before="0" w:after="0"/>
        <w:ind w:firstLine="567"/>
        <w:jc w:val="both"/>
        <w:rPr>
          <w:noProof/>
          <w:sz w:val="28"/>
          <w:szCs w:val="28"/>
        </w:rPr>
      </w:pPr>
    </w:p>
    <w:p w14:paraId="11D651B5" w14:textId="6F554CB2" w:rsidR="00447A6D" w:rsidRDefault="00447A6D" w:rsidP="003214CD">
      <w:pPr>
        <w:pStyle w:val="a3"/>
        <w:keepNext/>
        <w:spacing w:before="0" w:beforeAutospacing="0" w:after="0" w:afterAutospacing="0"/>
        <w:ind w:firstLine="567"/>
        <w:jc w:val="both"/>
        <w:outlineLvl w:val="1"/>
        <w:rPr>
          <w:b/>
          <w:bCs/>
          <w:noProof/>
          <w:sz w:val="28"/>
          <w:szCs w:val="28"/>
        </w:rPr>
      </w:pPr>
      <w:bookmarkStart w:id="13" w:name="_Toc229757144"/>
      <w:r w:rsidRPr="00447A6D">
        <w:rPr>
          <w:b/>
          <w:bCs/>
          <w:noProof/>
          <w:sz w:val="28"/>
          <w:szCs w:val="28"/>
        </w:rPr>
        <w:lastRenderedPageBreak/>
        <w:t>3.2. Короткопериодные внутренние волны</w:t>
      </w:r>
      <w:bookmarkEnd w:id="13"/>
      <w:r w:rsidRPr="00447A6D">
        <w:rPr>
          <w:b/>
          <w:bCs/>
          <w:noProof/>
          <w:sz w:val="28"/>
          <w:szCs w:val="28"/>
        </w:rPr>
        <w:t xml:space="preserve"> </w:t>
      </w:r>
    </w:p>
    <w:p w14:paraId="237841D2" w14:textId="3EE0E7C7" w:rsidR="0054116B" w:rsidRDefault="007800B2" w:rsidP="003214CD">
      <w:pPr>
        <w:pStyle w:val="a3"/>
        <w:keepNext/>
        <w:spacing w:before="0" w:beforeAutospacing="0" w:after="240" w:afterAutospacing="0"/>
        <w:ind w:firstLine="567"/>
        <w:jc w:val="both"/>
        <w:rPr>
          <w:noProof/>
          <w:sz w:val="28"/>
          <w:szCs w:val="28"/>
        </w:rPr>
      </w:pPr>
      <w:r w:rsidRPr="007800B2">
        <w:rPr>
          <w:noProof/>
          <w:sz w:val="28"/>
          <w:szCs w:val="28"/>
        </w:rPr>
        <w:t>Для детального анализа короткопериодных внутренних волн была выбрана изотерма, обладающая максимальной длительностью непрерывного ряда – 15,5 °C</w:t>
      </w:r>
      <w:r>
        <w:rPr>
          <w:noProof/>
          <w:sz w:val="28"/>
          <w:szCs w:val="28"/>
        </w:rPr>
        <w:t xml:space="preserve"> (см. рис.</w:t>
      </w:r>
      <w:r w:rsidR="00D1483F" w:rsidRPr="00D1483F">
        <w:rPr>
          <w:noProof/>
          <w:sz w:val="28"/>
          <w:szCs w:val="28"/>
        </w:rPr>
        <w:t xml:space="preserve"> </w:t>
      </w:r>
      <w:r w:rsidR="00DA5799">
        <w:rPr>
          <w:noProof/>
          <w:sz w:val="28"/>
          <w:szCs w:val="28"/>
        </w:rPr>
        <w:t>18</w:t>
      </w:r>
      <w:r>
        <w:rPr>
          <w:noProof/>
          <w:sz w:val="28"/>
          <w:szCs w:val="28"/>
        </w:rPr>
        <w:t>)</w:t>
      </w:r>
      <w:r w:rsidRPr="007800B2">
        <w:rPr>
          <w:noProof/>
          <w:sz w:val="28"/>
          <w:szCs w:val="28"/>
        </w:rPr>
        <w:t xml:space="preserve">. </w:t>
      </w:r>
    </w:p>
    <w:p w14:paraId="41163B34" w14:textId="5562EA2C" w:rsidR="0054116B" w:rsidRDefault="0054116B" w:rsidP="00DA5799">
      <w:pPr>
        <w:pStyle w:val="a3"/>
        <w:spacing w:before="0" w:beforeAutospacing="0" w:after="0" w:afterAutospacing="0"/>
        <w:rPr>
          <w:noProof/>
          <w:sz w:val="28"/>
          <w:szCs w:val="28"/>
        </w:rPr>
      </w:pPr>
      <w:r>
        <w:rPr>
          <w:noProof/>
        </w:rPr>
        <w:drawing>
          <wp:inline distT="0" distB="0" distL="0" distR="0" wp14:anchorId="714E0B75" wp14:editId="47419ADA">
            <wp:extent cx="6645910" cy="2215515"/>
            <wp:effectExtent l="0" t="0" r="2540" b="0"/>
            <wp:docPr id="128865387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45910" cy="2215515"/>
                    </a:xfrm>
                    <a:prstGeom prst="rect">
                      <a:avLst/>
                    </a:prstGeom>
                    <a:noFill/>
                    <a:ln>
                      <a:noFill/>
                    </a:ln>
                  </pic:spPr>
                </pic:pic>
              </a:graphicData>
            </a:graphic>
          </wp:inline>
        </w:drawing>
      </w:r>
    </w:p>
    <w:p w14:paraId="036CA73D" w14:textId="431D4478" w:rsidR="0054116B" w:rsidRDefault="0054116B" w:rsidP="003214CD">
      <w:pPr>
        <w:pStyle w:val="a3"/>
        <w:spacing w:before="0" w:beforeAutospacing="0" w:after="240" w:afterAutospacing="0"/>
        <w:ind w:firstLine="567"/>
        <w:jc w:val="center"/>
        <w:rPr>
          <w:noProof/>
          <w:sz w:val="28"/>
          <w:szCs w:val="28"/>
        </w:rPr>
      </w:pPr>
      <w:r>
        <w:rPr>
          <w:noProof/>
          <w:sz w:val="28"/>
          <w:szCs w:val="28"/>
        </w:rPr>
        <w:t xml:space="preserve">Рис. </w:t>
      </w:r>
      <w:r w:rsidR="00DA5799">
        <w:rPr>
          <w:noProof/>
          <w:sz w:val="28"/>
          <w:szCs w:val="28"/>
        </w:rPr>
        <w:t>18</w:t>
      </w:r>
      <w:r>
        <w:rPr>
          <w:noProof/>
          <w:sz w:val="28"/>
          <w:szCs w:val="28"/>
        </w:rPr>
        <w:t xml:space="preserve"> – Максимальный длинный непрерывный участок изотермы 15.5</w:t>
      </w:r>
      <w:r w:rsidRPr="007800B2">
        <w:rPr>
          <w:noProof/>
          <w:sz w:val="28"/>
          <w:szCs w:val="28"/>
        </w:rPr>
        <w:t>°C</w:t>
      </w:r>
      <w:r>
        <w:rPr>
          <w:noProof/>
          <w:sz w:val="28"/>
          <w:szCs w:val="28"/>
        </w:rPr>
        <w:t>.</w:t>
      </w:r>
    </w:p>
    <w:p w14:paraId="28C58738" w14:textId="24F76983" w:rsidR="007800B2" w:rsidRDefault="007800B2" w:rsidP="003214CD">
      <w:pPr>
        <w:pStyle w:val="a3"/>
        <w:spacing w:before="0" w:beforeAutospacing="0" w:after="0" w:afterAutospacing="0"/>
        <w:ind w:firstLine="567"/>
        <w:jc w:val="both"/>
        <w:rPr>
          <w:noProof/>
          <w:sz w:val="28"/>
          <w:szCs w:val="28"/>
        </w:rPr>
      </w:pPr>
      <w:r w:rsidRPr="007800B2">
        <w:rPr>
          <w:noProof/>
          <w:sz w:val="28"/>
          <w:szCs w:val="28"/>
        </w:rPr>
        <w:t>Её непрерывный участок составил 258,4 часа (31 007 точек при шаге 30 с). На этом интервале выделялись индивидуальные волны по следующему критерию: последовательное отклонение изотермы вверх и вниз относительно среднего положения с высотой волны </w:t>
      </w:r>
      <m:oMath>
        <m:r>
          <w:rPr>
            <w:rFonts w:ascii="Cambria Math" w:hAnsi="Cambria Math"/>
            <w:noProof/>
            <w:sz w:val="28"/>
            <w:szCs w:val="28"/>
          </w:rPr>
          <m:t>H≥0,5</m:t>
        </m:r>
      </m:oMath>
      <w:r w:rsidRPr="007800B2">
        <w:rPr>
          <w:noProof/>
          <w:sz w:val="28"/>
          <w:szCs w:val="28"/>
        </w:rPr>
        <w:t> м и периодом </w:t>
      </w:r>
      <m:oMath>
        <m:r>
          <w:rPr>
            <w:rFonts w:ascii="Cambria Math" w:hAnsi="Cambria Math"/>
            <w:noProof/>
            <w:sz w:val="28"/>
            <w:szCs w:val="28"/>
          </w:rPr>
          <m:t>T≥3</m:t>
        </m:r>
      </m:oMath>
      <w:r w:rsidRPr="007800B2">
        <w:rPr>
          <w:noProof/>
          <w:sz w:val="28"/>
          <w:szCs w:val="28"/>
        </w:rPr>
        <w:t> мин.</w:t>
      </w:r>
      <w:r w:rsidR="00402951">
        <w:rPr>
          <w:noProof/>
          <w:sz w:val="28"/>
          <w:szCs w:val="28"/>
        </w:rPr>
        <w:t xml:space="preserve"> </w:t>
      </w:r>
      <w:r w:rsidRPr="007800B2">
        <w:rPr>
          <w:noProof/>
          <w:sz w:val="28"/>
          <w:szCs w:val="28"/>
        </w:rPr>
        <w:t>Всего обнаружено 585 волн. В таблице </w:t>
      </w:r>
      <w:r w:rsidR="00DA5799">
        <w:rPr>
          <w:noProof/>
          <w:sz w:val="28"/>
          <w:szCs w:val="28"/>
        </w:rPr>
        <w:t>5</w:t>
      </w:r>
      <w:r w:rsidRPr="007800B2">
        <w:rPr>
          <w:noProof/>
          <w:sz w:val="28"/>
          <w:szCs w:val="28"/>
        </w:rPr>
        <w:t xml:space="preserve"> приведены первые пять из них</w:t>
      </w:r>
      <w:r>
        <w:rPr>
          <w:noProof/>
          <w:sz w:val="28"/>
          <w:szCs w:val="28"/>
        </w:rPr>
        <w:t>.</w:t>
      </w:r>
    </w:p>
    <w:p w14:paraId="0EA00F8B" w14:textId="2DD25EF0" w:rsidR="007800B2" w:rsidRDefault="007800B2" w:rsidP="00DA5799">
      <w:pPr>
        <w:pStyle w:val="a3"/>
        <w:spacing w:before="0" w:beforeAutospacing="0" w:after="0" w:afterAutospacing="0"/>
        <w:ind w:firstLine="567"/>
        <w:jc w:val="center"/>
        <w:rPr>
          <w:noProof/>
          <w:sz w:val="28"/>
          <w:szCs w:val="28"/>
        </w:rPr>
      </w:pPr>
      <w:r w:rsidRPr="007800B2">
        <w:rPr>
          <w:noProof/>
          <w:sz w:val="28"/>
          <w:szCs w:val="28"/>
        </w:rPr>
        <w:t>Таблица </w:t>
      </w:r>
      <w:r w:rsidR="00DA5799">
        <w:rPr>
          <w:noProof/>
          <w:sz w:val="28"/>
          <w:szCs w:val="28"/>
        </w:rPr>
        <w:t>5</w:t>
      </w:r>
      <w:r w:rsidRPr="007800B2">
        <w:rPr>
          <w:noProof/>
          <w:sz w:val="28"/>
          <w:szCs w:val="28"/>
        </w:rPr>
        <w:t xml:space="preserve"> – Примеры выделенных волн на изотерме 15,5 °C</w:t>
      </w:r>
      <w:r w:rsidR="0054116B">
        <w:rPr>
          <w:noProof/>
          <w:sz w:val="28"/>
          <w:szCs w:val="28"/>
        </w:rPr>
        <w:t>.</w:t>
      </w:r>
    </w:p>
    <w:tbl>
      <w:tblPr>
        <w:tblStyle w:val="af0"/>
        <w:tblW w:w="0" w:type="auto"/>
        <w:tblLook w:val="04A0" w:firstRow="1" w:lastRow="0" w:firstColumn="1" w:lastColumn="0" w:noHBand="0" w:noVBand="1"/>
      </w:tblPr>
      <w:tblGrid>
        <w:gridCol w:w="2091"/>
        <w:gridCol w:w="2091"/>
        <w:gridCol w:w="2091"/>
        <w:gridCol w:w="2091"/>
        <w:gridCol w:w="2092"/>
      </w:tblGrid>
      <w:tr w:rsidR="007800B2" w14:paraId="35B38FE4" w14:textId="77777777" w:rsidTr="00CB5408">
        <w:tc>
          <w:tcPr>
            <w:tcW w:w="2091" w:type="dxa"/>
            <w:vAlign w:val="center"/>
          </w:tcPr>
          <w:p w14:paraId="49F159F5" w14:textId="6C8DE1B9"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w:t>
            </w:r>
          </w:p>
        </w:tc>
        <w:tc>
          <w:tcPr>
            <w:tcW w:w="2091" w:type="dxa"/>
            <w:vAlign w:val="center"/>
          </w:tcPr>
          <w:p w14:paraId="4B14EA1D" w14:textId="1A1963D4"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Начало</w:t>
            </w:r>
          </w:p>
        </w:tc>
        <w:tc>
          <w:tcPr>
            <w:tcW w:w="2091" w:type="dxa"/>
            <w:vAlign w:val="center"/>
          </w:tcPr>
          <w:p w14:paraId="7C6639C4" w14:textId="5B178BF6"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Конец</w:t>
            </w:r>
          </w:p>
        </w:tc>
        <w:tc>
          <w:tcPr>
            <w:tcW w:w="2091" w:type="dxa"/>
            <w:vAlign w:val="center"/>
          </w:tcPr>
          <w:p w14:paraId="78C30F3B" w14:textId="3161554D"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Высота </w:t>
            </w:r>
            <m:oMath>
              <m:r>
                <w:rPr>
                  <w:rFonts w:ascii="Cambria Math" w:hAnsi="Cambria Math"/>
                  <w:color w:val="000000" w:themeColor="text1"/>
                  <w:sz w:val="28"/>
                  <w:szCs w:val="28"/>
                </w:rPr>
                <m:t>H</m:t>
              </m:r>
            </m:oMath>
            <w:r w:rsidRPr="007800B2">
              <w:rPr>
                <w:color w:val="000000" w:themeColor="text1"/>
                <w:sz w:val="28"/>
                <w:szCs w:val="28"/>
              </w:rPr>
              <w:t>, м</w:t>
            </w:r>
          </w:p>
        </w:tc>
        <w:tc>
          <w:tcPr>
            <w:tcW w:w="2092" w:type="dxa"/>
            <w:vAlign w:val="center"/>
          </w:tcPr>
          <w:p w14:paraId="6E2C5486" w14:textId="7E124B41"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Период </w:t>
            </w:r>
            <m:oMath>
              <m:r>
                <w:rPr>
                  <w:rFonts w:ascii="Cambria Math" w:hAnsi="Cambria Math"/>
                  <w:color w:val="000000" w:themeColor="text1"/>
                  <w:sz w:val="28"/>
                  <w:szCs w:val="28"/>
                </w:rPr>
                <m:t>T</m:t>
              </m:r>
            </m:oMath>
            <w:r w:rsidRPr="007800B2">
              <w:rPr>
                <w:color w:val="000000" w:themeColor="text1"/>
                <w:sz w:val="28"/>
                <w:szCs w:val="28"/>
              </w:rPr>
              <w:t>, мин</w:t>
            </w:r>
          </w:p>
        </w:tc>
      </w:tr>
      <w:tr w:rsidR="007800B2" w14:paraId="72AAC6AF" w14:textId="77777777" w:rsidTr="00CB5408">
        <w:tc>
          <w:tcPr>
            <w:tcW w:w="2091" w:type="dxa"/>
            <w:vAlign w:val="center"/>
          </w:tcPr>
          <w:p w14:paraId="44A3F75E" w14:textId="1EDDE61D"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w:t>
            </w:r>
          </w:p>
        </w:tc>
        <w:tc>
          <w:tcPr>
            <w:tcW w:w="2091" w:type="dxa"/>
            <w:vAlign w:val="center"/>
          </w:tcPr>
          <w:p w14:paraId="6155AD4F" w14:textId="41D1B6C9"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01:27:30</w:t>
            </w:r>
          </w:p>
        </w:tc>
        <w:tc>
          <w:tcPr>
            <w:tcW w:w="2091" w:type="dxa"/>
            <w:vAlign w:val="center"/>
          </w:tcPr>
          <w:p w14:paraId="2EE69993" w14:textId="255E051A"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01:35:00</w:t>
            </w:r>
          </w:p>
        </w:tc>
        <w:tc>
          <w:tcPr>
            <w:tcW w:w="2091" w:type="dxa"/>
            <w:vAlign w:val="center"/>
          </w:tcPr>
          <w:p w14:paraId="5F9E6921" w14:textId="22F6863F"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0,68</w:t>
            </w:r>
          </w:p>
        </w:tc>
        <w:tc>
          <w:tcPr>
            <w:tcW w:w="2092" w:type="dxa"/>
            <w:vAlign w:val="center"/>
          </w:tcPr>
          <w:p w14:paraId="5B33F0D3" w14:textId="6688E385"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7,5</w:t>
            </w:r>
          </w:p>
        </w:tc>
      </w:tr>
      <w:tr w:rsidR="007800B2" w14:paraId="4125322A" w14:textId="77777777" w:rsidTr="00CB5408">
        <w:tc>
          <w:tcPr>
            <w:tcW w:w="2091" w:type="dxa"/>
            <w:vAlign w:val="center"/>
          </w:tcPr>
          <w:p w14:paraId="1C952754" w14:textId="2C8D4DD8"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2</w:t>
            </w:r>
          </w:p>
        </w:tc>
        <w:tc>
          <w:tcPr>
            <w:tcW w:w="2091" w:type="dxa"/>
            <w:vAlign w:val="center"/>
          </w:tcPr>
          <w:p w14:paraId="21128FD1" w14:textId="43F019DB"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03:06:30</w:t>
            </w:r>
          </w:p>
        </w:tc>
        <w:tc>
          <w:tcPr>
            <w:tcW w:w="2091" w:type="dxa"/>
            <w:vAlign w:val="center"/>
          </w:tcPr>
          <w:p w14:paraId="602417A5" w14:textId="6D1CBDD9"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03:17:30</w:t>
            </w:r>
          </w:p>
        </w:tc>
        <w:tc>
          <w:tcPr>
            <w:tcW w:w="2091" w:type="dxa"/>
            <w:vAlign w:val="center"/>
          </w:tcPr>
          <w:p w14:paraId="63AC0329" w14:textId="02AC1F21"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0,64</w:t>
            </w:r>
          </w:p>
        </w:tc>
        <w:tc>
          <w:tcPr>
            <w:tcW w:w="2092" w:type="dxa"/>
            <w:vAlign w:val="center"/>
          </w:tcPr>
          <w:p w14:paraId="59021D26" w14:textId="2032DAAE"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11,0</w:t>
            </w:r>
          </w:p>
        </w:tc>
      </w:tr>
      <w:tr w:rsidR="007800B2" w14:paraId="4CE0D937" w14:textId="77777777" w:rsidTr="00CB5408">
        <w:tc>
          <w:tcPr>
            <w:tcW w:w="2091" w:type="dxa"/>
            <w:vAlign w:val="center"/>
          </w:tcPr>
          <w:p w14:paraId="4B025CA9" w14:textId="59FC06B3"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3</w:t>
            </w:r>
          </w:p>
        </w:tc>
        <w:tc>
          <w:tcPr>
            <w:tcW w:w="2091" w:type="dxa"/>
            <w:vAlign w:val="center"/>
          </w:tcPr>
          <w:p w14:paraId="34A98C59" w14:textId="3499E86E"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04:00:00</w:t>
            </w:r>
          </w:p>
        </w:tc>
        <w:tc>
          <w:tcPr>
            <w:tcW w:w="2091" w:type="dxa"/>
            <w:vAlign w:val="center"/>
          </w:tcPr>
          <w:p w14:paraId="6779FAB6" w14:textId="0F7690EA"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04:06:00</w:t>
            </w:r>
          </w:p>
        </w:tc>
        <w:tc>
          <w:tcPr>
            <w:tcW w:w="2091" w:type="dxa"/>
            <w:vAlign w:val="center"/>
          </w:tcPr>
          <w:p w14:paraId="4D9403CA" w14:textId="52A22963"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0,57</w:t>
            </w:r>
          </w:p>
        </w:tc>
        <w:tc>
          <w:tcPr>
            <w:tcW w:w="2092" w:type="dxa"/>
            <w:vAlign w:val="center"/>
          </w:tcPr>
          <w:p w14:paraId="426236E5" w14:textId="321AA6A3"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6,0</w:t>
            </w:r>
          </w:p>
        </w:tc>
      </w:tr>
      <w:tr w:rsidR="007800B2" w14:paraId="7BC74B63" w14:textId="77777777" w:rsidTr="00CB5408">
        <w:tc>
          <w:tcPr>
            <w:tcW w:w="2091" w:type="dxa"/>
            <w:vAlign w:val="center"/>
          </w:tcPr>
          <w:p w14:paraId="68F9EDA4" w14:textId="437795BA"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4</w:t>
            </w:r>
          </w:p>
        </w:tc>
        <w:tc>
          <w:tcPr>
            <w:tcW w:w="2091" w:type="dxa"/>
            <w:vAlign w:val="center"/>
          </w:tcPr>
          <w:p w14:paraId="571EA48A" w14:textId="5DB7EA98"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04:06:00</w:t>
            </w:r>
          </w:p>
        </w:tc>
        <w:tc>
          <w:tcPr>
            <w:tcW w:w="2091" w:type="dxa"/>
            <w:vAlign w:val="center"/>
          </w:tcPr>
          <w:p w14:paraId="4D9B148E" w14:textId="73AFA3E1"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04:14:00</w:t>
            </w:r>
          </w:p>
        </w:tc>
        <w:tc>
          <w:tcPr>
            <w:tcW w:w="2091" w:type="dxa"/>
            <w:vAlign w:val="center"/>
          </w:tcPr>
          <w:p w14:paraId="51705DEE" w14:textId="342EE6B3"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0,76</w:t>
            </w:r>
          </w:p>
        </w:tc>
        <w:tc>
          <w:tcPr>
            <w:tcW w:w="2092" w:type="dxa"/>
            <w:vAlign w:val="center"/>
          </w:tcPr>
          <w:p w14:paraId="5ED06533" w14:textId="06553387"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8,0</w:t>
            </w:r>
          </w:p>
        </w:tc>
      </w:tr>
      <w:tr w:rsidR="007800B2" w14:paraId="6CE9C231" w14:textId="77777777" w:rsidTr="00CB5408">
        <w:tc>
          <w:tcPr>
            <w:tcW w:w="2091" w:type="dxa"/>
            <w:vAlign w:val="center"/>
          </w:tcPr>
          <w:p w14:paraId="27A40A74" w14:textId="0DA674FF"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5</w:t>
            </w:r>
          </w:p>
        </w:tc>
        <w:tc>
          <w:tcPr>
            <w:tcW w:w="2091" w:type="dxa"/>
            <w:vAlign w:val="center"/>
          </w:tcPr>
          <w:p w14:paraId="5B31D6C9" w14:textId="45E321E5"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04:15:30</w:t>
            </w:r>
          </w:p>
        </w:tc>
        <w:tc>
          <w:tcPr>
            <w:tcW w:w="2091" w:type="dxa"/>
            <w:vAlign w:val="center"/>
          </w:tcPr>
          <w:p w14:paraId="2209C446" w14:textId="35981E11"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04:22:30</w:t>
            </w:r>
          </w:p>
        </w:tc>
        <w:tc>
          <w:tcPr>
            <w:tcW w:w="2091" w:type="dxa"/>
            <w:vAlign w:val="center"/>
          </w:tcPr>
          <w:p w14:paraId="6BBB7071" w14:textId="27C63DC8"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0,69</w:t>
            </w:r>
          </w:p>
        </w:tc>
        <w:tc>
          <w:tcPr>
            <w:tcW w:w="2092" w:type="dxa"/>
            <w:vAlign w:val="center"/>
          </w:tcPr>
          <w:p w14:paraId="10D5960A" w14:textId="7B3CDFB2"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7,0</w:t>
            </w:r>
          </w:p>
        </w:tc>
      </w:tr>
      <w:tr w:rsidR="007800B2" w14:paraId="18B60429" w14:textId="77777777" w:rsidTr="00CB5408">
        <w:tc>
          <w:tcPr>
            <w:tcW w:w="2091" w:type="dxa"/>
            <w:vAlign w:val="center"/>
          </w:tcPr>
          <w:p w14:paraId="4D7DA21C" w14:textId="0B22AF77" w:rsidR="007800B2" w:rsidRPr="007800B2" w:rsidRDefault="007800B2" w:rsidP="003214CD">
            <w:pPr>
              <w:pStyle w:val="a3"/>
              <w:spacing w:before="0" w:beforeAutospacing="0" w:after="0" w:afterAutospacing="0"/>
              <w:ind w:firstLine="567"/>
              <w:jc w:val="center"/>
              <w:rPr>
                <w:color w:val="000000" w:themeColor="text1"/>
                <w:sz w:val="28"/>
                <w:szCs w:val="28"/>
              </w:rPr>
            </w:pPr>
            <w:r>
              <w:rPr>
                <w:color w:val="000000" w:themeColor="text1"/>
                <w:sz w:val="28"/>
                <w:szCs w:val="28"/>
              </w:rPr>
              <w:t>…</w:t>
            </w:r>
          </w:p>
        </w:tc>
        <w:tc>
          <w:tcPr>
            <w:tcW w:w="2091" w:type="dxa"/>
            <w:vAlign w:val="center"/>
          </w:tcPr>
          <w:p w14:paraId="67C0ED94" w14:textId="4933BBBD" w:rsidR="007800B2" w:rsidRPr="007800B2" w:rsidRDefault="007800B2" w:rsidP="003214CD">
            <w:pPr>
              <w:pStyle w:val="a3"/>
              <w:spacing w:before="0" w:beforeAutospacing="0" w:after="0" w:afterAutospacing="0"/>
              <w:ind w:firstLine="567"/>
              <w:jc w:val="center"/>
              <w:rPr>
                <w:color w:val="000000" w:themeColor="text1"/>
                <w:sz w:val="28"/>
                <w:szCs w:val="28"/>
              </w:rPr>
            </w:pPr>
            <w:r>
              <w:rPr>
                <w:color w:val="000000" w:themeColor="text1"/>
                <w:sz w:val="28"/>
                <w:szCs w:val="28"/>
              </w:rPr>
              <w:t>…</w:t>
            </w:r>
          </w:p>
        </w:tc>
        <w:tc>
          <w:tcPr>
            <w:tcW w:w="2091" w:type="dxa"/>
            <w:vAlign w:val="center"/>
          </w:tcPr>
          <w:p w14:paraId="6F6725B2" w14:textId="62437393" w:rsidR="007800B2" w:rsidRPr="007800B2" w:rsidRDefault="007800B2" w:rsidP="003214CD">
            <w:pPr>
              <w:pStyle w:val="a3"/>
              <w:spacing w:before="0" w:beforeAutospacing="0" w:after="0" w:afterAutospacing="0"/>
              <w:ind w:firstLine="567"/>
              <w:jc w:val="center"/>
              <w:rPr>
                <w:color w:val="000000" w:themeColor="text1"/>
                <w:sz w:val="28"/>
                <w:szCs w:val="28"/>
              </w:rPr>
            </w:pPr>
            <w:r>
              <w:rPr>
                <w:color w:val="000000" w:themeColor="text1"/>
                <w:sz w:val="28"/>
                <w:szCs w:val="28"/>
              </w:rPr>
              <w:t>…</w:t>
            </w:r>
          </w:p>
        </w:tc>
        <w:tc>
          <w:tcPr>
            <w:tcW w:w="2091" w:type="dxa"/>
            <w:vAlign w:val="center"/>
          </w:tcPr>
          <w:p w14:paraId="631E232F" w14:textId="6FC0F948" w:rsidR="007800B2" w:rsidRPr="007800B2" w:rsidRDefault="007800B2" w:rsidP="003214CD">
            <w:pPr>
              <w:pStyle w:val="a3"/>
              <w:spacing w:before="0" w:beforeAutospacing="0" w:after="0" w:afterAutospacing="0"/>
              <w:ind w:firstLine="567"/>
              <w:jc w:val="center"/>
              <w:rPr>
                <w:color w:val="000000" w:themeColor="text1"/>
                <w:sz w:val="28"/>
                <w:szCs w:val="28"/>
              </w:rPr>
            </w:pPr>
            <w:r>
              <w:rPr>
                <w:color w:val="000000" w:themeColor="text1"/>
                <w:sz w:val="28"/>
                <w:szCs w:val="28"/>
              </w:rPr>
              <w:t>…</w:t>
            </w:r>
          </w:p>
        </w:tc>
        <w:tc>
          <w:tcPr>
            <w:tcW w:w="2092" w:type="dxa"/>
            <w:vAlign w:val="center"/>
          </w:tcPr>
          <w:p w14:paraId="1638B64A" w14:textId="28ED49F7" w:rsidR="007800B2" w:rsidRPr="007800B2" w:rsidRDefault="007800B2" w:rsidP="003214CD">
            <w:pPr>
              <w:pStyle w:val="a3"/>
              <w:spacing w:before="0" w:beforeAutospacing="0" w:after="0" w:afterAutospacing="0"/>
              <w:ind w:firstLine="567"/>
              <w:jc w:val="center"/>
              <w:rPr>
                <w:color w:val="000000" w:themeColor="text1"/>
                <w:sz w:val="28"/>
                <w:szCs w:val="28"/>
              </w:rPr>
            </w:pPr>
            <w:r>
              <w:rPr>
                <w:color w:val="000000" w:themeColor="text1"/>
                <w:sz w:val="28"/>
                <w:szCs w:val="28"/>
              </w:rPr>
              <w:t>…</w:t>
            </w:r>
          </w:p>
        </w:tc>
      </w:tr>
    </w:tbl>
    <w:p w14:paraId="40BACE39" w14:textId="77777777" w:rsidR="007800B2" w:rsidRPr="007800B2" w:rsidRDefault="007800B2" w:rsidP="003214CD">
      <w:pPr>
        <w:pStyle w:val="a3"/>
        <w:spacing w:before="0" w:beforeAutospacing="0" w:after="0" w:afterAutospacing="0"/>
        <w:ind w:firstLine="567"/>
        <w:jc w:val="both"/>
        <w:rPr>
          <w:noProof/>
          <w:sz w:val="28"/>
          <w:szCs w:val="28"/>
        </w:rPr>
      </w:pPr>
      <w:r w:rsidRPr="007800B2">
        <w:rPr>
          <w:noProof/>
          <w:sz w:val="28"/>
          <w:szCs w:val="28"/>
        </w:rPr>
        <w:t>Сводная статистика:</w:t>
      </w:r>
    </w:p>
    <w:p w14:paraId="598646AF" w14:textId="3978B881" w:rsidR="007800B2" w:rsidRPr="007800B2" w:rsidRDefault="007800B2" w:rsidP="003214CD">
      <w:pPr>
        <w:pStyle w:val="a3"/>
        <w:numPr>
          <w:ilvl w:val="0"/>
          <w:numId w:val="16"/>
        </w:numPr>
        <w:spacing w:before="0" w:beforeAutospacing="0" w:after="0" w:afterAutospacing="0"/>
        <w:ind w:firstLine="567"/>
        <w:jc w:val="both"/>
        <w:rPr>
          <w:noProof/>
          <w:sz w:val="28"/>
          <w:szCs w:val="28"/>
        </w:rPr>
      </w:pPr>
      <w:r w:rsidRPr="007800B2">
        <w:rPr>
          <w:noProof/>
          <w:sz w:val="28"/>
          <w:szCs w:val="28"/>
        </w:rPr>
        <w:t>высота: от 0,50 до 2,94 м, средняя </w:t>
      </w:r>
      <m:oMath>
        <m:acc>
          <m:accPr>
            <m:chr m:val="ˉ"/>
            <m:ctrlPr>
              <w:rPr>
                <w:rFonts w:ascii="Cambria Math" w:hAnsi="Cambria Math"/>
                <w:noProof/>
                <w:sz w:val="28"/>
                <w:szCs w:val="28"/>
              </w:rPr>
            </m:ctrlPr>
          </m:accPr>
          <m:e>
            <m:r>
              <w:rPr>
                <w:rFonts w:ascii="Cambria Math" w:hAnsi="Cambria Math"/>
                <w:noProof/>
                <w:sz w:val="28"/>
                <w:szCs w:val="28"/>
              </w:rPr>
              <m:t>H</m:t>
            </m:r>
          </m:e>
        </m:acc>
        <m:r>
          <w:rPr>
            <w:rFonts w:ascii="Cambria Math" w:hAnsi="Cambria Math"/>
            <w:noProof/>
            <w:sz w:val="28"/>
            <w:szCs w:val="28"/>
          </w:rPr>
          <m:t>=0,73</m:t>
        </m:r>
      </m:oMath>
      <w:r w:rsidRPr="007800B2">
        <w:rPr>
          <w:noProof/>
          <w:sz w:val="28"/>
          <w:szCs w:val="28"/>
        </w:rPr>
        <w:t> м, СКО = 0,24 м;</w:t>
      </w:r>
    </w:p>
    <w:p w14:paraId="0F528995" w14:textId="425082D7" w:rsidR="007800B2" w:rsidRPr="007800B2" w:rsidRDefault="007800B2" w:rsidP="003214CD">
      <w:pPr>
        <w:pStyle w:val="a3"/>
        <w:numPr>
          <w:ilvl w:val="0"/>
          <w:numId w:val="16"/>
        </w:numPr>
        <w:spacing w:before="0" w:beforeAutospacing="0" w:after="0" w:afterAutospacing="0"/>
        <w:ind w:firstLine="567"/>
        <w:jc w:val="both"/>
        <w:rPr>
          <w:noProof/>
          <w:sz w:val="28"/>
          <w:szCs w:val="28"/>
        </w:rPr>
      </w:pPr>
      <w:r w:rsidRPr="007800B2">
        <w:rPr>
          <w:noProof/>
          <w:sz w:val="28"/>
          <w:szCs w:val="28"/>
        </w:rPr>
        <w:t>период: от 3,00 до 15,50 мин, средний </w:t>
      </w:r>
      <m:oMath>
        <m:acc>
          <m:accPr>
            <m:chr m:val="ˉ"/>
            <m:ctrlPr>
              <w:rPr>
                <w:rFonts w:ascii="Cambria Math" w:hAnsi="Cambria Math"/>
                <w:noProof/>
                <w:sz w:val="28"/>
                <w:szCs w:val="28"/>
              </w:rPr>
            </m:ctrlPr>
          </m:accPr>
          <m:e>
            <m:r>
              <w:rPr>
                <w:rFonts w:ascii="Cambria Math" w:hAnsi="Cambria Math"/>
                <w:noProof/>
                <w:sz w:val="28"/>
                <w:szCs w:val="28"/>
              </w:rPr>
              <m:t>T</m:t>
            </m:r>
          </m:e>
        </m:acc>
        <m:r>
          <w:rPr>
            <w:rFonts w:ascii="Cambria Math" w:hAnsi="Cambria Math"/>
            <w:noProof/>
            <w:sz w:val="28"/>
            <w:szCs w:val="28"/>
          </w:rPr>
          <m:t>=5,09</m:t>
        </m:r>
      </m:oMath>
      <w:r w:rsidRPr="007800B2">
        <w:rPr>
          <w:noProof/>
          <w:sz w:val="28"/>
          <w:szCs w:val="28"/>
        </w:rPr>
        <w:t> мин, СКО = 1,84 мин.</w:t>
      </w:r>
    </w:p>
    <w:p w14:paraId="2325C4DB" w14:textId="249A21B5" w:rsidR="007800B2" w:rsidRDefault="007800B2" w:rsidP="003214CD">
      <w:pPr>
        <w:pStyle w:val="a3"/>
        <w:spacing w:before="0" w:beforeAutospacing="0" w:after="0" w:afterAutospacing="0"/>
        <w:ind w:firstLine="567"/>
        <w:jc w:val="both"/>
        <w:rPr>
          <w:noProof/>
          <w:sz w:val="28"/>
          <w:szCs w:val="28"/>
        </w:rPr>
      </w:pPr>
      <w:r w:rsidRPr="007800B2">
        <w:rPr>
          <w:noProof/>
          <w:sz w:val="28"/>
          <w:szCs w:val="28"/>
        </w:rPr>
        <w:t>На рис</w:t>
      </w:r>
      <w:r w:rsidR="00DA5799">
        <w:rPr>
          <w:noProof/>
          <w:sz w:val="28"/>
          <w:szCs w:val="28"/>
        </w:rPr>
        <w:t xml:space="preserve">унке 19 </w:t>
      </w:r>
      <w:r w:rsidRPr="007800B2">
        <w:rPr>
          <w:noProof/>
          <w:sz w:val="28"/>
          <w:szCs w:val="28"/>
        </w:rPr>
        <w:t>показаны гистограммы распределения высот и периодов</w:t>
      </w:r>
      <w:r>
        <w:rPr>
          <w:noProof/>
          <w:sz w:val="28"/>
          <w:szCs w:val="28"/>
        </w:rPr>
        <w:t>. Количество интервалов рассчитано по формуле:</w:t>
      </w:r>
    </w:p>
    <w:p w14:paraId="45B567A6" w14:textId="76F1CEED" w:rsidR="007800B2" w:rsidRPr="007800B2" w:rsidRDefault="007800B2" w:rsidP="003214CD">
      <w:pPr>
        <w:pStyle w:val="a3"/>
        <w:spacing w:before="0" w:beforeAutospacing="0" w:after="0" w:afterAutospacing="0"/>
        <w:ind w:firstLine="567"/>
        <w:jc w:val="both"/>
        <w:rPr>
          <w:noProof/>
          <w:color w:val="000000"/>
          <w:sz w:val="28"/>
          <w:szCs w:val="28"/>
        </w:rPr>
      </w:pPr>
      <m:oMathPara>
        <m:oMath>
          <m:r>
            <w:rPr>
              <w:rFonts w:ascii="Cambria Math" w:eastAsiaTheme="minorEastAsia" w:hAnsi="Cambria Math"/>
              <w:color w:val="000000"/>
              <w:sz w:val="28"/>
              <w:szCs w:val="28"/>
            </w:rPr>
            <m:t>k=</m:t>
          </m:r>
          <m:d>
            <m:dPr>
              <m:begChr m:val="["/>
              <m:endChr m:val="]"/>
              <m:ctrlPr>
                <w:rPr>
                  <w:rFonts w:ascii="Cambria Math" w:eastAsiaTheme="minorEastAsia" w:hAnsi="Cambria Math"/>
                  <w:i/>
                  <w:color w:val="000000"/>
                  <w:sz w:val="28"/>
                  <w:szCs w:val="28"/>
                </w:rPr>
              </m:ctrlPr>
            </m:dPr>
            <m:e>
              <m:r>
                <w:rPr>
                  <w:rFonts w:ascii="Cambria Math" w:eastAsiaTheme="minorEastAsia" w:hAnsi="Cambria Math"/>
                  <w:color w:val="000000"/>
                  <w:sz w:val="28"/>
                  <w:szCs w:val="28"/>
                </w:rPr>
                <m:t>1+</m:t>
              </m:r>
              <m:func>
                <m:funcPr>
                  <m:ctrlPr>
                    <w:rPr>
                      <w:rFonts w:ascii="Cambria Math" w:eastAsiaTheme="minorEastAsia" w:hAnsi="Cambria Math"/>
                      <w:i/>
                      <w:color w:val="000000"/>
                      <w:sz w:val="28"/>
                      <w:szCs w:val="28"/>
                    </w:rPr>
                  </m:ctrlPr>
                </m:funcPr>
                <m:fName>
                  <m:sSub>
                    <m:sSubPr>
                      <m:ctrlPr>
                        <w:rPr>
                          <w:rFonts w:ascii="Cambria Math" w:eastAsiaTheme="minorEastAsia" w:hAnsi="Cambria Math"/>
                          <w:i/>
                          <w:color w:val="000000"/>
                          <w:sz w:val="28"/>
                          <w:szCs w:val="28"/>
                        </w:rPr>
                      </m:ctrlPr>
                    </m:sSubPr>
                    <m:e>
                      <m:r>
                        <w:rPr>
                          <w:rFonts w:ascii="Cambria Math" w:eastAsiaTheme="minorEastAsia" w:hAnsi="Cambria Math"/>
                          <w:color w:val="000000"/>
                          <w:sz w:val="28"/>
                          <w:szCs w:val="28"/>
                        </w:rPr>
                        <m:t>log</m:t>
                      </m:r>
                    </m:e>
                    <m:sub>
                      <m:r>
                        <w:rPr>
                          <w:rFonts w:ascii="Cambria Math" w:eastAsiaTheme="minorEastAsia" w:hAnsi="Cambria Math"/>
                          <w:color w:val="000000"/>
                          <w:sz w:val="28"/>
                          <w:szCs w:val="28"/>
                        </w:rPr>
                        <m:t>2</m:t>
                      </m:r>
                    </m:sub>
                  </m:sSub>
                </m:fName>
                <m:e>
                  <m:d>
                    <m:dPr>
                      <m:ctrlPr>
                        <w:rPr>
                          <w:rFonts w:ascii="Cambria Math" w:eastAsiaTheme="minorEastAsia" w:hAnsi="Cambria Math"/>
                          <w:i/>
                          <w:color w:val="000000"/>
                          <w:sz w:val="28"/>
                          <w:szCs w:val="28"/>
                        </w:rPr>
                      </m:ctrlPr>
                    </m:dPr>
                    <m:e>
                      <m:r>
                        <w:rPr>
                          <w:rFonts w:ascii="Cambria Math" w:eastAsiaTheme="minorEastAsia" w:hAnsi="Cambria Math"/>
                          <w:color w:val="000000"/>
                          <w:sz w:val="28"/>
                          <w:szCs w:val="28"/>
                        </w:rPr>
                        <m:t>n</m:t>
                      </m:r>
                    </m:e>
                  </m:d>
                </m:e>
              </m:func>
            </m:e>
          </m:d>
        </m:oMath>
      </m:oMathPara>
    </w:p>
    <w:p w14:paraId="21963E47" w14:textId="51287877" w:rsidR="007800B2" w:rsidRDefault="0054116B" w:rsidP="003214CD">
      <w:pPr>
        <w:pStyle w:val="af7"/>
        <w:ind w:left="0" w:firstLine="567"/>
        <w:jc w:val="both"/>
        <w:rPr>
          <w:rFonts w:eastAsiaTheme="minorEastAsia"/>
          <w:color w:val="000000"/>
        </w:rPr>
      </w:pPr>
      <w:r>
        <w:rPr>
          <w:rFonts w:eastAsiaTheme="minorEastAsia"/>
          <w:color w:val="000000"/>
        </w:rPr>
        <w:t>г</w:t>
      </w:r>
      <w:r w:rsidR="007800B2" w:rsidRPr="00503D7F">
        <w:rPr>
          <w:rFonts w:eastAsiaTheme="minorEastAsia"/>
          <w:color w:val="000000"/>
        </w:rPr>
        <w:t>де</w:t>
      </w:r>
      <w:r>
        <w:rPr>
          <w:rFonts w:eastAsiaTheme="minorEastAsia"/>
          <w:color w:val="000000"/>
        </w:rPr>
        <w:t xml:space="preserve"> </w:t>
      </w:r>
      <m:oMath>
        <m:r>
          <w:rPr>
            <w:rFonts w:ascii="Cambria Math" w:eastAsiaTheme="minorEastAsia" w:hAnsi="Cambria Math"/>
            <w:color w:val="000000"/>
          </w:rPr>
          <m:t>n</m:t>
        </m:r>
      </m:oMath>
      <w:r w:rsidR="007800B2" w:rsidRPr="00503D7F">
        <w:rPr>
          <w:rFonts w:eastAsiaTheme="minorEastAsia"/>
          <w:color w:val="000000"/>
        </w:rPr>
        <w:t xml:space="preserve"> </w:t>
      </w:r>
      <w:r w:rsidR="000F3A34">
        <w:rPr>
          <w:rFonts w:eastAsiaTheme="minorEastAsia"/>
          <w:color w:val="000000"/>
        </w:rPr>
        <w:t>–</w:t>
      </w:r>
      <w:r w:rsidR="007800B2" w:rsidRPr="00503D7F">
        <w:rPr>
          <w:rFonts w:eastAsiaTheme="minorEastAsia"/>
          <w:color w:val="000000"/>
        </w:rPr>
        <w:t xml:space="preserve"> количество наблюдений (элементов в данных),</w:t>
      </w:r>
      <w:r>
        <w:rPr>
          <w:rFonts w:eastAsiaTheme="minorEastAsia"/>
          <w:color w:val="000000"/>
        </w:rPr>
        <w:t xml:space="preserve"> </w:t>
      </w:r>
      <m:oMath>
        <m:d>
          <m:dPr>
            <m:begChr m:val="["/>
            <m:endChr m:val="]"/>
            <m:ctrlPr>
              <w:rPr>
                <w:rFonts w:ascii="Cambria Math" w:eastAsiaTheme="minorEastAsia" w:hAnsi="Cambria Math"/>
                <w:i/>
                <w:color w:val="000000"/>
              </w:rPr>
            </m:ctrlPr>
          </m:dPr>
          <m:e>
            <m:r>
              <w:rPr>
                <w:rFonts w:ascii="Cambria Math" w:eastAsiaTheme="minorEastAsia" w:hAnsi="Cambria Math"/>
                <w:color w:val="000000"/>
              </w:rPr>
              <m:t>(…)</m:t>
            </m:r>
          </m:e>
        </m:d>
      </m:oMath>
      <w:r w:rsidR="007800B2" w:rsidRPr="00503D7F">
        <w:rPr>
          <w:rFonts w:eastAsiaTheme="minorEastAsia"/>
          <w:color w:val="000000"/>
        </w:rPr>
        <w:t xml:space="preserve"> </w:t>
      </w:r>
      <w:r w:rsidR="000F3A34">
        <w:rPr>
          <w:rFonts w:eastAsiaTheme="minorEastAsia"/>
          <w:color w:val="000000"/>
        </w:rPr>
        <w:t>–</w:t>
      </w:r>
      <w:r w:rsidR="007800B2" w:rsidRPr="00503D7F">
        <w:rPr>
          <w:rFonts w:eastAsiaTheme="minorEastAsia"/>
          <w:color w:val="000000"/>
        </w:rPr>
        <w:t xml:space="preserve"> округление </w:t>
      </w:r>
      <w:r w:rsidR="007800B2">
        <w:rPr>
          <w:rFonts w:eastAsiaTheme="minorEastAsia"/>
          <w:color w:val="000000"/>
        </w:rPr>
        <w:t>до целого числа</w:t>
      </w:r>
      <w:r w:rsidR="007800B2" w:rsidRPr="00503D7F">
        <w:rPr>
          <w:rFonts w:eastAsiaTheme="minorEastAsia"/>
          <w:color w:val="000000"/>
        </w:rPr>
        <w:t>.</w:t>
      </w:r>
    </w:p>
    <w:p w14:paraId="175A8D7D" w14:textId="5015E478" w:rsidR="007800B2" w:rsidRDefault="000D21CA" w:rsidP="003214CD">
      <w:pPr>
        <w:pStyle w:val="af7"/>
        <w:spacing w:before="67"/>
        <w:ind w:left="0" w:firstLine="567"/>
        <w:jc w:val="both"/>
        <w:rPr>
          <w:rFonts w:eastAsiaTheme="minorEastAsia"/>
          <w:color w:val="000000"/>
        </w:rPr>
      </w:pPr>
      <w:r>
        <w:rPr>
          <w:noProof/>
          <w14:ligatures w14:val="standardContextual"/>
        </w:rPr>
        <w:lastRenderedPageBreak/>
        <mc:AlternateContent>
          <mc:Choice Requires="wps">
            <w:drawing>
              <wp:anchor distT="0" distB="0" distL="114300" distR="114300" simplePos="0" relativeHeight="251665408" behindDoc="0" locked="0" layoutInCell="1" allowOverlap="1" wp14:anchorId="46867749" wp14:editId="04118060">
                <wp:simplePos x="0" y="0"/>
                <wp:positionH relativeFrom="column">
                  <wp:posOffset>5048250</wp:posOffset>
                </wp:positionH>
                <wp:positionV relativeFrom="paragraph">
                  <wp:posOffset>2490470</wp:posOffset>
                </wp:positionV>
                <wp:extent cx="257175" cy="295275"/>
                <wp:effectExtent l="0" t="0" r="0" b="0"/>
                <wp:wrapNone/>
                <wp:docPr id="1083430067" name="Надпись 11"/>
                <wp:cNvGraphicFramePr/>
                <a:graphic xmlns:a="http://schemas.openxmlformats.org/drawingml/2006/main">
                  <a:graphicData uri="http://schemas.microsoft.com/office/word/2010/wordprocessingShape">
                    <wps:wsp>
                      <wps:cNvSpPr txBox="1"/>
                      <wps:spPr>
                        <a:xfrm>
                          <a:off x="0" y="0"/>
                          <a:ext cx="257175" cy="295275"/>
                        </a:xfrm>
                        <a:prstGeom prst="rect">
                          <a:avLst/>
                        </a:prstGeom>
                        <a:noFill/>
                        <a:ln w="6350">
                          <a:noFill/>
                        </a:ln>
                      </wps:spPr>
                      <wps:txbx>
                        <w:txbxContent>
                          <w:p w14:paraId="6013A5C3" w14:textId="506BEF9D" w:rsidR="0054116B" w:rsidRDefault="0054116B" w:rsidP="0054116B">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6867749" id="_x0000_s1037" type="#_x0000_t202" style="position:absolute;left:0;text-align:left;margin-left:397.5pt;margin-top:196.1pt;width:20.25pt;height:23.2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" filled="f" stroked="f" strokeweight=".5pt">
                <v:textbox>
                  <w:txbxContent>
                    <w:p w14:paraId="6013A5C3" w14:textId="506BEF9D" w:rsidR="0054116B" w:rsidRDefault="0054116B" w:rsidP="0054116B">
                      <w:r>
                        <w:t>б</w:t>
                      </w:r>
                    </w:p>
                  </w:txbxContent>
                </v:textbox>
              </v:shape>
            </w:pict>
          </mc:Fallback>
        </mc:AlternateContent>
      </w:r>
      <w:r w:rsidR="0054116B">
        <w:rPr>
          <w:noProof/>
          <w14:ligatures w14:val="standardContextual"/>
        </w:rPr>
        <mc:AlternateContent>
          <mc:Choice Requires="wps">
            <w:drawing>
              <wp:anchor distT="0" distB="0" distL="114300" distR="114300" simplePos="0" relativeHeight="251663360" behindDoc="0" locked="0" layoutInCell="1" allowOverlap="1" wp14:anchorId="3E5630C1" wp14:editId="2C90B472">
                <wp:simplePos x="0" y="0"/>
                <wp:positionH relativeFrom="column">
                  <wp:posOffset>1704975</wp:posOffset>
                </wp:positionH>
                <wp:positionV relativeFrom="paragraph">
                  <wp:posOffset>2490470</wp:posOffset>
                </wp:positionV>
                <wp:extent cx="257175" cy="295275"/>
                <wp:effectExtent l="0" t="0" r="0" b="0"/>
                <wp:wrapNone/>
                <wp:docPr id="1694257589" name="Надпись 11"/>
                <wp:cNvGraphicFramePr/>
                <a:graphic xmlns:a="http://schemas.openxmlformats.org/drawingml/2006/main">
                  <a:graphicData uri="http://schemas.microsoft.com/office/word/2010/wordprocessingShape">
                    <wps:wsp>
                      <wps:cNvSpPr txBox="1"/>
                      <wps:spPr>
                        <a:xfrm>
                          <a:off x="0" y="0"/>
                          <a:ext cx="257175" cy="295275"/>
                        </a:xfrm>
                        <a:prstGeom prst="rect">
                          <a:avLst/>
                        </a:prstGeom>
                        <a:noFill/>
                        <a:ln w="6350">
                          <a:noFill/>
                        </a:ln>
                      </wps:spPr>
                      <wps:txbx>
                        <w:txbxContent>
                          <w:p w14:paraId="704F7FBE" w14:textId="77777777" w:rsidR="0054116B" w:rsidRDefault="0054116B" w:rsidP="0054116B">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E5630C1" id="_x0000_s1038" type="#_x0000_t202" style="position:absolute;left:0;text-align:left;margin-left:134.25pt;margin-top:196.1pt;width:20.25pt;height:23.2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" filled="f" stroked="f" strokeweight=".5pt">
                <v:textbox>
                  <w:txbxContent>
                    <w:p w14:paraId="704F7FBE" w14:textId="77777777" w:rsidR="0054116B" w:rsidRDefault="0054116B" w:rsidP="0054116B">
                      <w:r>
                        <w:t>а</w:t>
                      </w:r>
                    </w:p>
                  </w:txbxContent>
                </v:textbox>
              </v:shape>
            </w:pict>
          </mc:Fallback>
        </mc:AlternateContent>
      </w:r>
      <w:r w:rsidR="0054116B" w:rsidRPr="0054116B">
        <w:rPr>
          <w:rFonts w:eastAsiaTheme="minorEastAsia"/>
          <w:noProof/>
          <w:color w:val="000000"/>
        </w:rPr>
        <w:drawing>
          <wp:inline distT="0" distB="0" distL="0" distR="0" wp14:anchorId="44634175" wp14:editId="75404988">
            <wp:extent cx="6736726" cy="2590800"/>
            <wp:effectExtent l="0" t="0" r="6985" b="0"/>
            <wp:docPr id="381517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1710" name=""/>
                    <pic:cNvPicPr/>
                  </pic:nvPicPr>
                  <pic:blipFill>
                    <a:blip r:embed="rId26"/>
                    <a:stretch>
                      <a:fillRect/>
                    </a:stretch>
                  </pic:blipFill>
                  <pic:spPr>
                    <a:xfrm>
                      <a:off x="0" y="0"/>
                      <a:ext cx="6759020" cy="2599374"/>
                    </a:xfrm>
                    <a:prstGeom prst="rect">
                      <a:avLst/>
                    </a:prstGeom>
                  </pic:spPr>
                </pic:pic>
              </a:graphicData>
            </a:graphic>
          </wp:inline>
        </w:drawing>
      </w:r>
    </w:p>
    <w:p w14:paraId="7E3088BB" w14:textId="0427A6E9" w:rsidR="00B26E73" w:rsidRPr="00417FD3" w:rsidRDefault="0054116B" w:rsidP="003214CD">
      <w:pPr>
        <w:pStyle w:val="af7"/>
        <w:spacing w:before="67" w:after="240"/>
        <w:ind w:left="0" w:firstLine="567"/>
        <w:jc w:val="center"/>
        <w:rPr>
          <w:rFonts w:eastAsiaTheme="minorEastAsia"/>
          <w:color w:val="000000"/>
        </w:rPr>
      </w:pPr>
      <w:r w:rsidRPr="000D21CA">
        <w:rPr>
          <w:rFonts w:eastAsiaTheme="minorEastAsia"/>
          <w:color w:val="000000"/>
        </w:rPr>
        <w:t xml:space="preserve">Рис. </w:t>
      </w:r>
      <w:r w:rsidR="00DA5799">
        <w:rPr>
          <w:rFonts w:eastAsiaTheme="minorEastAsia"/>
          <w:color w:val="000000"/>
        </w:rPr>
        <w:t>19</w:t>
      </w:r>
      <w:r w:rsidRPr="000D21CA">
        <w:rPr>
          <w:rFonts w:eastAsiaTheme="minorEastAsia"/>
          <w:color w:val="000000"/>
        </w:rPr>
        <w:t xml:space="preserve"> </w:t>
      </w:r>
      <w:r w:rsidR="00722FC9">
        <w:rPr>
          <w:rFonts w:eastAsiaTheme="minorEastAsia"/>
          <w:color w:val="000000"/>
        </w:rPr>
        <w:t>–</w:t>
      </w:r>
      <w:r w:rsidRPr="000D21CA">
        <w:rPr>
          <w:rFonts w:eastAsiaTheme="minorEastAsia"/>
          <w:color w:val="000000"/>
        </w:rPr>
        <w:t xml:space="preserve"> </w:t>
      </w:r>
      <w:r w:rsidR="004E7C3A" w:rsidRPr="004E7C3A">
        <w:rPr>
          <w:rFonts w:eastAsiaTheme="minorEastAsia"/>
          <w:color w:val="000000"/>
        </w:rPr>
        <w:t>Распределение параметров короткопериодных внутренних волн на изотерме 15,5 °C: а – гистограмма высот волн H (м); б – гистограмма периодов волн T (мин).</w:t>
      </w:r>
    </w:p>
    <w:p w14:paraId="6C74E315" w14:textId="01F71014" w:rsidR="007800B2" w:rsidRDefault="007800B2" w:rsidP="003214CD">
      <w:pPr>
        <w:pStyle w:val="a3"/>
        <w:spacing w:before="0" w:beforeAutospacing="0" w:after="0" w:afterAutospacing="0"/>
        <w:ind w:firstLine="567"/>
        <w:jc w:val="both"/>
        <w:rPr>
          <w:noProof/>
          <w:sz w:val="28"/>
          <w:szCs w:val="28"/>
        </w:rPr>
      </w:pPr>
      <w:r w:rsidRPr="007800B2">
        <w:rPr>
          <w:noProof/>
          <w:sz w:val="28"/>
          <w:szCs w:val="28"/>
        </w:rPr>
        <w:t xml:space="preserve">Наиболее часто встречаются волны с высотой 0,5–0,8 м и периодом </w:t>
      </w:r>
      <w:r w:rsidR="0054116B">
        <w:rPr>
          <w:noProof/>
          <w:sz w:val="28"/>
          <w:szCs w:val="28"/>
        </w:rPr>
        <w:t>3</w:t>
      </w:r>
      <w:r w:rsidRPr="007800B2">
        <w:rPr>
          <w:noProof/>
          <w:sz w:val="28"/>
          <w:szCs w:val="28"/>
        </w:rPr>
        <w:t>–</w:t>
      </w:r>
      <w:r w:rsidR="0054116B">
        <w:rPr>
          <w:noProof/>
          <w:sz w:val="28"/>
          <w:szCs w:val="28"/>
        </w:rPr>
        <w:t>7</w:t>
      </w:r>
      <w:r w:rsidRPr="007800B2">
        <w:rPr>
          <w:noProof/>
          <w:sz w:val="28"/>
          <w:szCs w:val="28"/>
        </w:rPr>
        <w:t> мин, что характерно для короткопериодных внутренних волн в прибрежных водах.</w:t>
      </w:r>
      <w:r w:rsidR="0054116B">
        <w:rPr>
          <w:noProof/>
          <w:sz w:val="28"/>
          <w:szCs w:val="28"/>
        </w:rPr>
        <w:t xml:space="preserve"> </w:t>
      </w:r>
    </w:p>
    <w:p w14:paraId="38B5094D" w14:textId="52565508" w:rsidR="0054116B" w:rsidRDefault="0054116B" w:rsidP="003214CD">
      <w:pPr>
        <w:pStyle w:val="a3"/>
        <w:spacing w:before="0" w:beforeAutospacing="0" w:after="0"/>
        <w:ind w:firstLine="567"/>
        <w:jc w:val="both"/>
        <w:rPr>
          <w:noProof/>
          <w:sz w:val="28"/>
          <w:szCs w:val="28"/>
        </w:rPr>
      </w:pPr>
      <w:r w:rsidRPr="0054116B">
        <w:rPr>
          <w:noProof/>
          <w:sz w:val="28"/>
          <w:szCs w:val="28"/>
        </w:rPr>
        <w:t>Далее для каждого временного момента, соответствующего волне на изотерме 15,5 °C, были проверены вертикальные смещения на других изотермах (с шагом 1 °C от 11 до 24 °C) на предмет наличия волны с той же временной границей и высотой </w:t>
      </w:r>
      <m:oMath>
        <m:r>
          <w:rPr>
            <w:rFonts w:ascii="Cambria Math" w:hAnsi="Cambria Math"/>
            <w:noProof/>
            <w:sz w:val="28"/>
            <w:szCs w:val="28"/>
          </w:rPr>
          <m:t>H≥0,5</m:t>
        </m:r>
      </m:oMath>
      <w:r w:rsidRPr="0054116B">
        <w:rPr>
          <w:noProof/>
          <w:sz w:val="28"/>
          <w:szCs w:val="28"/>
        </w:rPr>
        <w:t> м.</w:t>
      </w:r>
      <w:r>
        <w:rPr>
          <w:noProof/>
          <w:sz w:val="28"/>
          <w:szCs w:val="28"/>
        </w:rPr>
        <w:t xml:space="preserve"> </w:t>
      </w:r>
    </w:p>
    <w:p w14:paraId="64C05336" w14:textId="6DCC4697" w:rsidR="00C3405A" w:rsidRDefault="00C3405A" w:rsidP="003214CD">
      <w:pPr>
        <w:pStyle w:val="a3"/>
        <w:spacing w:before="0" w:beforeAutospacing="0" w:after="0" w:afterAutospacing="0"/>
        <w:ind w:firstLine="567"/>
        <w:jc w:val="both"/>
        <w:rPr>
          <w:noProof/>
          <w:sz w:val="28"/>
          <w:szCs w:val="28"/>
        </w:rPr>
      </w:pPr>
      <w:r w:rsidRPr="00C3405A">
        <w:rPr>
          <w:noProof/>
          <w:sz w:val="28"/>
          <w:szCs w:val="28"/>
        </w:rPr>
        <w:t>Для количественного описания выборок высот и периодов волн были вычислены статистики, представленные в таблиц</w:t>
      </w:r>
      <w:r>
        <w:rPr>
          <w:noProof/>
          <w:sz w:val="28"/>
          <w:szCs w:val="28"/>
        </w:rPr>
        <w:t xml:space="preserve">е </w:t>
      </w:r>
      <w:r w:rsidR="00DA5799">
        <w:rPr>
          <w:noProof/>
          <w:sz w:val="28"/>
          <w:szCs w:val="28"/>
        </w:rPr>
        <w:t>6</w:t>
      </w:r>
      <w:r>
        <w:rPr>
          <w:noProof/>
          <w:sz w:val="28"/>
          <w:szCs w:val="28"/>
        </w:rPr>
        <w:t>:</w:t>
      </w:r>
    </w:p>
    <w:p w14:paraId="500EF816" w14:textId="7C097FD8" w:rsidR="00F364C4" w:rsidRDefault="00F364C4" w:rsidP="00DA5799">
      <w:pPr>
        <w:pStyle w:val="a3"/>
        <w:spacing w:before="0" w:beforeAutospacing="0" w:after="0" w:afterAutospacing="0"/>
        <w:ind w:firstLine="567"/>
        <w:jc w:val="center"/>
        <w:rPr>
          <w:noProof/>
          <w:sz w:val="28"/>
          <w:szCs w:val="28"/>
        </w:rPr>
      </w:pPr>
      <w:r>
        <w:rPr>
          <w:noProof/>
          <w:sz w:val="28"/>
          <w:szCs w:val="28"/>
        </w:rPr>
        <w:t xml:space="preserve">Таблица </w:t>
      </w:r>
      <w:r w:rsidR="00DA5799">
        <w:rPr>
          <w:noProof/>
          <w:sz w:val="28"/>
          <w:szCs w:val="28"/>
        </w:rPr>
        <w:t>6</w:t>
      </w:r>
      <w:r>
        <w:rPr>
          <w:noProof/>
          <w:sz w:val="28"/>
          <w:szCs w:val="28"/>
        </w:rPr>
        <w:t xml:space="preserve"> – Статистика волн на изотерме </w:t>
      </w:r>
      <w:r w:rsidRPr="0054116B">
        <w:rPr>
          <w:noProof/>
          <w:sz w:val="28"/>
          <w:szCs w:val="28"/>
        </w:rPr>
        <w:t>15,5 °C</w:t>
      </w:r>
      <w:r>
        <w:rPr>
          <w:noProof/>
          <w:sz w:val="28"/>
          <w:szCs w:val="28"/>
        </w:rPr>
        <w:t>.</w:t>
      </w:r>
    </w:p>
    <w:tbl>
      <w:tblPr>
        <w:tblStyle w:val="af0"/>
        <w:tblW w:w="0" w:type="auto"/>
        <w:tblLook w:val="04A0" w:firstRow="1" w:lastRow="0" w:firstColumn="1" w:lastColumn="0" w:noHBand="0" w:noVBand="1"/>
      </w:tblPr>
      <w:tblGrid>
        <w:gridCol w:w="3256"/>
        <w:gridCol w:w="3260"/>
        <w:gridCol w:w="3940"/>
      </w:tblGrid>
      <w:tr w:rsidR="00C3405A" w14:paraId="7339EADF" w14:textId="77777777" w:rsidTr="00722FC9">
        <w:tc>
          <w:tcPr>
            <w:tcW w:w="3256" w:type="dxa"/>
          </w:tcPr>
          <w:p w14:paraId="4F55166E" w14:textId="599B06AB" w:rsidR="00C3405A" w:rsidRDefault="00C3405A" w:rsidP="003214CD">
            <w:pPr>
              <w:pStyle w:val="a3"/>
              <w:spacing w:before="0" w:beforeAutospacing="0" w:after="0"/>
              <w:ind w:firstLine="567"/>
              <w:jc w:val="center"/>
              <w:rPr>
                <w:noProof/>
                <w:sz w:val="28"/>
                <w:szCs w:val="28"/>
              </w:rPr>
            </w:pPr>
            <w:r>
              <w:rPr>
                <w:noProof/>
                <w:sz w:val="28"/>
                <w:szCs w:val="28"/>
              </w:rPr>
              <w:t>Параметр</w:t>
            </w:r>
          </w:p>
        </w:tc>
        <w:tc>
          <w:tcPr>
            <w:tcW w:w="3260" w:type="dxa"/>
          </w:tcPr>
          <w:p w14:paraId="0E4A4C3C" w14:textId="31F65861" w:rsidR="00C3405A" w:rsidRPr="00950F85" w:rsidRDefault="00C3405A" w:rsidP="003214CD">
            <w:pPr>
              <w:pStyle w:val="a3"/>
              <w:spacing w:before="0" w:beforeAutospacing="0" w:after="0"/>
              <w:ind w:firstLine="567"/>
              <w:jc w:val="center"/>
              <w:rPr>
                <w:noProof/>
                <w:sz w:val="28"/>
                <w:szCs w:val="28"/>
              </w:rPr>
            </w:pPr>
            <w:r>
              <w:rPr>
                <w:noProof/>
                <w:sz w:val="28"/>
                <w:szCs w:val="28"/>
              </w:rPr>
              <w:t xml:space="preserve">Значения </w:t>
            </w:r>
            <w:r w:rsidR="000E08CE">
              <w:rPr>
                <w:noProof/>
                <w:sz w:val="28"/>
                <w:szCs w:val="28"/>
              </w:rPr>
              <w:t>для высот Н</w:t>
            </w:r>
            <w:r w:rsidR="00EC07E2">
              <w:rPr>
                <w:noProof/>
                <w:sz w:val="28"/>
                <w:szCs w:val="28"/>
              </w:rPr>
              <w:t>, м</w:t>
            </w:r>
            <w:r w:rsidR="00950F85">
              <w:rPr>
                <w:noProof/>
                <w:sz w:val="28"/>
                <w:szCs w:val="28"/>
              </w:rPr>
              <w:t xml:space="preserve"> </w:t>
            </w:r>
          </w:p>
        </w:tc>
        <w:tc>
          <w:tcPr>
            <w:tcW w:w="3940" w:type="dxa"/>
          </w:tcPr>
          <w:p w14:paraId="535B5E35" w14:textId="2328C4C4" w:rsidR="00C3405A" w:rsidRPr="00C3405A" w:rsidRDefault="00C3405A" w:rsidP="003214CD">
            <w:pPr>
              <w:pStyle w:val="a3"/>
              <w:spacing w:before="0" w:beforeAutospacing="0" w:after="0"/>
              <w:ind w:firstLine="567"/>
              <w:jc w:val="center"/>
              <w:rPr>
                <w:noProof/>
                <w:sz w:val="28"/>
                <w:szCs w:val="28"/>
              </w:rPr>
            </w:pPr>
            <w:r>
              <w:rPr>
                <w:noProof/>
                <w:sz w:val="28"/>
                <w:szCs w:val="28"/>
              </w:rPr>
              <w:t xml:space="preserve">Значения </w:t>
            </w:r>
            <w:r w:rsidR="000E08CE">
              <w:rPr>
                <w:noProof/>
                <w:sz w:val="28"/>
                <w:szCs w:val="28"/>
              </w:rPr>
              <w:t>для периодов Т</w:t>
            </w:r>
            <w:r w:rsidR="00EC07E2">
              <w:rPr>
                <w:noProof/>
                <w:sz w:val="28"/>
                <w:szCs w:val="28"/>
              </w:rPr>
              <w:t>, мин</w:t>
            </w:r>
          </w:p>
        </w:tc>
      </w:tr>
      <w:tr w:rsidR="007F4A57" w14:paraId="13ADA2FF" w14:textId="77777777" w:rsidTr="00722FC9">
        <w:trPr>
          <w:trHeight w:val="468"/>
        </w:trPr>
        <w:tc>
          <w:tcPr>
            <w:tcW w:w="3256" w:type="dxa"/>
          </w:tcPr>
          <w:p w14:paraId="053092C7" w14:textId="3D769ECB" w:rsidR="007F4A57" w:rsidRDefault="007F4A57" w:rsidP="00F25C12">
            <w:pPr>
              <w:pStyle w:val="a3"/>
              <w:spacing w:before="0" w:beforeAutospacing="0" w:after="0"/>
              <w:ind w:firstLine="22"/>
              <w:rPr>
                <w:noProof/>
                <w:sz w:val="28"/>
                <w:szCs w:val="28"/>
              </w:rPr>
            </w:pPr>
            <w:r>
              <w:rPr>
                <w:noProof/>
                <w:sz w:val="28"/>
                <w:szCs w:val="28"/>
              </w:rPr>
              <w:t>Диапазон</w:t>
            </w:r>
          </w:p>
        </w:tc>
        <w:tc>
          <w:tcPr>
            <w:tcW w:w="3260" w:type="dxa"/>
          </w:tcPr>
          <w:p w14:paraId="337B9DDB" w14:textId="7700A3A0" w:rsidR="007F4A57" w:rsidRDefault="007F4A57" w:rsidP="00F25C12">
            <w:pPr>
              <w:pStyle w:val="a3"/>
              <w:spacing w:before="0" w:beforeAutospacing="0" w:after="0"/>
              <w:ind w:firstLine="22"/>
              <w:jc w:val="center"/>
              <w:rPr>
                <w:noProof/>
                <w:sz w:val="28"/>
                <w:szCs w:val="28"/>
              </w:rPr>
            </w:pPr>
            <w:r w:rsidRPr="007F4A57">
              <w:rPr>
                <w:noProof/>
                <w:sz w:val="28"/>
                <w:szCs w:val="28"/>
              </w:rPr>
              <w:t>0,50 – 2,94</w:t>
            </w:r>
          </w:p>
        </w:tc>
        <w:tc>
          <w:tcPr>
            <w:tcW w:w="3940" w:type="dxa"/>
          </w:tcPr>
          <w:p w14:paraId="2863B1ED" w14:textId="43119AC3" w:rsidR="007F4A57" w:rsidRDefault="007F4A57" w:rsidP="00F25C12">
            <w:pPr>
              <w:pStyle w:val="a3"/>
              <w:spacing w:before="0" w:beforeAutospacing="0" w:after="0"/>
              <w:ind w:firstLine="22"/>
              <w:jc w:val="center"/>
              <w:rPr>
                <w:noProof/>
                <w:sz w:val="28"/>
                <w:szCs w:val="28"/>
              </w:rPr>
            </w:pPr>
            <w:r w:rsidRPr="007F4A57">
              <w:rPr>
                <w:noProof/>
                <w:sz w:val="28"/>
                <w:szCs w:val="28"/>
              </w:rPr>
              <w:t>3,00 – 15,50</w:t>
            </w:r>
          </w:p>
        </w:tc>
      </w:tr>
      <w:tr w:rsidR="00C3405A" w14:paraId="1735E375" w14:textId="77777777" w:rsidTr="00722FC9">
        <w:trPr>
          <w:trHeight w:val="430"/>
        </w:trPr>
        <w:tc>
          <w:tcPr>
            <w:tcW w:w="3256" w:type="dxa"/>
          </w:tcPr>
          <w:p w14:paraId="17826732" w14:textId="0A6EAB5B" w:rsidR="00C3405A" w:rsidRDefault="00722FC9" w:rsidP="00F25C12">
            <w:pPr>
              <w:pStyle w:val="a3"/>
              <w:spacing w:before="0" w:beforeAutospacing="0" w:after="0"/>
              <w:ind w:firstLine="22"/>
              <w:rPr>
                <w:noProof/>
                <w:sz w:val="28"/>
                <w:szCs w:val="28"/>
              </w:rPr>
            </w:pPr>
            <w:r w:rsidRPr="00722FC9">
              <w:rPr>
                <w:noProof/>
                <w:sz w:val="28"/>
                <w:szCs w:val="28"/>
              </w:rPr>
              <w:t>Выборочное среднее </w:t>
            </w:r>
            <m:oMath>
              <m:acc>
                <m:accPr>
                  <m:chr m:val="̅"/>
                  <m:ctrlPr>
                    <w:rPr>
                      <w:rFonts w:ascii="Cambria Math" w:hAnsi="Cambria Math"/>
                      <w:noProof/>
                      <w:sz w:val="28"/>
                      <w:szCs w:val="28"/>
                    </w:rPr>
                  </m:ctrlPr>
                </m:accPr>
                <m:e>
                  <m:r>
                    <w:rPr>
                      <w:rFonts w:ascii="Cambria Math" w:hAnsi="Cambria Math"/>
                      <w:noProof/>
                      <w:sz w:val="28"/>
                      <w:szCs w:val="28"/>
                    </w:rPr>
                    <m:t>H</m:t>
                  </m:r>
                </m:e>
              </m:acc>
              <m:r>
                <w:rPr>
                  <w:rFonts w:ascii="Cambria Math" w:hAnsi="Cambria Math"/>
                  <w:noProof/>
                  <w:sz w:val="28"/>
                  <w:szCs w:val="28"/>
                </w:rPr>
                <m:t xml:space="preserve">, </m:t>
              </m:r>
              <m:acc>
                <m:accPr>
                  <m:chr m:val="̅"/>
                  <m:ctrlPr>
                    <w:rPr>
                      <w:rFonts w:ascii="Cambria Math" w:hAnsi="Cambria Math"/>
                      <w:noProof/>
                      <w:sz w:val="28"/>
                      <w:szCs w:val="28"/>
                    </w:rPr>
                  </m:ctrlPr>
                </m:accPr>
                <m:e>
                  <m:r>
                    <w:rPr>
                      <w:rFonts w:ascii="Cambria Math" w:hAnsi="Cambria Math"/>
                      <w:noProof/>
                      <w:sz w:val="28"/>
                      <w:szCs w:val="28"/>
                    </w:rPr>
                    <m:t>T</m:t>
                  </m:r>
                </m:e>
              </m:acc>
            </m:oMath>
          </w:p>
        </w:tc>
        <w:tc>
          <w:tcPr>
            <w:tcW w:w="3260" w:type="dxa"/>
          </w:tcPr>
          <w:p w14:paraId="00BD9E24" w14:textId="04BFCF86" w:rsidR="00C3405A" w:rsidRDefault="007F4A57" w:rsidP="00F25C12">
            <w:pPr>
              <w:pStyle w:val="a3"/>
              <w:spacing w:before="0" w:beforeAutospacing="0" w:after="0"/>
              <w:ind w:firstLine="22"/>
              <w:jc w:val="center"/>
              <w:rPr>
                <w:noProof/>
                <w:sz w:val="28"/>
                <w:szCs w:val="28"/>
              </w:rPr>
            </w:pPr>
            <w:r w:rsidRPr="007F4A57">
              <w:rPr>
                <w:noProof/>
                <w:sz w:val="28"/>
                <w:szCs w:val="28"/>
              </w:rPr>
              <w:t>0,7475</w:t>
            </w:r>
          </w:p>
        </w:tc>
        <w:tc>
          <w:tcPr>
            <w:tcW w:w="3940" w:type="dxa"/>
          </w:tcPr>
          <w:p w14:paraId="05688EAB" w14:textId="14165B35" w:rsidR="00C3405A" w:rsidRDefault="007F4A57" w:rsidP="00F25C12">
            <w:pPr>
              <w:pStyle w:val="a3"/>
              <w:spacing w:before="0" w:beforeAutospacing="0" w:after="0"/>
              <w:ind w:firstLine="22"/>
              <w:jc w:val="center"/>
              <w:rPr>
                <w:noProof/>
                <w:sz w:val="28"/>
                <w:szCs w:val="28"/>
              </w:rPr>
            </w:pPr>
            <w:r w:rsidRPr="007F4A57">
              <w:rPr>
                <w:noProof/>
                <w:sz w:val="28"/>
                <w:szCs w:val="28"/>
              </w:rPr>
              <w:t>5,1707</w:t>
            </w:r>
          </w:p>
        </w:tc>
      </w:tr>
      <w:tr w:rsidR="00C3405A" w14:paraId="55615019" w14:textId="77777777" w:rsidTr="00722FC9">
        <w:trPr>
          <w:trHeight w:val="408"/>
        </w:trPr>
        <w:tc>
          <w:tcPr>
            <w:tcW w:w="3256" w:type="dxa"/>
          </w:tcPr>
          <w:p w14:paraId="0963BA5C" w14:textId="3EBC6039" w:rsidR="00C3405A" w:rsidRDefault="00C3405A" w:rsidP="00F25C12">
            <w:pPr>
              <w:pStyle w:val="a3"/>
              <w:spacing w:before="0" w:beforeAutospacing="0" w:after="0"/>
              <w:ind w:firstLine="22"/>
              <w:jc w:val="both"/>
              <w:rPr>
                <w:noProof/>
                <w:sz w:val="28"/>
                <w:szCs w:val="28"/>
              </w:rPr>
            </w:pPr>
            <w:r w:rsidRPr="00C3405A">
              <w:rPr>
                <w:noProof/>
                <w:sz w:val="28"/>
                <w:szCs w:val="28"/>
              </w:rPr>
              <w:t>Дисперсия</w:t>
            </w:r>
          </w:p>
        </w:tc>
        <w:tc>
          <w:tcPr>
            <w:tcW w:w="3260" w:type="dxa"/>
          </w:tcPr>
          <w:p w14:paraId="51F10E21" w14:textId="3B0EAEB6" w:rsidR="00C3405A" w:rsidRDefault="007F4A57" w:rsidP="00F25C12">
            <w:pPr>
              <w:pStyle w:val="a3"/>
              <w:spacing w:before="0" w:beforeAutospacing="0" w:after="0"/>
              <w:ind w:firstLine="22"/>
              <w:jc w:val="center"/>
              <w:rPr>
                <w:noProof/>
                <w:sz w:val="28"/>
                <w:szCs w:val="28"/>
              </w:rPr>
            </w:pPr>
            <w:r w:rsidRPr="007F4A57">
              <w:rPr>
                <w:noProof/>
                <w:sz w:val="28"/>
                <w:szCs w:val="28"/>
              </w:rPr>
              <w:t>0,055474</w:t>
            </w:r>
          </w:p>
        </w:tc>
        <w:tc>
          <w:tcPr>
            <w:tcW w:w="3940" w:type="dxa"/>
          </w:tcPr>
          <w:p w14:paraId="27B7E88E" w14:textId="7F26A159" w:rsidR="00C3405A" w:rsidRDefault="007F4A57" w:rsidP="00F25C12">
            <w:pPr>
              <w:pStyle w:val="a3"/>
              <w:spacing w:before="0" w:beforeAutospacing="0" w:after="0"/>
              <w:ind w:firstLine="22"/>
              <w:jc w:val="center"/>
              <w:rPr>
                <w:noProof/>
                <w:sz w:val="28"/>
                <w:szCs w:val="28"/>
              </w:rPr>
            </w:pPr>
            <w:r w:rsidRPr="007F4A57">
              <w:rPr>
                <w:noProof/>
                <w:sz w:val="28"/>
                <w:szCs w:val="28"/>
              </w:rPr>
              <w:t>3,1909</w:t>
            </w:r>
          </w:p>
        </w:tc>
      </w:tr>
      <w:tr w:rsidR="00C3405A" w14:paraId="6209E11D" w14:textId="77777777" w:rsidTr="00722FC9">
        <w:trPr>
          <w:trHeight w:val="454"/>
        </w:trPr>
        <w:tc>
          <w:tcPr>
            <w:tcW w:w="3256" w:type="dxa"/>
          </w:tcPr>
          <w:p w14:paraId="114AB7FC" w14:textId="7BAE7F71" w:rsidR="00C3405A" w:rsidRPr="007F4A57" w:rsidRDefault="00C3405A" w:rsidP="00F25C12">
            <w:pPr>
              <w:pStyle w:val="a3"/>
              <w:spacing w:before="0" w:beforeAutospacing="0" w:after="0"/>
              <w:ind w:firstLine="22"/>
              <w:jc w:val="both"/>
              <w:rPr>
                <w:noProof/>
                <w:sz w:val="28"/>
                <w:szCs w:val="28"/>
                <w:lang w:val="en-US"/>
              </w:rPr>
            </w:pPr>
            <w:r w:rsidRPr="00C3405A">
              <w:rPr>
                <w:noProof/>
                <w:sz w:val="28"/>
                <w:szCs w:val="28"/>
              </w:rPr>
              <w:t>СКО </w:t>
            </w:r>
            <m:oMath>
              <m:sSub>
                <m:sSubPr>
                  <m:ctrlPr>
                    <w:rPr>
                      <w:rFonts w:ascii="Cambria Math" w:hAnsi="Cambria Math"/>
                      <w:noProof/>
                      <w:sz w:val="28"/>
                      <w:szCs w:val="28"/>
                    </w:rPr>
                  </m:ctrlPr>
                </m:sSubPr>
                <m:e>
                  <m:r>
                    <w:rPr>
                      <w:rFonts w:ascii="Cambria Math" w:hAnsi="Cambria Math"/>
                      <w:noProof/>
                      <w:sz w:val="28"/>
                      <w:szCs w:val="28"/>
                    </w:rPr>
                    <m:t>σ</m:t>
                  </m:r>
                </m:e>
                <m:sub>
                  <m:r>
                    <w:rPr>
                      <w:rFonts w:ascii="Cambria Math" w:hAnsi="Cambria Math"/>
                      <w:noProof/>
                      <w:sz w:val="28"/>
                      <w:szCs w:val="28"/>
                    </w:rPr>
                    <m:t>H</m:t>
                  </m:r>
                </m:sub>
              </m:sSub>
            </m:oMath>
            <w:r w:rsidR="007F4A57">
              <w:rPr>
                <w:noProof/>
                <w:sz w:val="28"/>
                <w:szCs w:val="28"/>
                <w:lang w:val="en-US"/>
              </w:rPr>
              <w:t>/</w:t>
            </w:r>
            <m:oMath>
              <m:sSub>
                <m:sSubPr>
                  <m:ctrlPr>
                    <w:rPr>
                      <w:rFonts w:ascii="Cambria Math" w:hAnsi="Cambria Math"/>
                      <w:noProof/>
                      <w:sz w:val="28"/>
                      <w:szCs w:val="28"/>
                    </w:rPr>
                  </m:ctrlPr>
                </m:sSubPr>
                <m:e>
                  <m:r>
                    <w:rPr>
                      <w:rFonts w:ascii="Cambria Math" w:hAnsi="Cambria Math"/>
                      <w:noProof/>
                      <w:sz w:val="28"/>
                      <w:szCs w:val="28"/>
                    </w:rPr>
                    <m:t>σ</m:t>
                  </m:r>
                </m:e>
                <m:sub>
                  <m:r>
                    <w:rPr>
                      <w:rFonts w:ascii="Cambria Math" w:hAnsi="Cambria Math"/>
                      <w:noProof/>
                      <w:sz w:val="28"/>
                      <w:szCs w:val="28"/>
                    </w:rPr>
                    <m:t>T</m:t>
                  </m:r>
                </m:sub>
              </m:sSub>
            </m:oMath>
          </w:p>
        </w:tc>
        <w:tc>
          <w:tcPr>
            <w:tcW w:w="3260" w:type="dxa"/>
          </w:tcPr>
          <w:p w14:paraId="7A80FD69" w14:textId="5DD5F035" w:rsidR="00C3405A" w:rsidRDefault="007F4A57" w:rsidP="00F25C12">
            <w:pPr>
              <w:pStyle w:val="a3"/>
              <w:spacing w:before="0" w:beforeAutospacing="0" w:after="0"/>
              <w:ind w:firstLine="22"/>
              <w:jc w:val="center"/>
              <w:rPr>
                <w:noProof/>
                <w:sz w:val="28"/>
                <w:szCs w:val="28"/>
              </w:rPr>
            </w:pPr>
            <w:r w:rsidRPr="007F4A57">
              <w:rPr>
                <w:noProof/>
                <w:sz w:val="28"/>
                <w:szCs w:val="28"/>
              </w:rPr>
              <w:t>0,2355</w:t>
            </w:r>
          </w:p>
        </w:tc>
        <w:tc>
          <w:tcPr>
            <w:tcW w:w="3940" w:type="dxa"/>
          </w:tcPr>
          <w:p w14:paraId="41868E32" w14:textId="720D8271" w:rsidR="00C3405A" w:rsidRDefault="007F4A57" w:rsidP="00F25C12">
            <w:pPr>
              <w:pStyle w:val="a3"/>
              <w:spacing w:before="0" w:beforeAutospacing="0" w:after="0"/>
              <w:ind w:firstLine="22"/>
              <w:jc w:val="center"/>
              <w:rPr>
                <w:noProof/>
                <w:sz w:val="28"/>
                <w:szCs w:val="28"/>
              </w:rPr>
            </w:pPr>
            <w:r w:rsidRPr="007F4A57">
              <w:rPr>
                <w:noProof/>
                <w:sz w:val="28"/>
                <w:szCs w:val="28"/>
              </w:rPr>
              <w:t>1,7863</w:t>
            </w:r>
          </w:p>
        </w:tc>
      </w:tr>
      <w:tr w:rsidR="00C3405A" w14:paraId="0DC1510D" w14:textId="77777777" w:rsidTr="00722FC9">
        <w:trPr>
          <w:trHeight w:val="686"/>
        </w:trPr>
        <w:tc>
          <w:tcPr>
            <w:tcW w:w="3256" w:type="dxa"/>
          </w:tcPr>
          <w:p w14:paraId="300E0448" w14:textId="522226FB" w:rsidR="00C3405A" w:rsidRDefault="00C3405A" w:rsidP="00F25C12">
            <w:pPr>
              <w:pStyle w:val="a3"/>
              <w:spacing w:before="0" w:beforeAutospacing="0" w:after="0"/>
              <w:ind w:firstLine="22"/>
              <w:jc w:val="both"/>
              <w:rPr>
                <w:noProof/>
                <w:sz w:val="28"/>
                <w:szCs w:val="28"/>
              </w:rPr>
            </w:pPr>
            <w:r w:rsidRPr="00C3405A">
              <w:rPr>
                <w:noProof/>
                <w:sz w:val="28"/>
                <w:szCs w:val="28"/>
              </w:rPr>
              <w:t>Начальные моменты: </w:t>
            </w:r>
            <m:oMath>
              <m:sSub>
                <m:sSubPr>
                  <m:ctrlPr>
                    <w:rPr>
                      <w:rFonts w:ascii="Cambria Math" w:hAnsi="Cambria Math"/>
                      <w:noProof/>
                      <w:sz w:val="28"/>
                      <w:szCs w:val="28"/>
                    </w:rPr>
                  </m:ctrlPr>
                </m:sSubPr>
                <m:e>
                  <m:r>
                    <w:rPr>
                      <w:rFonts w:ascii="Cambria Math" w:hAnsi="Cambria Math"/>
                      <w:noProof/>
                      <w:sz w:val="28"/>
                      <w:szCs w:val="28"/>
                    </w:rPr>
                    <m:t>m</m:t>
                  </m:r>
                </m:e>
                <m:sub>
                  <m:r>
                    <w:rPr>
                      <w:rFonts w:ascii="Cambria Math" w:hAnsi="Cambria Math"/>
                      <w:noProof/>
                      <w:sz w:val="28"/>
                      <w:szCs w:val="28"/>
                    </w:rPr>
                    <m:t>1</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m</m:t>
                  </m:r>
                </m:e>
                <m:sub>
                  <m:r>
                    <w:rPr>
                      <w:rFonts w:ascii="Cambria Math" w:hAnsi="Cambria Math"/>
                      <w:noProof/>
                      <w:sz w:val="28"/>
                      <w:szCs w:val="28"/>
                    </w:rPr>
                    <m:t>2</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m</m:t>
                  </m:r>
                </m:e>
                <m:sub>
                  <m:r>
                    <w:rPr>
                      <w:rFonts w:ascii="Cambria Math" w:hAnsi="Cambria Math"/>
                      <w:noProof/>
                      <w:sz w:val="28"/>
                      <w:szCs w:val="28"/>
                    </w:rPr>
                    <m:t>3</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m</m:t>
                  </m:r>
                </m:e>
                <m:sub>
                  <m:r>
                    <w:rPr>
                      <w:rFonts w:ascii="Cambria Math" w:hAnsi="Cambria Math"/>
                      <w:noProof/>
                      <w:sz w:val="28"/>
                      <w:szCs w:val="28"/>
                    </w:rPr>
                    <m:t>4</m:t>
                  </m:r>
                </m:sub>
              </m:sSub>
            </m:oMath>
          </w:p>
        </w:tc>
        <w:tc>
          <w:tcPr>
            <w:tcW w:w="3260" w:type="dxa"/>
          </w:tcPr>
          <w:p w14:paraId="24C70378" w14:textId="0BDB92CF" w:rsidR="00C3405A" w:rsidRDefault="007F4A57" w:rsidP="00F25C12">
            <w:pPr>
              <w:pStyle w:val="a3"/>
              <w:spacing w:before="0" w:beforeAutospacing="0" w:after="0"/>
              <w:ind w:firstLine="22"/>
              <w:jc w:val="center"/>
              <w:rPr>
                <w:noProof/>
                <w:sz w:val="28"/>
                <w:szCs w:val="28"/>
              </w:rPr>
            </w:pPr>
            <w:r w:rsidRPr="007F4A57">
              <w:rPr>
                <w:noProof/>
                <w:sz w:val="28"/>
                <w:szCs w:val="28"/>
              </w:rPr>
              <w:t>0,7475; 0,6143; 0,5791; 0,6586</w:t>
            </w:r>
          </w:p>
        </w:tc>
        <w:tc>
          <w:tcPr>
            <w:tcW w:w="3940" w:type="dxa"/>
          </w:tcPr>
          <w:p w14:paraId="01DCC6BF" w14:textId="26C44D8D" w:rsidR="00C3405A" w:rsidRDefault="007F4A57" w:rsidP="00F25C12">
            <w:pPr>
              <w:pStyle w:val="a3"/>
              <w:spacing w:before="0" w:beforeAutospacing="0" w:after="0"/>
              <w:ind w:firstLine="22"/>
              <w:jc w:val="center"/>
              <w:rPr>
                <w:noProof/>
                <w:sz w:val="28"/>
                <w:szCs w:val="28"/>
              </w:rPr>
            </w:pPr>
            <w:r w:rsidRPr="007F4A57">
              <w:rPr>
                <w:noProof/>
                <w:sz w:val="28"/>
                <w:szCs w:val="28"/>
              </w:rPr>
              <w:t>5,1707; 29,9275; 195,2069; 1434,1942</w:t>
            </w:r>
          </w:p>
        </w:tc>
      </w:tr>
      <w:tr w:rsidR="00C3405A" w14:paraId="36EBB25E" w14:textId="77777777" w:rsidTr="00722FC9">
        <w:trPr>
          <w:trHeight w:val="695"/>
        </w:trPr>
        <w:tc>
          <w:tcPr>
            <w:tcW w:w="3256" w:type="dxa"/>
          </w:tcPr>
          <w:p w14:paraId="22B91D34" w14:textId="22E43538" w:rsidR="00C3405A" w:rsidRDefault="00C3405A" w:rsidP="00F25C12">
            <w:pPr>
              <w:pStyle w:val="a3"/>
              <w:spacing w:before="0" w:beforeAutospacing="0" w:after="0"/>
              <w:ind w:firstLine="22"/>
              <w:jc w:val="both"/>
              <w:rPr>
                <w:noProof/>
                <w:sz w:val="28"/>
                <w:szCs w:val="28"/>
              </w:rPr>
            </w:pPr>
            <w:r w:rsidRPr="00C3405A">
              <w:rPr>
                <w:noProof/>
                <w:sz w:val="28"/>
                <w:szCs w:val="28"/>
              </w:rPr>
              <w:t>Центральные моменты: </w:t>
            </w:r>
            <m:oMath>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2</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3</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4</m:t>
                  </m:r>
                </m:sub>
              </m:sSub>
            </m:oMath>
          </w:p>
        </w:tc>
        <w:tc>
          <w:tcPr>
            <w:tcW w:w="3260" w:type="dxa"/>
          </w:tcPr>
          <w:p w14:paraId="32A20844" w14:textId="00A3CD35" w:rsidR="00C3405A" w:rsidRDefault="007F4A57" w:rsidP="00F25C12">
            <w:pPr>
              <w:pStyle w:val="a3"/>
              <w:spacing w:before="0" w:beforeAutospacing="0" w:after="0"/>
              <w:ind w:firstLine="22"/>
              <w:jc w:val="center"/>
              <w:rPr>
                <w:noProof/>
                <w:sz w:val="28"/>
                <w:szCs w:val="28"/>
              </w:rPr>
            </w:pPr>
            <w:r w:rsidRPr="007F4A57">
              <w:rPr>
                <w:noProof/>
                <w:sz w:val="28"/>
                <w:szCs w:val="28"/>
              </w:rPr>
              <w:t>0,0555; 0,0369; 0,0498</w:t>
            </w:r>
          </w:p>
        </w:tc>
        <w:tc>
          <w:tcPr>
            <w:tcW w:w="3940" w:type="dxa"/>
          </w:tcPr>
          <w:p w14:paraId="0D23F146" w14:textId="276887A7" w:rsidR="00C3405A" w:rsidRDefault="007F4A57" w:rsidP="00F25C12">
            <w:pPr>
              <w:pStyle w:val="a3"/>
              <w:spacing w:before="0" w:beforeAutospacing="0" w:after="0"/>
              <w:ind w:firstLine="22"/>
              <w:jc w:val="center"/>
              <w:rPr>
                <w:noProof/>
                <w:sz w:val="28"/>
                <w:szCs w:val="28"/>
              </w:rPr>
            </w:pPr>
            <w:r w:rsidRPr="007F4A57">
              <w:rPr>
                <w:noProof/>
                <w:sz w:val="28"/>
                <w:szCs w:val="28"/>
              </w:rPr>
              <w:t>3,1909; 7,4612; 53,1507</w:t>
            </w:r>
          </w:p>
        </w:tc>
      </w:tr>
      <w:tr w:rsidR="00C3405A" w14:paraId="4505CD3D" w14:textId="77777777" w:rsidTr="00722FC9">
        <w:trPr>
          <w:trHeight w:val="437"/>
        </w:trPr>
        <w:tc>
          <w:tcPr>
            <w:tcW w:w="3256" w:type="dxa"/>
          </w:tcPr>
          <w:p w14:paraId="0729D178" w14:textId="0B34B399" w:rsidR="00C3405A" w:rsidRPr="007F4A57" w:rsidRDefault="00C3405A" w:rsidP="00F25C12">
            <w:pPr>
              <w:pStyle w:val="a3"/>
              <w:spacing w:before="0" w:beforeAutospacing="0" w:after="0"/>
              <w:ind w:firstLine="22"/>
              <w:jc w:val="both"/>
              <w:rPr>
                <w:noProof/>
                <w:sz w:val="28"/>
                <w:szCs w:val="28"/>
              </w:rPr>
            </w:pPr>
            <w:r w:rsidRPr="00C3405A">
              <w:rPr>
                <w:noProof/>
                <w:sz w:val="28"/>
                <w:szCs w:val="28"/>
              </w:rPr>
              <w:t>Асимметрия </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H</m:t>
                  </m:r>
                </m:sub>
              </m:sSub>
            </m:oMath>
            <w:r w:rsidR="007F4A57" w:rsidRPr="007F4A57">
              <w:rPr>
                <w:noProof/>
                <w:sz w:val="28"/>
                <w:szCs w:val="28"/>
              </w:rPr>
              <w:t>/</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T</m:t>
                  </m:r>
                </m:sub>
              </m:sSub>
            </m:oMath>
          </w:p>
        </w:tc>
        <w:tc>
          <w:tcPr>
            <w:tcW w:w="3260" w:type="dxa"/>
          </w:tcPr>
          <w:p w14:paraId="6A5597CC" w14:textId="60027C78" w:rsidR="00C3405A" w:rsidRDefault="007F4A57" w:rsidP="00F25C12">
            <w:pPr>
              <w:pStyle w:val="a3"/>
              <w:spacing w:before="0" w:beforeAutospacing="0" w:after="0"/>
              <w:ind w:firstLine="22"/>
              <w:jc w:val="center"/>
              <w:rPr>
                <w:noProof/>
                <w:sz w:val="28"/>
                <w:szCs w:val="28"/>
              </w:rPr>
            </w:pPr>
            <w:r w:rsidRPr="007F4A57">
              <w:rPr>
                <w:noProof/>
                <w:sz w:val="28"/>
                <w:szCs w:val="28"/>
              </w:rPr>
              <w:t>2,828</w:t>
            </w:r>
          </w:p>
        </w:tc>
        <w:tc>
          <w:tcPr>
            <w:tcW w:w="3940" w:type="dxa"/>
          </w:tcPr>
          <w:p w14:paraId="70AD5794" w14:textId="23DFE602" w:rsidR="00C3405A" w:rsidRDefault="007F4A57" w:rsidP="00F25C12">
            <w:pPr>
              <w:pStyle w:val="a3"/>
              <w:spacing w:before="0" w:beforeAutospacing="0" w:after="0"/>
              <w:ind w:firstLine="22"/>
              <w:jc w:val="center"/>
              <w:rPr>
                <w:noProof/>
                <w:sz w:val="28"/>
                <w:szCs w:val="28"/>
              </w:rPr>
            </w:pPr>
            <w:r w:rsidRPr="007F4A57">
              <w:rPr>
                <w:noProof/>
                <w:sz w:val="28"/>
                <w:szCs w:val="28"/>
              </w:rPr>
              <w:t>1,309</w:t>
            </w:r>
          </w:p>
        </w:tc>
      </w:tr>
      <w:tr w:rsidR="00C3405A" w14:paraId="4BDCBEEE" w14:textId="77777777" w:rsidTr="00722FC9">
        <w:trPr>
          <w:trHeight w:val="440"/>
        </w:trPr>
        <w:tc>
          <w:tcPr>
            <w:tcW w:w="3256" w:type="dxa"/>
          </w:tcPr>
          <w:p w14:paraId="2248BC09" w14:textId="6FC90EB5" w:rsidR="00C3405A" w:rsidRPr="007F4A57" w:rsidRDefault="00C3405A" w:rsidP="00F25C12">
            <w:pPr>
              <w:pStyle w:val="a3"/>
              <w:spacing w:before="0" w:beforeAutospacing="0" w:after="0"/>
              <w:ind w:firstLine="22"/>
              <w:jc w:val="both"/>
              <w:rPr>
                <w:noProof/>
                <w:sz w:val="28"/>
                <w:szCs w:val="28"/>
              </w:rPr>
            </w:pPr>
            <w:r w:rsidRPr="00C3405A">
              <w:rPr>
                <w:noProof/>
                <w:sz w:val="28"/>
                <w:szCs w:val="28"/>
              </w:rPr>
              <w:t>Эксцесс </w:t>
            </w:r>
            <m:oMath>
              <m:sSub>
                <m:sSubPr>
                  <m:ctrlPr>
                    <w:rPr>
                      <w:rFonts w:ascii="Cambria Math" w:hAnsi="Cambria Math"/>
                      <w:noProof/>
                      <w:sz w:val="28"/>
                      <w:szCs w:val="28"/>
                    </w:rPr>
                  </m:ctrlPr>
                </m:sSubPr>
                <m:e>
                  <m:r>
                    <w:rPr>
                      <w:rFonts w:ascii="Cambria Math" w:hAnsi="Cambria Math"/>
                      <w:noProof/>
                      <w:sz w:val="28"/>
                      <w:szCs w:val="28"/>
                    </w:rPr>
                    <m:t>K</m:t>
                  </m:r>
                </m:e>
                <m:sub>
                  <m:r>
                    <w:rPr>
                      <w:rFonts w:ascii="Cambria Math" w:hAnsi="Cambria Math"/>
                      <w:noProof/>
                      <w:sz w:val="28"/>
                      <w:szCs w:val="28"/>
                    </w:rPr>
                    <m:t>H</m:t>
                  </m:r>
                </m:sub>
              </m:sSub>
            </m:oMath>
            <w:r w:rsidR="007F4A57" w:rsidRPr="007F4A57">
              <w:rPr>
                <w:noProof/>
                <w:sz w:val="28"/>
                <w:szCs w:val="28"/>
              </w:rPr>
              <w:t>/</w:t>
            </w:r>
            <m:oMath>
              <m:sSub>
                <m:sSubPr>
                  <m:ctrlPr>
                    <w:rPr>
                      <w:rFonts w:ascii="Cambria Math" w:hAnsi="Cambria Math"/>
                      <w:noProof/>
                      <w:sz w:val="28"/>
                      <w:szCs w:val="28"/>
                    </w:rPr>
                  </m:ctrlPr>
                </m:sSubPr>
                <m:e>
                  <m:r>
                    <w:rPr>
                      <w:rFonts w:ascii="Cambria Math" w:hAnsi="Cambria Math"/>
                      <w:noProof/>
                      <w:sz w:val="28"/>
                      <w:szCs w:val="28"/>
                    </w:rPr>
                    <m:t>K</m:t>
                  </m:r>
                </m:e>
                <m:sub>
                  <m:r>
                    <w:rPr>
                      <w:rFonts w:ascii="Cambria Math" w:hAnsi="Cambria Math"/>
                      <w:noProof/>
                      <w:sz w:val="28"/>
                      <w:szCs w:val="28"/>
                    </w:rPr>
                    <m:t>T</m:t>
                  </m:r>
                </m:sub>
              </m:sSub>
            </m:oMath>
          </w:p>
        </w:tc>
        <w:tc>
          <w:tcPr>
            <w:tcW w:w="3260" w:type="dxa"/>
          </w:tcPr>
          <w:p w14:paraId="5B626F4C" w14:textId="7B9D8CA2" w:rsidR="00C3405A" w:rsidRDefault="007F4A57" w:rsidP="00F25C12">
            <w:pPr>
              <w:pStyle w:val="a3"/>
              <w:spacing w:before="0" w:beforeAutospacing="0" w:after="0"/>
              <w:ind w:firstLine="22"/>
              <w:jc w:val="center"/>
              <w:rPr>
                <w:noProof/>
                <w:sz w:val="28"/>
                <w:szCs w:val="28"/>
              </w:rPr>
            </w:pPr>
            <w:r w:rsidRPr="007F4A57">
              <w:rPr>
                <w:noProof/>
                <w:sz w:val="28"/>
                <w:szCs w:val="28"/>
              </w:rPr>
              <w:t>13,192</w:t>
            </w:r>
          </w:p>
        </w:tc>
        <w:tc>
          <w:tcPr>
            <w:tcW w:w="3940" w:type="dxa"/>
          </w:tcPr>
          <w:p w14:paraId="6A54A221" w14:textId="15978626" w:rsidR="00C3405A" w:rsidRDefault="007F4A57" w:rsidP="00F25C12">
            <w:pPr>
              <w:pStyle w:val="a3"/>
              <w:spacing w:before="0" w:beforeAutospacing="0" w:after="0"/>
              <w:ind w:firstLine="22"/>
              <w:jc w:val="center"/>
              <w:rPr>
                <w:noProof/>
                <w:sz w:val="28"/>
                <w:szCs w:val="28"/>
              </w:rPr>
            </w:pPr>
            <w:r w:rsidRPr="007F4A57">
              <w:rPr>
                <w:noProof/>
                <w:sz w:val="28"/>
                <w:szCs w:val="28"/>
              </w:rPr>
              <w:t>2,220</w:t>
            </w:r>
          </w:p>
        </w:tc>
      </w:tr>
    </w:tbl>
    <w:p w14:paraId="6E9A106F" w14:textId="2A354343" w:rsidR="00C3405A" w:rsidRDefault="007F4A57" w:rsidP="003214CD">
      <w:pPr>
        <w:pStyle w:val="a3"/>
        <w:spacing w:before="240" w:beforeAutospacing="0" w:after="0"/>
        <w:ind w:firstLine="567"/>
        <w:jc w:val="both"/>
        <w:rPr>
          <w:noProof/>
          <w:sz w:val="28"/>
          <w:szCs w:val="28"/>
        </w:rPr>
      </w:pPr>
      <w:r w:rsidRPr="007F4A57">
        <w:rPr>
          <w:noProof/>
          <w:sz w:val="28"/>
          <w:szCs w:val="28"/>
        </w:rPr>
        <w:t xml:space="preserve">Положительные коэффициенты асимметрии для высот и периодов указывают на правостороннюю скошенность распределений: большинство волн имеют высоты вблизи нижней границы диапазона (0,5–0,8 м) и периоды вблизи 4–6 мин, а редкие </w:t>
      </w:r>
      <w:r w:rsidRPr="007F4A57">
        <w:rPr>
          <w:noProof/>
          <w:sz w:val="28"/>
          <w:szCs w:val="28"/>
        </w:rPr>
        <w:lastRenderedPageBreak/>
        <w:t>крупные волны (до 2,94 м) и длинные волны (до 15,5 мин) создают длинный правый «хвост». Высокое значение эксцесса для высот (</w:t>
      </w:r>
      <m:oMath>
        <m:sSub>
          <m:sSubPr>
            <m:ctrlPr>
              <w:rPr>
                <w:rFonts w:ascii="Cambria Math" w:hAnsi="Cambria Math"/>
                <w:noProof/>
                <w:sz w:val="28"/>
                <w:szCs w:val="28"/>
              </w:rPr>
            </m:ctrlPr>
          </m:sSubPr>
          <m:e>
            <m:r>
              <w:rPr>
                <w:rFonts w:ascii="Cambria Math" w:hAnsi="Cambria Math"/>
                <w:noProof/>
                <w:sz w:val="28"/>
                <w:szCs w:val="28"/>
              </w:rPr>
              <m:t>K</m:t>
            </m:r>
          </m:e>
          <m:sub>
            <m:r>
              <w:rPr>
                <w:rFonts w:ascii="Cambria Math" w:hAnsi="Cambria Math"/>
                <w:noProof/>
                <w:sz w:val="28"/>
                <w:szCs w:val="28"/>
              </w:rPr>
              <m:t>H</m:t>
            </m:r>
          </m:sub>
        </m:sSub>
        <m:r>
          <w:rPr>
            <w:rFonts w:ascii="Cambria Math" w:hAnsi="Cambria Math"/>
            <w:noProof/>
            <w:sz w:val="28"/>
            <w:szCs w:val="28"/>
          </w:rPr>
          <m:t>≈13,2</m:t>
        </m:r>
      </m:oMath>
      <w:r w:rsidRPr="007F4A57">
        <w:rPr>
          <w:noProof/>
          <w:sz w:val="28"/>
          <w:szCs w:val="28"/>
        </w:rPr>
        <w:t>) свидетельствует о существенно более островершинном распределении по сравнению с нормальным, что подтверждает наличие чётко выраженного модального интервала. Для периодов эксцесс близок к нулю (2,22), что указывает на распределение, близкое к мезокуртическому (умеренно островершинному)</w:t>
      </w:r>
      <w:r w:rsidR="00C3405A" w:rsidRPr="00C3405A">
        <w:rPr>
          <w:noProof/>
          <w:sz w:val="28"/>
          <w:szCs w:val="28"/>
        </w:rPr>
        <w:t>.</w:t>
      </w:r>
    </w:p>
    <w:p w14:paraId="22D6D5AD" w14:textId="457389F2" w:rsidR="00417FD3" w:rsidRDefault="00DA5799" w:rsidP="00DA5799">
      <w:pPr>
        <w:pStyle w:val="a3"/>
        <w:spacing w:before="240" w:beforeAutospacing="0" w:after="0" w:afterAutospacing="0"/>
        <w:jc w:val="both"/>
        <w:rPr>
          <w:noProof/>
          <w:sz w:val="28"/>
          <w:szCs w:val="28"/>
        </w:rPr>
      </w:pPr>
      <w:r>
        <w:rPr>
          <w:noProof/>
          <w14:ligatures w14:val="standardContextual"/>
        </w:rPr>
        <mc:AlternateContent>
          <mc:Choice Requires="wps">
            <w:drawing>
              <wp:anchor distT="0" distB="0" distL="114300" distR="114300" simplePos="0" relativeHeight="251691008" behindDoc="0" locked="0" layoutInCell="1" allowOverlap="1" wp14:anchorId="58C23519" wp14:editId="39E3AEFF">
                <wp:simplePos x="0" y="0"/>
                <wp:positionH relativeFrom="column">
                  <wp:posOffset>0</wp:posOffset>
                </wp:positionH>
                <wp:positionV relativeFrom="paragraph">
                  <wp:posOffset>2313940</wp:posOffset>
                </wp:positionV>
                <wp:extent cx="257175" cy="295275"/>
                <wp:effectExtent l="0" t="0" r="0" b="0"/>
                <wp:wrapNone/>
                <wp:docPr id="1460017048" name="Надпись 11"/>
                <wp:cNvGraphicFramePr/>
                <a:graphic xmlns:a="http://schemas.openxmlformats.org/drawingml/2006/main">
                  <a:graphicData uri="http://schemas.microsoft.com/office/word/2010/wordprocessingShape">
                    <wps:wsp>
                      <wps:cNvSpPr txBox="1"/>
                      <wps:spPr>
                        <a:xfrm>
                          <a:off x="0" y="0"/>
                          <a:ext cx="257175" cy="295275"/>
                        </a:xfrm>
                        <a:prstGeom prst="rect">
                          <a:avLst/>
                        </a:prstGeom>
                        <a:noFill/>
                        <a:ln w="6350">
                          <a:noFill/>
                        </a:ln>
                      </wps:spPr>
                      <wps:txbx>
                        <w:txbxContent>
                          <w:p w14:paraId="2B110501" w14:textId="77777777" w:rsidR="00810DC6" w:rsidRDefault="00810DC6" w:rsidP="00810DC6">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8C23519" id="_x0000_t202" coordsize="21600,21600" o:spt="202" path="m,l,21600r21600,l21600,xe">
                <v:stroke joinstyle="miter"/>
                <v:path gradientshapeok="t" o:connecttype="rect"/>
              </v:shapetype>
              <v:shape id="_x0000_s1039" type="#_x0000_t202" style="position:absolute;left:0;text-align:left;margin-left:0;margin-top:182.2pt;width:20.25pt;height:23.2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" filled="f" stroked="f" strokeweight=".5pt">
                <v:textbox>
                  <w:txbxContent>
                    <w:p w14:paraId="2B110501" w14:textId="77777777" w:rsidR="00810DC6" w:rsidRDefault="00810DC6" w:rsidP="00810DC6">
                      <w:r>
                        <w:t>а</w:t>
                      </w:r>
                    </w:p>
                  </w:txbxContent>
                </v:textbox>
              </v:shape>
            </w:pict>
          </mc:Fallback>
        </mc:AlternateContent>
      </w:r>
      <w:r w:rsidR="00810DC6">
        <w:rPr>
          <w:noProof/>
          <w14:ligatures w14:val="standardContextual"/>
        </w:rPr>
        <mc:AlternateContent>
          <mc:Choice Requires="wps">
            <w:drawing>
              <wp:anchor distT="0" distB="0" distL="114300" distR="114300" simplePos="0" relativeHeight="251693056" behindDoc="0" locked="0" layoutInCell="1" allowOverlap="1" wp14:anchorId="561DB989" wp14:editId="5962438F">
                <wp:simplePos x="0" y="0"/>
                <wp:positionH relativeFrom="column">
                  <wp:posOffset>3495675</wp:posOffset>
                </wp:positionH>
                <wp:positionV relativeFrom="paragraph">
                  <wp:posOffset>2317115</wp:posOffset>
                </wp:positionV>
                <wp:extent cx="257175" cy="295275"/>
                <wp:effectExtent l="0" t="0" r="0" b="0"/>
                <wp:wrapNone/>
                <wp:docPr id="1733587213" name="Надпись 11"/>
                <wp:cNvGraphicFramePr/>
                <a:graphic xmlns:a="http://schemas.openxmlformats.org/drawingml/2006/main">
                  <a:graphicData uri="http://schemas.microsoft.com/office/word/2010/wordprocessingShape">
                    <wps:wsp>
                      <wps:cNvSpPr txBox="1"/>
                      <wps:spPr>
                        <a:xfrm>
                          <a:off x="0" y="0"/>
                          <a:ext cx="257175" cy="295275"/>
                        </a:xfrm>
                        <a:prstGeom prst="rect">
                          <a:avLst/>
                        </a:prstGeom>
                        <a:noFill/>
                        <a:ln w="6350">
                          <a:noFill/>
                        </a:ln>
                      </wps:spPr>
                      <wps:txbx>
                        <w:txbxContent>
                          <w:p w14:paraId="0FD3575C" w14:textId="701DF793" w:rsidR="00810DC6" w:rsidRDefault="00810DC6" w:rsidP="00810DC6">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DB989" id="_x0000_s1040" type="#_x0000_t202" style="position:absolute;left:0;text-align:left;margin-left:275.25pt;margin-top:182.45pt;width:20.25pt;height:23.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" filled="f" stroked="f" strokeweight=".5pt">
                <v:textbox>
                  <w:txbxContent>
                    <w:p w14:paraId="0FD3575C" w14:textId="701DF793" w:rsidR="00810DC6" w:rsidRDefault="00810DC6" w:rsidP="00810DC6">
                      <w:r>
                        <w:t>б</w:t>
                      </w:r>
                    </w:p>
                  </w:txbxContent>
                </v:textbox>
              </v:shape>
            </w:pict>
          </mc:Fallback>
        </mc:AlternateContent>
      </w:r>
      <w:r w:rsidR="00417FD3" w:rsidRPr="00417FD3">
        <w:rPr>
          <w:rFonts w:eastAsiaTheme="minorEastAsia"/>
          <w:noProof/>
          <w:color w:val="000000"/>
        </w:rPr>
        <w:drawing>
          <wp:inline distT="0" distB="0" distL="0" distR="0" wp14:anchorId="157EF6F0" wp14:editId="1AF03A67">
            <wp:extent cx="6645910" cy="2555875"/>
            <wp:effectExtent l="0" t="0" r="2540" b="0"/>
            <wp:docPr id="15949144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14486" name=""/>
                    <pic:cNvPicPr/>
                  </pic:nvPicPr>
                  <pic:blipFill>
                    <a:blip r:embed="rId27"/>
                    <a:stretch>
                      <a:fillRect/>
                    </a:stretch>
                  </pic:blipFill>
                  <pic:spPr>
                    <a:xfrm>
                      <a:off x="0" y="0"/>
                      <a:ext cx="6645910" cy="2555875"/>
                    </a:xfrm>
                    <a:prstGeom prst="rect">
                      <a:avLst/>
                    </a:prstGeom>
                  </pic:spPr>
                </pic:pic>
              </a:graphicData>
            </a:graphic>
          </wp:inline>
        </w:drawing>
      </w:r>
    </w:p>
    <w:p w14:paraId="59C945F2" w14:textId="400A6B98" w:rsidR="00810DC6" w:rsidRDefault="00810DC6" w:rsidP="00DA5799">
      <w:pPr>
        <w:pStyle w:val="a3"/>
        <w:spacing w:before="0" w:beforeAutospacing="0" w:after="0" w:afterAutospacing="0"/>
        <w:jc w:val="center"/>
        <w:rPr>
          <w:noProof/>
          <w:sz w:val="28"/>
          <w:szCs w:val="28"/>
        </w:rPr>
      </w:pPr>
      <w:r w:rsidRPr="00810DC6">
        <w:rPr>
          <w:noProof/>
          <w:sz w:val="28"/>
          <w:szCs w:val="28"/>
        </w:rPr>
        <w:t>Рис. 2</w:t>
      </w:r>
      <w:r w:rsidR="00DA5799">
        <w:rPr>
          <w:noProof/>
          <w:sz w:val="28"/>
          <w:szCs w:val="28"/>
        </w:rPr>
        <w:t>0</w:t>
      </w:r>
      <w:r>
        <w:rPr>
          <w:noProof/>
          <w:sz w:val="28"/>
          <w:szCs w:val="28"/>
        </w:rPr>
        <w:t xml:space="preserve"> –</w:t>
      </w:r>
      <w:r w:rsidRPr="00810DC6">
        <w:rPr>
          <w:noProof/>
          <w:sz w:val="28"/>
          <w:szCs w:val="28"/>
        </w:rPr>
        <w:t xml:space="preserve"> Распределения</w:t>
      </w:r>
      <w:r>
        <w:rPr>
          <w:noProof/>
          <w:sz w:val="28"/>
          <w:szCs w:val="28"/>
        </w:rPr>
        <w:t xml:space="preserve"> </w:t>
      </w:r>
      <w:r w:rsidRPr="00810DC6">
        <w:rPr>
          <w:noProof/>
          <w:sz w:val="28"/>
          <w:szCs w:val="28"/>
        </w:rPr>
        <w:t>высоты (H) и периода (T) волн на лучшей изотерме</w:t>
      </w:r>
      <w:r>
        <w:rPr>
          <w:noProof/>
          <w:sz w:val="28"/>
          <w:szCs w:val="28"/>
        </w:rPr>
        <w:t xml:space="preserve"> </w:t>
      </w:r>
      <w:r w:rsidRPr="00EC07E2">
        <w:rPr>
          <w:noProof/>
          <w:sz w:val="28"/>
          <w:szCs w:val="28"/>
        </w:rPr>
        <w:t>15.5 °C</w:t>
      </w:r>
      <w:r w:rsidR="00DA5799">
        <w:rPr>
          <w:noProof/>
          <w:sz w:val="28"/>
          <w:szCs w:val="28"/>
        </w:rPr>
        <w:t xml:space="preserve"> </w:t>
      </w:r>
      <w:r w:rsidRPr="00810DC6">
        <w:rPr>
          <w:noProof/>
          <w:sz w:val="28"/>
          <w:szCs w:val="28"/>
        </w:rPr>
        <w:t>(непрерывный участок записи): гистограммы и сглаженные оценки плотности (KDE, гауссово ядро)</w:t>
      </w:r>
      <w:r>
        <w:rPr>
          <w:noProof/>
          <w:sz w:val="28"/>
          <w:szCs w:val="28"/>
        </w:rPr>
        <w:t>.</w:t>
      </w:r>
    </w:p>
    <w:p w14:paraId="09AF5F88" w14:textId="6B3AB2A3" w:rsidR="00810DC6" w:rsidRDefault="00810DC6" w:rsidP="003214CD">
      <w:pPr>
        <w:pStyle w:val="a3"/>
        <w:spacing w:before="0" w:beforeAutospacing="0" w:after="0" w:afterAutospacing="0"/>
        <w:ind w:firstLine="567"/>
        <w:jc w:val="both"/>
        <w:rPr>
          <w:noProof/>
          <w:sz w:val="28"/>
          <w:szCs w:val="28"/>
        </w:rPr>
      </w:pPr>
      <w:r w:rsidRPr="00810DC6">
        <w:rPr>
          <w:noProof/>
          <w:sz w:val="28"/>
          <w:szCs w:val="28"/>
        </w:rPr>
        <w:t>Для сглаживания применена gaussian_kde из scipy.stats. Ядро – гауссовское, ширина окна – по правилу Скотта (</w:t>
      </w:r>
      <m:oMath>
        <m:r>
          <w:rPr>
            <w:rFonts w:ascii="Cambria Math" w:hAnsi="Cambria Math"/>
            <w:noProof/>
            <w:sz w:val="28"/>
            <w:szCs w:val="28"/>
          </w:rPr>
          <m:t xml:space="preserve">h = </m:t>
        </m:r>
        <m:acc>
          <m:accPr>
            <m:ctrlPr>
              <w:rPr>
                <w:rFonts w:ascii="Cambria Math" w:hAnsi="Cambria Math"/>
                <w:i/>
                <w:noProof/>
                <w:sz w:val="28"/>
                <w:szCs w:val="28"/>
              </w:rPr>
            </m:ctrlPr>
          </m:accPr>
          <m:e>
            <m:r>
              <w:rPr>
                <w:rFonts w:ascii="Cambria Math" w:hAnsi="Cambria Math"/>
                <w:noProof/>
                <w:sz w:val="28"/>
                <w:szCs w:val="28"/>
              </w:rPr>
              <m:t>σ</m:t>
            </m:r>
          </m:e>
        </m:acc>
        <m:r>
          <w:rPr>
            <w:rFonts w:ascii="Cambria Math" w:hAnsi="Cambria Math"/>
            <w:noProof/>
            <w:sz w:val="28"/>
            <w:szCs w:val="28"/>
          </w:rPr>
          <m:t>·</m:t>
        </m:r>
        <m:sSup>
          <m:sSupPr>
            <m:ctrlPr>
              <w:rPr>
                <w:rFonts w:ascii="Cambria Math" w:hAnsi="Cambria Math"/>
                <w:i/>
                <w:noProof/>
                <w:sz w:val="28"/>
                <w:szCs w:val="28"/>
              </w:rPr>
            </m:ctrlPr>
          </m:sSupPr>
          <m:e>
            <m:r>
              <w:rPr>
                <w:rFonts w:ascii="Cambria Math" w:hAnsi="Cambria Math"/>
                <w:noProof/>
                <w:sz w:val="28"/>
                <w:szCs w:val="28"/>
              </w:rPr>
              <m:t>n</m:t>
            </m:r>
          </m:e>
          <m:sup>
            <m:r>
              <w:rPr>
                <w:rFonts w:ascii="Cambria Math" w:hAnsi="Cambria Math"/>
                <w:noProof/>
                <w:sz w:val="28"/>
                <w:szCs w:val="28"/>
              </w:rPr>
              <m:t>-</m:t>
            </m:r>
            <m:f>
              <m:fPr>
                <m:ctrlPr>
                  <w:rPr>
                    <w:rFonts w:ascii="Cambria Math" w:hAnsi="Cambria Math"/>
                    <w:i/>
                    <w:noProof/>
                    <w:sz w:val="28"/>
                    <w:szCs w:val="28"/>
                    <w:lang w:val="en-US"/>
                  </w:rPr>
                </m:ctrlPr>
              </m:fPr>
              <m:num>
                <m:r>
                  <w:rPr>
                    <w:rFonts w:ascii="Cambria Math" w:hAnsi="Cambria Math"/>
                    <w:noProof/>
                    <w:sz w:val="28"/>
                    <w:szCs w:val="28"/>
                  </w:rPr>
                  <m:t>1</m:t>
                </m:r>
              </m:num>
              <m:den>
                <m:r>
                  <w:rPr>
                    <w:rFonts w:ascii="Cambria Math" w:hAnsi="Cambria Math"/>
                    <w:noProof/>
                    <w:sz w:val="28"/>
                    <w:szCs w:val="28"/>
                  </w:rPr>
                  <m:t>5</m:t>
                </m:r>
              </m:den>
            </m:f>
          </m:sup>
        </m:sSup>
      </m:oMath>
      <w:r w:rsidRPr="00810DC6">
        <w:rPr>
          <w:noProof/>
          <w:sz w:val="28"/>
          <w:szCs w:val="28"/>
        </w:rPr>
        <w:t>)</w:t>
      </w:r>
      <w:r w:rsidR="00DE5927" w:rsidRPr="00DE5927">
        <w:rPr>
          <w:noProof/>
          <w:sz w:val="28"/>
          <w:szCs w:val="28"/>
        </w:rPr>
        <w:t xml:space="preserve"> [16]</w:t>
      </w:r>
      <w:r w:rsidRPr="00810DC6">
        <w:rPr>
          <w:noProof/>
          <w:sz w:val="28"/>
          <w:szCs w:val="28"/>
        </w:rPr>
        <w:t>. KDE вычислялась на сетке из 256 точек в диапазоне данных и накладывалась на гистограмму (с density=True). KDE используется только для визуализации и не участвует в критерии χ².</w:t>
      </w:r>
    </w:p>
    <w:p w14:paraId="52B21CA8" w14:textId="4B6CC899" w:rsidR="00810DC6" w:rsidRDefault="00DE5927" w:rsidP="003214CD">
      <w:pPr>
        <w:pStyle w:val="a3"/>
        <w:spacing w:before="0" w:beforeAutospacing="0" w:after="0" w:afterAutospacing="0"/>
        <w:ind w:firstLine="567"/>
        <w:jc w:val="both"/>
        <w:rPr>
          <w:noProof/>
          <w:sz w:val="28"/>
          <w:szCs w:val="28"/>
        </w:rPr>
      </w:pPr>
      <w:r w:rsidRPr="00DE5927">
        <w:rPr>
          <w:noProof/>
          <w:sz w:val="28"/>
          <w:szCs w:val="28"/>
        </w:rPr>
        <w:t>Для количественной проверки согласия эмпирических распределений высоты </w:t>
      </w:r>
      <m:oMath>
        <m:r>
          <w:rPr>
            <w:rFonts w:ascii="Cambria Math" w:hAnsi="Cambria Math"/>
            <w:noProof/>
            <w:sz w:val="28"/>
            <w:szCs w:val="28"/>
          </w:rPr>
          <m:t>H</m:t>
        </m:r>
      </m:oMath>
      <w:r w:rsidRPr="00DE5927">
        <w:rPr>
          <w:noProof/>
          <w:sz w:val="28"/>
          <w:szCs w:val="28"/>
        </w:rPr>
        <w:t> и периода </w:t>
      </w:r>
      <m:oMath>
        <m:r>
          <w:rPr>
            <w:rFonts w:ascii="Cambria Math" w:hAnsi="Cambria Math"/>
            <w:noProof/>
            <w:sz w:val="28"/>
            <w:szCs w:val="28"/>
          </w:rPr>
          <m:t>T</m:t>
        </m:r>
      </m:oMath>
      <w:r w:rsidRPr="00DE5927">
        <w:rPr>
          <w:noProof/>
          <w:sz w:val="28"/>
          <w:szCs w:val="28"/>
        </w:rPr>
        <w:t> с трёмя двухпараметрическими законами на </w:t>
      </w:r>
      <m:oMath>
        <m:sSub>
          <m:sSubPr>
            <m:ctrlPr>
              <w:rPr>
                <w:rFonts w:ascii="Cambria Math" w:hAnsi="Cambria Math"/>
                <w:noProof/>
                <w:sz w:val="28"/>
                <w:szCs w:val="28"/>
              </w:rPr>
            </m:ctrlPr>
          </m:sSubPr>
          <m:e>
            <m:r>
              <m:rPr>
                <m:scr m:val="double-struck"/>
              </m:rPr>
              <w:rPr>
                <w:rFonts w:ascii="Cambria Math" w:hAnsi="Cambria Math"/>
                <w:noProof/>
                <w:sz w:val="28"/>
                <w:szCs w:val="28"/>
              </w:rPr>
              <m:t>R</m:t>
            </m:r>
          </m:e>
          <m:sub>
            <m:r>
              <w:rPr>
                <w:rFonts w:ascii="Cambria Math" w:hAnsi="Cambria Math"/>
                <w:noProof/>
                <w:sz w:val="28"/>
                <w:szCs w:val="28"/>
              </w:rPr>
              <m:t>+</m:t>
            </m:r>
          </m:sub>
        </m:sSub>
      </m:oMath>
      <w:r w:rsidRPr="00DE5927">
        <w:rPr>
          <w:noProof/>
          <w:sz w:val="28"/>
          <w:szCs w:val="28"/>
        </w:rPr>
        <w:t> (логнормальным, обратным гауссовским (Вальда) и обратным гамма-распределением) использован критерий </w:t>
      </w:r>
      <m:oMath>
        <m:sSup>
          <m:sSupPr>
            <m:ctrlPr>
              <w:rPr>
                <w:rFonts w:ascii="Cambria Math" w:hAnsi="Cambria Math"/>
                <w:noProof/>
                <w:sz w:val="28"/>
                <w:szCs w:val="28"/>
              </w:rPr>
            </m:ctrlPr>
          </m:sSupPr>
          <m:e>
            <m:r>
              <w:rPr>
                <w:rFonts w:ascii="Cambria Math" w:hAnsi="Cambria Math"/>
                <w:noProof/>
                <w:sz w:val="28"/>
                <w:szCs w:val="28"/>
              </w:rPr>
              <m:t>χ</m:t>
            </m:r>
          </m:e>
          <m:sup>
            <m:r>
              <w:rPr>
                <w:rFonts w:ascii="Cambria Math" w:hAnsi="Cambria Math"/>
                <w:noProof/>
                <w:sz w:val="28"/>
                <w:szCs w:val="28"/>
              </w:rPr>
              <m:t>2</m:t>
            </m:r>
          </m:sup>
        </m:sSup>
      </m:oMath>
      <w:r w:rsidRPr="00DE5927">
        <w:rPr>
          <w:noProof/>
          <w:sz w:val="28"/>
          <w:szCs w:val="28"/>
        </w:rPr>
        <w:t> Пирсона. Параметры каждого закона оценены по той же выборке объёмом </w:t>
      </w:r>
      <m:oMath>
        <m:r>
          <w:rPr>
            <w:rFonts w:ascii="Cambria Math" w:hAnsi="Cambria Math"/>
            <w:noProof/>
            <w:sz w:val="28"/>
            <w:szCs w:val="28"/>
          </w:rPr>
          <m:t>n=585</m:t>
        </m:r>
      </m:oMath>
      <w:r w:rsidRPr="00DE5927">
        <w:rPr>
          <w:noProof/>
          <w:sz w:val="28"/>
          <w:szCs w:val="28"/>
        </w:rPr>
        <w:t> методом максимального правдоподобия. Исходные интервалы группировки (</w:t>
      </w:r>
      <m:oMath>
        <m:sSub>
          <m:sSubPr>
            <m:ctrlPr>
              <w:rPr>
                <w:rFonts w:ascii="Cambria Math" w:hAnsi="Cambria Math"/>
                <w:noProof/>
                <w:sz w:val="28"/>
                <w:szCs w:val="28"/>
              </w:rPr>
            </m:ctrlPr>
          </m:sSubPr>
          <m:e>
            <m:r>
              <w:rPr>
                <w:rFonts w:ascii="Cambria Math" w:hAnsi="Cambria Math"/>
                <w:noProof/>
                <w:sz w:val="28"/>
                <w:szCs w:val="28"/>
              </w:rPr>
              <m:t>k</m:t>
            </m:r>
          </m:e>
          <m:sub>
            <m:r>
              <w:rPr>
                <w:rFonts w:ascii="Cambria Math" w:hAnsi="Cambria Math"/>
                <w:noProof/>
                <w:sz w:val="28"/>
                <w:szCs w:val="28"/>
              </w:rPr>
              <m:t>0</m:t>
            </m:r>
          </m:sub>
        </m:sSub>
        <m:r>
          <w:rPr>
            <w:rFonts w:ascii="Cambria Math" w:hAnsi="Cambria Math"/>
            <w:noProof/>
            <w:sz w:val="28"/>
            <w:szCs w:val="28"/>
          </w:rPr>
          <m:t>=11</m:t>
        </m:r>
      </m:oMath>
      <w:r w:rsidRPr="00DE5927">
        <w:rPr>
          <w:noProof/>
          <w:sz w:val="28"/>
          <w:szCs w:val="28"/>
        </w:rPr>
        <w:t>, равная ширина) объединялись в хвостах для выполнения условия </w:t>
      </w:r>
      <m:oMath>
        <m:sSub>
          <m:sSubPr>
            <m:ctrlPr>
              <w:rPr>
                <w:rFonts w:ascii="Cambria Math" w:hAnsi="Cambria Math"/>
                <w:noProof/>
                <w:sz w:val="28"/>
                <w:szCs w:val="28"/>
              </w:rPr>
            </m:ctrlPr>
          </m:sSubPr>
          <m:e>
            <m:r>
              <w:rPr>
                <w:rFonts w:ascii="Cambria Math" w:hAnsi="Cambria Math"/>
                <w:noProof/>
                <w:sz w:val="28"/>
                <w:szCs w:val="28"/>
              </w:rPr>
              <m:t>E</m:t>
            </m:r>
          </m:e>
          <m:sub>
            <m:r>
              <w:rPr>
                <w:rFonts w:ascii="Cambria Math" w:hAnsi="Cambria Math"/>
                <w:noProof/>
                <w:sz w:val="28"/>
                <w:szCs w:val="28"/>
              </w:rPr>
              <m:t>i</m:t>
            </m:r>
          </m:sub>
        </m:sSub>
        <m:r>
          <w:rPr>
            <w:rFonts w:ascii="Cambria Math" w:hAnsi="Cambria Math"/>
            <w:noProof/>
            <w:sz w:val="28"/>
            <w:szCs w:val="28"/>
          </w:rPr>
          <m:t>=n</m:t>
        </m:r>
        <m:sSub>
          <m:sSubPr>
            <m:ctrlPr>
              <w:rPr>
                <w:rFonts w:ascii="Cambria Math" w:hAnsi="Cambria Math"/>
                <w:noProof/>
                <w:sz w:val="28"/>
                <w:szCs w:val="28"/>
              </w:rPr>
            </m:ctrlPr>
          </m:sSubPr>
          <m:e>
            <m:r>
              <w:rPr>
                <w:rFonts w:ascii="Cambria Math" w:hAnsi="Cambria Math"/>
                <w:noProof/>
                <w:sz w:val="28"/>
                <w:szCs w:val="28"/>
              </w:rPr>
              <m:t>p</m:t>
            </m:r>
          </m:e>
          <m:sub>
            <m:r>
              <w:rPr>
                <w:rFonts w:ascii="Cambria Math" w:hAnsi="Cambria Math"/>
                <w:noProof/>
                <w:sz w:val="28"/>
                <w:szCs w:val="28"/>
              </w:rPr>
              <m:t>i</m:t>
            </m:r>
          </m:sub>
        </m:sSub>
        <m:r>
          <w:rPr>
            <w:rFonts w:ascii="Cambria Math" w:hAnsi="Cambria Math"/>
            <w:noProof/>
            <w:sz w:val="28"/>
            <w:szCs w:val="28"/>
          </w:rPr>
          <m:t>≥5</m:t>
        </m:r>
      </m:oMath>
      <w:r w:rsidRPr="00DE5927">
        <w:rPr>
          <w:noProof/>
          <w:sz w:val="28"/>
          <w:szCs w:val="28"/>
        </w:rPr>
        <w:t>. Число степеней свободы </w:t>
      </w:r>
      <m:oMath>
        <m:r>
          <w:rPr>
            <w:rFonts w:ascii="Cambria Math" w:hAnsi="Cambria Math"/>
            <w:noProof/>
            <w:sz w:val="28"/>
            <w:szCs w:val="28"/>
          </w:rPr>
          <m:t>ν=k-m-1</m:t>
        </m:r>
      </m:oMath>
      <w:r w:rsidRPr="00DE5927">
        <w:rPr>
          <w:noProof/>
          <w:sz w:val="28"/>
          <w:szCs w:val="28"/>
        </w:rPr>
        <w:t>, где </w:t>
      </w:r>
      <m:oMath>
        <m:r>
          <w:rPr>
            <w:rFonts w:ascii="Cambria Math" w:hAnsi="Cambria Math"/>
            <w:noProof/>
            <w:sz w:val="28"/>
            <w:szCs w:val="28"/>
          </w:rPr>
          <m:t>k</m:t>
        </m:r>
      </m:oMath>
      <w:r w:rsidRPr="00DE5927">
        <w:rPr>
          <w:noProof/>
          <w:sz w:val="28"/>
          <w:szCs w:val="28"/>
        </w:rPr>
        <w:t> </w:t>
      </w:r>
      <m:oMath>
        <m:r>
          <w:rPr>
            <w:rFonts w:ascii="Cambria Math" w:hAnsi="Cambria Math"/>
            <w:noProof/>
            <w:sz w:val="28"/>
            <w:szCs w:val="28"/>
          </w:rPr>
          <m:t>-</m:t>
        </m:r>
      </m:oMath>
      <w:r w:rsidRPr="00DE5927">
        <w:rPr>
          <w:noProof/>
          <w:sz w:val="28"/>
          <w:szCs w:val="28"/>
        </w:rPr>
        <w:t xml:space="preserve"> число интервалов после объединения, </w:t>
      </w:r>
      <m:oMath>
        <m:r>
          <w:rPr>
            <w:rFonts w:ascii="Cambria Math" w:hAnsi="Cambria Math"/>
            <w:noProof/>
            <w:sz w:val="28"/>
            <w:szCs w:val="28"/>
          </w:rPr>
          <m:t>m=2</m:t>
        </m:r>
      </m:oMath>
      <w:r w:rsidRPr="00DE5927">
        <w:rPr>
          <w:noProof/>
          <w:sz w:val="28"/>
          <w:szCs w:val="28"/>
        </w:rPr>
        <w:t> </w:t>
      </w:r>
      <m:oMath>
        <m:r>
          <w:rPr>
            <w:rFonts w:ascii="Cambria Math" w:hAnsi="Cambria Math"/>
            <w:noProof/>
            <w:sz w:val="28"/>
            <w:szCs w:val="28"/>
          </w:rPr>
          <m:t>-</m:t>
        </m:r>
      </m:oMath>
      <w:r w:rsidRPr="00DE5927">
        <w:rPr>
          <w:noProof/>
          <w:sz w:val="28"/>
          <w:szCs w:val="28"/>
        </w:rPr>
        <w:t xml:space="preserve"> количество оценённых параметров. Уровень значимости </w:t>
      </w:r>
      <m:oMath>
        <m:r>
          <w:rPr>
            <w:rFonts w:ascii="Cambria Math" w:hAnsi="Cambria Math"/>
            <w:noProof/>
            <w:sz w:val="28"/>
            <w:szCs w:val="28"/>
          </w:rPr>
          <m:t>α=0.05</m:t>
        </m:r>
      </m:oMath>
      <w:r w:rsidRPr="00DE5927">
        <w:rPr>
          <w:noProof/>
          <w:sz w:val="28"/>
          <w:szCs w:val="28"/>
        </w:rPr>
        <w:t>. Результаты сведены в табли</w:t>
      </w:r>
      <w:r w:rsidR="00A07743">
        <w:rPr>
          <w:noProof/>
          <w:sz w:val="28"/>
          <w:szCs w:val="28"/>
        </w:rPr>
        <w:t xml:space="preserve">цах </w:t>
      </w:r>
      <w:r w:rsidR="00DA5799">
        <w:rPr>
          <w:noProof/>
          <w:sz w:val="28"/>
          <w:szCs w:val="28"/>
        </w:rPr>
        <w:t>7</w:t>
      </w:r>
      <w:r w:rsidR="00A07743">
        <w:rPr>
          <w:noProof/>
          <w:sz w:val="28"/>
          <w:szCs w:val="28"/>
        </w:rPr>
        <w:t xml:space="preserve"> и </w:t>
      </w:r>
      <w:r w:rsidR="00DA5799">
        <w:rPr>
          <w:noProof/>
          <w:sz w:val="28"/>
          <w:szCs w:val="28"/>
        </w:rPr>
        <w:t>8</w:t>
      </w:r>
      <w:r w:rsidR="00A07743">
        <w:rPr>
          <w:noProof/>
          <w:sz w:val="28"/>
          <w:szCs w:val="28"/>
        </w:rPr>
        <w:t>:</w:t>
      </w:r>
    </w:p>
    <w:p w14:paraId="67E1F57D" w14:textId="4E00917B" w:rsidR="00C24570" w:rsidRDefault="00C24570" w:rsidP="003214CD">
      <w:pPr>
        <w:pStyle w:val="a3"/>
        <w:spacing w:after="0" w:afterAutospacing="0"/>
        <w:ind w:firstLine="567"/>
        <w:rPr>
          <w:noProof/>
          <w:sz w:val="28"/>
          <w:szCs w:val="28"/>
        </w:rPr>
      </w:pPr>
      <w:r w:rsidRPr="00C24570">
        <w:rPr>
          <w:noProof/>
          <w:sz w:val="28"/>
          <w:szCs w:val="28"/>
        </w:rPr>
        <w:t xml:space="preserve">Таблица </w:t>
      </w:r>
      <w:r w:rsidR="00DA5799">
        <w:rPr>
          <w:noProof/>
          <w:sz w:val="28"/>
          <w:szCs w:val="28"/>
        </w:rPr>
        <w:t>7</w:t>
      </w:r>
      <w:r>
        <w:rPr>
          <w:noProof/>
          <w:sz w:val="28"/>
          <w:szCs w:val="28"/>
        </w:rPr>
        <w:t xml:space="preserve"> – </w:t>
      </w:r>
      <w:r w:rsidRPr="00C24570">
        <w:rPr>
          <w:noProof/>
          <w:sz w:val="28"/>
          <w:szCs w:val="28"/>
        </w:rPr>
        <w:t>Результаты</w:t>
      </w:r>
      <w:r>
        <w:rPr>
          <w:noProof/>
          <w:sz w:val="28"/>
          <w:szCs w:val="28"/>
        </w:rPr>
        <w:t xml:space="preserve"> </w:t>
      </w:r>
      <w:r w:rsidRPr="00C24570">
        <w:rPr>
          <w:noProof/>
          <w:sz w:val="28"/>
          <w:szCs w:val="28"/>
        </w:rPr>
        <w:t>проверки согласия для высоты </w:t>
      </w:r>
      <m:oMath>
        <m:r>
          <w:rPr>
            <w:rFonts w:ascii="Cambria Math" w:hAnsi="Cambria Math"/>
            <w:noProof/>
            <w:sz w:val="28"/>
            <w:szCs w:val="28"/>
          </w:rPr>
          <m:t>H</m:t>
        </m:r>
      </m:oMath>
      <w:r>
        <w:rPr>
          <w:noProof/>
          <w:sz w:val="28"/>
          <w:szCs w:val="28"/>
        </w:rPr>
        <w:t xml:space="preserve"> и периода </w:t>
      </w:r>
      <w:r w:rsidRPr="00C24570">
        <w:rPr>
          <w:noProof/>
          <w:sz w:val="28"/>
          <w:szCs w:val="28"/>
        </w:rPr>
        <w:t>волн </w:t>
      </w:r>
      <m:oMath>
        <m:r>
          <w:rPr>
            <w:rFonts w:ascii="Cambria Math" w:hAnsi="Cambria Math"/>
            <w:noProof/>
            <w:sz w:val="28"/>
            <w:szCs w:val="28"/>
          </w:rPr>
          <m:t>T</m:t>
        </m:r>
      </m:oMath>
    </w:p>
    <w:tbl>
      <w:tblPr>
        <w:tblStyle w:val="af0"/>
        <w:tblW w:w="10485" w:type="dxa"/>
        <w:tblLook w:val="04A0" w:firstRow="1" w:lastRow="0" w:firstColumn="1" w:lastColumn="0" w:noHBand="0" w:noVBand="1"/>
      </w:tblPr>
      <w:tblGrid>
        <w:gridCol w:w="2388"/>
        <w:gridCol w:w="986"/>
        <w:gridCol w:w="449"/>
        <w:gridCol w:w="2551"/>
        <w:gridCol w:w="851"/>
        <w:gridCol w:w="567"/>
        <w:gridCol w:w="2693"/>
      </w:tblGrid>
      <w:tr w:rsidR="00C24570" w14:paraId="65507873" w14:textId="77777777" w:rsidTr="00C67442">
        <w:trPr>
          <w:trHeight w:val="401"/>
        </w:trPr>
        <w:tc>
          <w:tcPr>
            <w:tcW w:w="2388" w:type="dxa"/>
            <w:shd w:val="clear" w:color="auto" w:fill="A6A6A6" w:themeFill="background1" w:themeFillShade="A6"/>
          </w:tcPr>
          <w:p w14:paraId="6DD7E285" w14:textId="33C154B8" w:rsidR="00C24570" w:rsidRPr="00C24570" w:rsidRDefault="00C24570" w:rsidP="00DA5799">
            <w:pPr>
              <w:pStyle w:val="a3"/>
              <w:jc w:val="center"/>
              <w:rPr>
                <w:noProof/>
                <w:sz w:val="28"/>
                <w:szCs w:val="28"/>
              </w:rPr>
            </w:pPr>
          </w:p>
        </w:tc>
        <w:tc>
          <w:tcPr>
            <w:tcW w:w="3986" w:type="dxa"/>
            <w:gridSpan w:val="3"/>
          </w:tcPr>
          <w:p w14:paraId="1860E115" w14:textId="347334CB" w:rsidR="00C24570" w:rsidRDefault="00C24570" w:rsidP="00DA5799">
            <w:pPr>
              <w:pStyle w:val="a3"/>
              <w:jc w:val="center"/>
              <w:rPr>
                <w:b/>
                <w:bCs/>
                <w:noProof/>
                <w:sz w:val="28"/>
                <w:szCs w:val="28"/>
              </w:rPr>
            </w:pPr>
            <w:r w:rsidRPr="00C24570">
              <w:rPr>
                <w:noProof/>
                <w:sz w:val="28"/>
                <w:szCs w:val="28"/>
              </w:rPr>
              <w:t>Высота Н</w:t>
            </w:r>
            <w:r w:rsidR="00C67442">
              <w:rPr>
                <w:noProof/>
                <w:sz w:val="28"/>
                <w:szCs w:val="28"/>
              </w:rPr>
              <w:t xml:space="preserve">, </w:t>
            </w:r>
            <m:oMath>
              <m:sSubSup>
                <m:sSubSupPr>
                  <m:ctrlPr>
                    <w:rPr>
                      <w:rFonts w:ascii="Cambria Math" w:hAnsi="Cambria Math"/>
                      <w:i/>
                      <w:noProof/>
                      <w:sz w:val="28"/>
                      <w:szCs w:val="28"/>
                    </w:rPr>
                  </m:ctrlPr>
                </m:sSubSupPr>
                <m:e>
                  <m:r>
                    <w:rPr>
                      <w:rFonts w:ascii="Cambria Math" w:hAnsi="Cambria Math"/>
                      <w:noProof/>
                      <w:sz w:val="28"/>
                      <w:szCs w:val="28"/>
                    </w:rPr>
                    <m:t>χ</m:t>
                  </m:r>
                </m:e>
                <m:sub>
                  <m:r>
                    <w:rPr>
                      <w:rFonts w:ascii="Cambria Math" w:hAnsi="Cambria Math"/>
                      <w:noProof/>
                      <w:sz w:val="28"/>
                      <w:szCs w:val="28"/>
                    </w:rPr>
                    <m:t>крит</m:t>
                  </m:r>
                </m:sub>
                <m:sup>
                  <m:r>
                    <w:rPr>
                      <w:rFonts w:ascii="Cambria Math" w:hAnsi="Cambria Math"/>
                      <w:noProof/>
                      <w:sz w:val="28"/>
                      <w:szCs w:val="28"/>
                    </w:rPr>
                    <m:t>2</m:t>
                  </m:r>
                </m:sup>
              </m:sSubSup>
              <m:d>
                <m:dPr>
                  <m:ctrlPr>
                    <w:rPr>
                      <w:rFonts w:ascii="Cambria Math" w:hAnsi="Cambria Math"/>
                      <w:i/>
                      <w:noProof/>
                      <w:sz w:val="28"/>
                      <w:szCs w:val="28"/>
                    </w:rPr>
                  </m:ctrlPr>
                </m:dPr>
                <m:e>
                  <m:r>
                    <w:rPr>
                      <w:rFonts w:ascii="Cambria Math" w:hAnsi="Cambria Math"/>
                      <w:noProof/>
                      <w:sz w:val="28"/>
                      <w:szCs w:val="28"/>
                    </w:rPr>
                    <m:t>0.05</m:t>
                  </m:r>
                </m:e>
              </m:d>
              <m:r>
                <w:rPr>
                  <w:rFonts w:ascii="Cambria Math" w:hAnsi="Cambria Math"/>
                  <w:noProof/>
                  <w:sz w:val="28"/>
                  <w:szCs w:val="28"/>
                </w:rPr>
                <m:t>=3.8415</m:t>
              </m:r>
            </m:oMath>
          </w:p>
        </w:tc>
        <w:tc>
          <w:tcPr>
            <w:tcW w:w="4111" w:type="dxa"/>
            <w:gridSpan w:val="3"/>
          </w:tcPr>
          <w:p w14:paraId="515C8468" w14:textId="6AA2CE91" w:rsidR="00C24570" w:rsidRPr="00C67442" w:rsidRDefault="00C24570" w:rsidP="00DA5799">
            <w:pPr>
              <w:pStyle w:val="a3"/>
              <w:jc w:val="center"/>
              <w:rPr>
                <w:rFonts w:ascii="Cambria Math" w:hAnsi="Cambria Math"/>
                <w:b/>
                <w:bCs/>
                <w:i/>
                <w:noProof/>
                <w:sz w:val="28"/>
                <w:szCs w:val="28"/>
              </w:rPr>
            </w:pPr>
            <w:r w:rsidRPr="00C24570">
              <w:rPr>
                <w:noProof/>
                <w:sz w:val="28"/>
                <w:szCs w:val="28"/>
              </w:rPr>
              <w:t>Период Т</w:t>
            </w:r>
            <w:r w:rsidR="00C67442">
              <w:rPr>
                <w:noProof/>
                <w:sz w:val="28"/>
                <w:szCs w:val="28"/>
              </w:rPr>
              <w:t xml:space="preserve">, </w:t>
            </w:r>
            <m:oMath>
              <m:sSubSup>
                <m:sSubSupPr>
                  <m:ctrlPr>
                    <w:rPr>
                      <w:rFonts w:ascii="Cambria Math" w:hAnsi="Cambria Math"/>
                      <w:i/>
                      <w:noProof/>
                      <w:sz w:val="28"/>
                      <w:szCs w:val="28"/>
                    </w:rPr>
                  </m:ctrlPr>
                </m:sSubSupPr>
                <m:e>
                  <m:r>
                    <w:rPr>
                      <w:rFonts w:ascii="Cambria Math" w:hAnsi="Cambria Math"/>
                      <w:noProof/>
                      <w:sz w:val="28"/>
                      <w:szCs w:val="28"/>
                    </w:rPr>
                    <m:t>χ</m:t>
                  </m:r>
                </m:e>
                <m:sub>
                  <m:r>
                    <w:rPr>
                      <w:rFonts w:ascii="Cambria Math" w:hAnsi="Cambria Math"/>
                      <w:noProof/>
                      <w:sz w:val="28"/>
                      <w:szCs w:val="28"/>
                    </w:rPr>
                    <m:t>крит</m:t>
                  </m:r>
                </m:sub>
                <m:sup>
                  <m:r>
                    <w:rPr>
                      <w:rFonts w:ascii="Cambria Math" w:hAnsi="Cambria Math"/>
                      <w:noProof/>
                      <w:sz w:val="28"/>
                      <w:szCs w:val="28"/>
                    </w:rPr>
                    <m:t>2</m:t>
                  </m:r>
                </m:sup>
              </m:sSubSup>
              <m:d>
                <m:dPr>
                  <m:ctrlPr>
                    <w:rPr>
                      <w:rFonts w:ascii="Cambria Math" w:hAnsi="Cambria Math"/>
                      <w:i/>
                      <w:noProof/>
                      <w:sz w:val="28"/>
                      <w:szCs w:val="28"/>
                    </w:rPr>
                  </m:ctrlPr>
                </m:dPr>
                <m:e>
                  <m:r>
                    <w:rPr>
                      <w:rFonts w:ascii="Cambria Math" w:hAnsi="Cambria Math"/>
                      <w:noProof/>
                      <w:sz w:val="28"/>
                      <w:szCs w:val="28"/>
                    </w:rPr>
                    <m:t>0.05</m:t>
                  </m:r>
                </m:e>
              </m:d>
              <m:r>
                <w:rPr>
                  <w:rFonts w:ascii="Cambria Math" w:hAnsi="Cambria Math"/>
                  <w:noProof/>
                  <w:sz w:val="28"/>
                  <w:szCs w:val="28"/>
                </w:rPr>
                <m:t>=9.4877</m:t>
              </m:r>
            </m:oMath>
            <w:r w:rsidR="00C67442">
              <w:rPr>
                <w:noProof/>
                <w:sz w:val="28"/>
                <w:szCs w:val="28"/>
              </w:rPr>
              <w:t xml:space="preserve"> – для логнормального и Вальда, </w:t>
            </w:r>
            <m:oMath>
              <m:r>
                <w:rPr>
                  <w:rFonts w:ascii="Cambria Math" w:hAnsi="Cambria Math"/>
                  <w:noProof/>
                  <w:sz w:val="28"/>
                  <w:szCs w:val="28"/>
                </w:rPr>
                <m:t>11.0705</m:t>
              </m:r>
            </m:oMath>
            <w:r w:rsidR="00C67442">
              <w:rPr>
                <w:noProof/>
                <w:sz w:val="28"/>
                <w:szCs w:val="28"/>
              </w:rPr>
              <w:t xml:space="preserve"> – обратный Гамма</w:t>
            </w:r>
          </w:p>
        </w:tc>
      </w:tr>
      <w:tr w:rsidR="00C24570" w14:paraId="4DA31D70" w14:textId="77777777" w:rsidTr="00C67442">
        <w:trPr>
          <w:trHeight w:val="464"/>
        </w:trPr>
        <w:tc>
          <w:tcPr>
            <w:tcW w:w="2388" w:type="dxa"/>
          </w:tcPr>
          <w:p w14:paraId="5FD8F177" w14:textId="73854B2C" w:rsidR="00C24570" w:rsidRPr="00C67442" w:rsidRDefault="00C24570" w:rsidP="00DA5799">
            <w:pPr>
              <w:pStyle w:val="a3"/>
              <w:jc w:val="center"/>
              <w:rPr>
                <w:noProof/>
                <w:sz w:val="28"/>
                <w:szCs w:val="28"/>
              </w:rPr>
            </w:pPr>
            <w:r w:rsidRPr="00C67442">
              <w:rPr>
                <w:noProof/>
                <w:sz w:val="28"/>
                <w:szCs w:val="28"/>
              </w:rPr>
              <w:t>Закон</w:t>
            </w:r>
          </w:p>
        </w:tc>
        <w:tc>
          <w:tcPr>
            <w:tcW w:w="986" w:type="dxa"/>
          </w:tcPr>
          <w:p w14:paraId="20B45CE4" w14:textId="4F86D1F1" w:rsidR="00C24570" w:rsidRPr="00C67442" w:rsidRDefault="00000000" w:rsidP="00DA5799">
            <w:pPr>
              <w:pStyle w:val="a3"/>
              <w:jc w:val="center"/>
              <w:rPr>
                <w:noProof/>
                <w:sz w:val="28"/>
                <w:szCs w:val="28"/>
              </w:rPr>
            </w:pPr>
            <m:oMathPara>
              <m:oMath>
                <m:sSubSup>
                  <m:sSubSupPr>
                    <m:ctrlPr>
                      <w:rPr>
                        <w:rFonts w:ascii="Cambria Math" w:hAnsi="Cambria Math"/>
                        <w:i/>
                        <w:noProof/>
                        <w:sz w:val="28"/>
                        <w:szCs w:val="28"/>
                      </w:rPr>
                    </m:ctrlPr>
                  </m:sSubSupPr>
                  <m:e>
                    <m:r>
                      <w:rPr>
                        <w:rFonts w:ascii="Cambria Math" w:hAnsi="Cambria Math"/>
                        <w:noProof/>
                        <w:sz w:val="28"/>
                        <w:szCs w:val="28"/>
                      </w:rPr>
                      <m:t>χ</m:t>
                    </m:r>
                  </m:e>
                  <m:sub>
                    <m:r>
                      <w:rPr>
                        <w:rFonts w:ascii="Cambria Math" w:hAnsi="Cambria Math"/>
                        <w:noProof/>
                        <w:sz w:val="28"/>
                        <w:szCs w:val="28"/>
                      </w:rPr>
                      <m:t>набл</m:t>
                    </m:r>
                  </m:sub>
                  <m:sup>
                    <m:r>
                      <w:rPr>
                        <w:rFonts w:ascii="Cambria Math" w:hAnsi="Cambria Math"/>
                        <w:noProof/>
                        <w:sz w:val="28"/>
                        <w:szCs w:val="28"/>
                      </w:rPr>
                      <m:t>2</m:t>
                    </m:r>
                  </m:sup>
                </m:sSubSup>
              </m:oMath>
            </m:oMathPara>
          </w:p>
        </w:tc>
        <w:tc>
          <w:tcPr>
            <w:tcW w:w="449" w:type="dxa"/>
          </w:tcPr>
          <w:p w14:paraId="0DBE8A5D" w14:textId="60AF5DCB" w:rsidR="00C24570" w:rsidRPr="00C67442" w:rsidRDefault="00C67442" w:rsidP="00DA5799">
            <w:pPr>
              <w:pStyle w:val="a3"/>
              <w:jc w:val="center"/>
              <w:rPr>
                <w:noProof/>
                <w:sz w:val="28"/>
                <w:szCs w:val="28"/>
              </w:rPr>
            </w:pPr>
            <w:r w:rsidRPr="00C67442">
              <w:rPr>
                <w:i/>
                <w:iCs/>
                <w:noProof/>
                <w:sz w:val="28"/>
                <w:szCs w:val="28"/>
              </w:rPr>
              <w:t>ν</w:t>
            </w:r>
          </w:p>
        </w:tc>
        <w:tc>
          <w:tcPr>
            <w:tcW w:w="2551" w:type="dxa"/>
          </w:tcPr>
          <w:p w14:paraId="425C5791" w14:textId="21386887" w:rsidR="00C24570" w:rsidRPr="00C67442" w:rsidRDefault="00C67442" w:rsidP="00DA5799">
            <w:pPr>
              <w:pStyle w:val="a3"/>
              <w:jc w:val="center"/>
              <w:rPr>
                <w:noProof/>
                <w:sz w:val="28"/>
                <w:szCs w:val="28"/>
              </w:rPr>
            </w:pPr>
            <w:r>
              <w:rPr>
                <w:noProof/>
                <w:sz w:val="28"/>
                <w:szCs w:val="28"/>
              </w:rPr>
              <w:t>Проверка гипотезы</w:t>
            </w:r>
          </w:p>
        </w:tc>
        <w:tc>
          <w:tcPr>
            <w:tcW w:w="851" w:type="dxa"/>
          </w:tcPr>
          <w:p w14:paraId="4807B0C3" w14:textId="10FAE37A" w:rsidR="00C24570" w:rsidRPr="00C67442" w:rsidRDefault="00000000" w:rsidP="00DA5799">
            <w:pPr>
              <w:pStyle w:val="a3"/>
              <w:jc w:val="center"/>
              <w:rPr>
                <w:noProof/>
                <w:sz w:val="28"/>
                <w:szCs w:val="28"/>
              </w:rPr>
            </w:pPr>
            <m:oMathPara>
              <m:oMath>
                <m:sSubSup>
                  <m:sSubSupPr>
                    <m:ctrlPr>
                      <w:rPr>
                        <w:rFonts w:ascii="Cambria Math" w:hAnsi="Cambria Math"/>
                        <w:i/>
                        <w:noProof/>
                        <w:sz w:val="28"/>
                        <w:szCs w:val="28"/>
                      </w:rPr>
                    </m:ctrlPr>
                  </m:sSubSupPr>
                  <m:e>
                    <m:r>
                      <w:rPr>
                        <w:rFonts w:ascii="Cambria Math" w:hAnsi="Cambria Math"/>
                        <w:noProof/>
                        <w:sz w:val="28"/>
                        <w:szCs w:val="28"/>
                      </w:rPr>
                      <m:t>χ</m:t>
                    </m:r>
                  </m:e>
                  <m:sub>
                    <m:r>
                      <w:rPr>
                        <w:rFonts w:ascii="Cambria Math" w:hAnsi="Cambria Math"/>
                        <w:noProof/>
                        <w:sz w:val="28"/>
                        <w:szCs w:val="28"/>
                      </w:rPr>
                      <m:t>набл</m:t>
                    </m:r>
                  </m:sub>
                  <m:sup>
                    <m:r>
                      <w:rPr>
                        <w:rFonts w:ascii="Cambria Math" w:hAnsi="Cambria Math"/>
                        <w:noProof/>
                        <w:sz w:val="28"/>
                        <w:szCs w:val="28"/>
                      </w:rPr>
                      <m:t>2</m:t>
                    </m:r>
                  </m:sup>
                </m:sSubSup>
              </m:oMath>
            </m:oMathPara>
          </w:p>
        </w:tc>
        <w:tc>
          <w:tcPr>
            <w:tcW w:w="567" w:type="dxa"/>
          </w:tcPr>
          <w:p w14:paraId="6A151329" w14:textId="4B2460C0" w:rsidR="00C24570" w:rsidRPr="00C67442" w:rsidRDefault="00C67442" w:rsidP="00DA5799">
            <w:pPr>
              <w:pStyle w:val="a3"/>
              <w:jc w:val="center"/>
              <w:rPr>
                <w:noProof/>
                <w:sz w:val="28"/>
                <w:szCs w:val="28"/>
              </w:rPr>
            </w:pPr>
            <w:r w:rsidRPr="00C67442">
              <w:rPr>
                <w:i/>
                <w:iCs/>
                <w:noProof/>
                <w:sz w:val="28"/>
                <w:szCs w:val="28"/>
              </w:rPr>
              <w:t>ν</w:t>
            </w:r>
          </w:p>
        </w:tc>
        <w:tc>
          <w:tcPr>
            <w:tcW w:w="2693" w:type="dxa"/>
          </w:tcPr>
          <w:p w14:paraId="458D026E" w14:textId="23EABD3D" w:rsidR="00C24570" w:rsidRPr="00C67442" w:rsidRDefault="00C67442" w:rsidP="00DA5799">
            <w:pPr>
              <w:pStyle w:val="a3"/>
              <w:jc w:val="center"/>
              <w:rPr>
                <w:noProof/>
                <w:sz w:val="28"/>
                <w:szCs w:val="28"/>
              </w:rPr>
            </w:pPr>
            <w:r>
              <w:rPr>
                <w:noProof/>
                <w:sz w:val="28"/>
                <w:szCs w:val="28"/>
              </w:rPr>
              <w:t>Проверка гипотезы</w:t>
            </w:r>
          </w:p>
        </w:tc>
      </w:tr>
      <w:tr w:rsidR="00C24570" w14:paraId="250391EC" w14:textId="77777777" w:rsidTr="004E7C3A">
        <w:trPr>
          <w:trHeight w:val="448"/>
        </w:trPr>
        <w:tc>
          <w:tcPr>
            <w:tcW w:w="2388" w:type="dxa"/>
          </w:tcPr>
          <w:p w14:paraId="47BDA409" w14:textId="62E0AFA1" w:rsidR="00C24570" w:rsidRPr="00C67442" w:rsidRDefault="00C67442" w:rsidP="00DA5799">
            <w:pPr>
              <w:pStyle w:val="a3"/>
              <w:jc w:val="center"/>
              <w:rPr>
                <w:noProof/>
                <w:sz w:val="28"/>
                <w:szCs w:val="28"/>
              </w:rPr>
            </w:pPr>
            <w:r>
              <w:rPr>
                <w:noProof/>
                <w:sz w:val="28"/>
                <w:szCs w:val="28"/>
              </w:rPr>
              <w:t>Логнормальный</w:t>
            </w:r>
          </w:p>
        </w:tc>
        <w:tc>
          <w:tcPr>
            <w:tcW w:w="986" w:type="dxa"/>
          </w:tcPr>
          <w:p w14:paraId="514AD2B9" w14:textId="6D40289B" w:rsidR="00C24570" w:rsidRPr="00C67442" w:rsidRDefault="00C67442" w:rsidP="00DA5799">
            <w:pPr>
              <w:pStyle w:val="a3"/>
              <w:jc w:val="center"/>
              <w:rPr>
                <w:noProof/>
                <w:sz w:val="28"/>
                <w:szCs w:val="28"/>
              </w:rPr>
            </w:pPr>
            <w:r>
              <w:rPr>
                <w:noProof/>
                <w:sz w:val="28"/>
                <w:szCs w:val="28"/>
              </w:rPr>
              <w:t>99.29</w:t>
            </w:r>
          </w:p>
        </w:tc>
        <w:tc>
          <w:tcPr>
            <w:tcW w:w="449" w:type="dxa"/>
          </w:tcPr>
          <w:p w14:paraId="540F4977" w14:textId="3FADC498" w:rsidR="00C24570" w:rsidRPr="00C67442" w:rsidRDefault="00C67442" w:rsidP="00DA5799">
            <w:pPr>
              <w:pStyle w:val="a3"/>
              <w:jc w:val="center"/>
              <w:rPr>
                <w:noProof/>
                <w:sz w:val="28"/>
                <w:szCs w:val="28"/>
              </w:rPr>
            </w:pPr>
            <w:r>
              <w:rPr>
                <w:noProof/>
                <w:sz w:val="28"/>
                <w:szCs w:val="28"/>
              </w:rPr>
              <w:t>1</w:t>
            </w:r>
          </w:p>
        </w:tc>
        <w:tc>
          <w:tcPr>
            <w:tcW w:w="2551" w:type="dxa"/>
          </w:tcPr>
          <w:p w14:paraId="3E82DACC" w14:textId="7B269603" w:rsidR="00C24570" w:rsidRPr="00C67442" w:rsidRDefault="00000000" w:rsidP="00DA5799">
            <w:pPr>
              <w:pStyle w:val="a3"/>
              <w:jc w:val="center"/>
              <w:rPr>
                <w:noProof/>
                <w:sz w:val="28"/>
                <w:szCs w:val="28"/>
              </w:rPr>
            </w:pPr>
            <m:oMath>
              <m:sSub>
                <m:sSubPr>
                  <m:ctrlPr>
                    <w:rPr>
                      <w:rFonts w:ascii="Cambria Math" w:hAnsi="Cambria Math"/>
                      <w:i/>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00C67442" w:rsidRPr="00C67442">
              <w:rPr>
                <w:noProof/>
                <w:sz w:val="28"/>
                <w:szCs w:val="28"/>
              </w:rPr>
              <w:t xml:space="preserve"> отвергается</w:t>
            </w:r>
          </w:p>
        </w:tc>
        <w:tc>
          <w:tcPr>
            <w:tcW w:w="851" w:type="dxa"/>
          </w:tcPr>
          <w:p w14:paraId="43798E93" w14:textId="61AAAE94" w:rsidR="00C24570" w:rsidRPr="00C67442" w:rsidRDefault="00C67442" w:rsidP="00DA5799">
            <w:pPr>
              <w:pStyle w:val="a3"/>
              <w:jc w:val="center"/>
              <w:rPr>
                <w:noProof/>
                <w:sz w:val="28"/>
                <w:szCs w:val="28"/>
              </w:rPr>
            </w:pPr>
            <w:r>
              <w:rPr>
                <w:noProof/>
                <w:sz w:val="28"/>
                <w:szCs w:val="28"/>
              </w:rPr>
              <w:t>68.66</w:t>
            </w:r>
          </w:p>
        </w:tc>
        <w:tc>
          <w:tcPr>
            <w:tcW w:w="567" w:type="dxa"/>
          </w:tcPr>
          <w:p w14:paraId="295F86C1" w14:textId="1221A304" w:rsidR="00C24570" w:rsidRPr="00C67442" w:rsidRDefault="00C67442" w:rsidP="00DA5799">
            <w:pPr>
              <w:pStyle w:val="a3"/>
              <w:jc w:val="center"/>
              <w:rPr>
                <w:noProof/>
                <w:sz w:val="28"/>
                <w:szCs w:val="28"/>
              </w:rPr>
            </w:pPr>
            <w:r>
              <w:rPr>
                <w:noProof/>
                <w:sz w:val="28"/>
                <w:szCs w:val="28"/>
              </w:rPr>
              <w:t>4</w:t>
            </w:r>
          </w:p>
        </w:tc>
        <w:tc>
          <w:tcPr>
            <w:tcW w:w="2693" w:type="dxa"/>
          </w:tcPr>
          <w:p w14:paraId="50C15C6D" w14:textId="1BE35C9B" w:rsidR="00C24570" w:rsidRPr="00C67442" w:rsidRDefault="00000000" w:rsidP="00DA5799">
            <w:pPr>
              <w:pStyle w:val="a3"/>
              <w:jc w:val="center"/>
              <w:rPr>
                <w:noProof/>
                <w:sz w:val="28"/>
                <w:szCs w:val="28"/>
              </w:rPr>
            </w:pPr>
            <m:oMath>
              <m:sSub>
                <m:sSubPr>
                  <m:ctrlPr>
                    <w:rPr>
                      <w:rFonts w:ascii="Cambria Math" w:hAnsi="Cambria Math"/>
                      <w:i/>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00C67442" w:rsidRPr="00C67442">
              <w:rPr>
                <w:noProof/>
                <w:sz w:val="28"/>
                <w:szCs w:val="28"/>
              </w:rPr>
              <w:t xml:space="preserve"> отвергается</w:t>
            </w:r>
          </w:p>
        </w:tc>
      </w:tr>
      <w:tr w:rsidR="00C24570" w14:paraId="1C17BC84" w14:textId="77777777" w:rsidTr="00C67442">
        <w:tc>
          <w:tcPr>
            <w:tcW w:w="2388" w:type="dxa"/>
          </w:tcPr>
          <w:p w14:paraId="359EC07A" w14:textId="3EB97613" w:rsidR="00C24570" w:rsidRPr="00C67442" w:rsidRDefault="00C67442" w:rsidP="00DA5799">
            <w:pPr>
              <w:pStyle w:val="a3"/>
              <w:jc w:val="center"/>
              <w:rPr>
                <w:noProof/>
                <w:sz w:val="28"/>
                <w:szCs w:val="28"/>
              </w:rPr>
            </w:pPr>
            <w:r>
              <w:rPr>
                <w:noProof/>
                <w:sz w:val="28"/>
                <w:szCs w:val="28"/>
              </w:rPr>
              <w:t>Обратный Гаусса (Вальда)</w:t>
            </w:r>
          </w:p>
        </w:tc>
        <w:tc>
          <w:tcPr>
            <w:tcW w:w="986" w:type="dxa"/>
          </w:tcPr>
          <w:p w14:paraId="264ACA09" w14:textId="5E7F28EE" w:rsidR="00C24570" w:rsidRPr="00C67442" w:rsidRDefault="00C67442" w:rsidP="00DA5799">
            <w:pPr>
              <w:pStyle w:val="a3"/>
              <w:jc w:val="center"/>
              <w:rPr>
                <w:noProof/>
                <w:sz w:val="28"/>
                <w:szCs w:val="28"/>
              </w:rPr>
            </w:pPr>
            <w:r>
              <w:rPr>
                <w:noProof/>
                <w:sz w:val="28"/>
                <w:szCs w:val="28"/>
              </w:rPr>
              <w:t>100.04</w:t>
            </w:r>
          </w:p>
        </w:tc>
        <w:tc>
          <w:tcPr>
            <w:tcW w:w="449" w:type="dxa"/>
          </w:tcPr>
          <w:p w14:paraId="055C9D23" w14:textId="085BDAFB" w:rsidR="00C24570" w:rsidRPr="00C67442" w:rsidRDefault="00C67442" w:rsidP="00DA5799">
            <w:pPr>
              <w:pStyle w:val="a3"/>
              <w:jc w:val="center"/>
              <w:rPr>
                <w:noProof/>
                <w:sz w:val="28"/>
                <w:szCs w:val="28"/>
              </w:rPr>
            </w:pPr>
            <w:r>
              <w:rPr>
                <w:noProof/>
                <w:sz w:val="28"/>
                <w:szCs w:val="28"/>
              </w:rPr>
              <w:t>1</w:t>
            </w:r>
          </w:p>
        </w:tc>
        <w:tc>
          <w:tcPr>
            <w:tcW w:w="2551" w:type="dxa"/>
          </w:tcPr>
          <w:p w14:paraId="1E357A36" w14:textId="002A8B18" w:rsidR="00C24570" w:rsidRPr="00C67442" w:rsidRDefault="00000000" w:rsidP="00DA5799">
            <w:pPr>
              <w:pStyle w:val="a3"/>
              <w:jc w:val="center"/>
              <w:rPr>
                <w:noProof/>
                <w:sz w:val="28"/>
                <w:szCs w:val="28"/>
              </w:rPr>
            </w:pPr>
            <m:oMath>
              <m:sSub>
                <m:sSubPr>
                  <m:ctrlPr>
                    <w:rPr>
                      <w:rFonts w:ascii="Cambria Math" w:hAnsi="Cambria Math"/>
                      <w:i/>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00C67442" w:rsidRPr="00C67442">
              <w:rPr>
                <w:noProof/>
                <w:sz w:val="28"/>
                <w:szCs w:val="28"/>
              </w:rPr>
              <w:t xml:space="preserve"> отвергается</w:t>
            </w:r>
          </w:p>
        </w:tc>
        <w:tc>
          <w:tcPr>
            <w:tcW w:w="851" w:type="dxa"/>
          </w:tcPr>
          <w:p w14:paraId="4421CD1C" w14:textId="55052012" w:rsidR="00C24570" w:rsidRPr="00C67442" w:rsidRDefault="00C67442" w:rsidP="00DA5799">
            <w:pPr>
              <w:pStyle w:val="a3"/>
              <w:jc w:val="center"/>
              <w:rPr>
                <w:noProof/>
                <w:sz w:val="28"/>
                <w:szCs w:val="28"/>
              </w:rPr>
            </w:pPr>
            <w:r>
              <w:rPr>
                <w:noProof/>
                <w:sz w:val="28"/>
                <w:szCs w:val="28"/>
              </w:rPr>
              <w:t>66.34</w:t>
            </w:r>
          </w:p>
        </w:tc>
        <w:tc>
          <w:tcPr>
            <w:tcW w:w="567" w:type="dxa"/>
          </w:tcPr>
          <w:p w14:paraId="5FC68C5A" w14:textId="2F7783A1" w:rsidR="00C24570" w:rsidRPr="00C67442" w:rsidRDefault="00C67442" w:rsidP="00DA5799">
            <w:pPr>
              <w:pStyle w:val="a3"/>
              <w:jc w:val="center"/>
              <w:rPr>
                <w:noProof/>
                <w:sz w:val="28"/>
                <w:szCs w:val="28"/>
              </w:rPr>
            </w:pPr>
            <w:r>
              <w:rPr>
                <w:noProof/>
                <w:sz w:val="28"/>
                <w:szCs w:val="28"/>
              </w:rPr>
              <w:t>4</w:t>
            </w:r>
          </w:p>
        </w:tc>
        <w:tc>
          <w:tcPr>
            <w:tcW w:w="2693" w:type="dxa"/>
          </w:tcPr>
          <w:p w14:paraId="5F034916" w14:textId="7C64622C" w:rsidR="00C24570" w:rsidRPr="00C67442" w:rsidRDefault="00000000" w:rsidP="00DA5799">
            <w:pPr>
              <w:pStyle w:val="a3"/>
              <w:jc w:val="center"/>
              <w:rPr>
                <w:noProof/>
                <w:sz w:val="28"/>
                <w:szCs w:val="28"/>
              </w:rPr>
            </w:pPr>
            <m:oMath>
              <m:sSub>
                <m:sSubPr>
                  <m:ctrlPr>
                    <w:rPr>
                      <w:rFonts w:ascii="Cambria Math" w:hAnsi="Cambria Math"/>
                      <w:i/>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00C67442" w:rsidRPr="00C67442">
              <w:rPr>
                <w:noProof/>
                <w:sz w:val="28"/>
                <w:szCs w:val="28"/>
              </w:rPr>
              <w:t xml:space="preserve"> отвергается</w:t>
            </w:r>
          </w:p>
        </w:tc>
      </w:tr>
      <w:tr w:rsidR="00C24570" w14:paraId="68A950BC" w14:textId="77777777" w:rsidTr="004E7C3A">
        <w:trPr>
          <w:trHeight w:val="462"/>
        </w:trPr>
        <w:tc>
          <w:tcPr>
            <w:tcW w:w="2388" w:type="dxa"/>
          </w:tcPr>
          <w:p w14:paraId="3B904763" w14:textId="7CC2D0E4" w:rsidR="00C24570" w:rsidRPr="00C67442" w:rsidRDefault="00C67442" w:rsidP="00DA5799">
            <w:pPr>
              <w:pStyle w:val="a3"/>
              <w:jc w:val="center"/>
              <w:rPr>
                <w:noProof/>
                <w:sz w:val="28"/>
                <w:szCs w:val="28"/>
              </w:rPr>
            </w:pPr>
            <w:r>
              <w:rPr>
                <w:noProof/>
                <w:sz w:val="28"/>
                <w:szCs w:val="28"/>
              </w:rPr>
              <w:lastRenderedPageBreak/>
              <w:t>Обратный Гамма</w:t>
            </w:r>
          </w:p>
        </w:tc>
        <w:tc>
          <w:tcPr>
            <w:tcW w:w="986" w:type="dxa"/>
          </w:tcPr>
          <w:p w14:paraId="290F7FE7" w14:textId="164C959F" w:rsidR="00C24570" w:rsidRPr="00C67442" w:rsidRDefault="00C67442" w:rsidP="00DA5799">
            <w:pPr>
              <w:pStyle w:val="a3"/>
              <w:jc w:val="center"/>
              <w:rPr>
                <w:noProof/>
                <w:sz w:val="28"/>
                <w:szCs w:val="28"/>
              </w:rPr>
            </w:pPr>
            <w:r>
              <w:rPr>
                <w:noProof/>
                <w:sz w:val="28"/>
                <w:szCs w:val="28"/>
              </w:rPr>
              <w:t>70.83</w:t>
            </w:r>
          </w:p>
        </w:tc>
        <w:tc>
          <w:tcPr>
            <w:tcW w:w="449" w:type="dxa"/>
          </w:tcPr>
          <w:p w14:paraId="01D12F22" w14:textId="46EC87E7" w:rsidR="00C24570" w:rsidRPr="00C67442" w:rsidRDefault="00C67442" w:rsidP="00DA5799">
            <w:pPr>
              <w:pStyle w:val="a3"/>
              <w:jc w:val="center"/>
              <w:rPr>
                <w:noProof/>
                <w:sz w:val="28"/>
                <w:szCs w:val="28"/>
              </w:rPr>
            </w:pPr>
            <w:r>
              <w:rPr>
                <w:noProof/>
                <w:sz w:val="28"/>
                <w:szCs w:val="28"/>
              </w:rPr>
              <w:t>1</w:t>
            </w:r>
          </w:p>
        </w:tc>
        <w:tc>
          <w:tcPr>
            <w:tcW w:w="2551" w:type="dxa"/>
          </w:tcPr>
          <w:p w14:paraId="52AA79B6" w14:textId="7B26D5C2" w:rsidR="00C24570" w:rsidRPr="00C67442" w:rsidRDefault="00000000" w:rsidP="00DA5799">
            <w:pPr>
              <w:pStyle w:val="a3"/>
              <w:jc w:val="center"/>
              <w:rPr>
                <w:noProof/>
                <w:sz w:val="28"/>
                <w:szCs w:val="28"/>
              </w:rPr>
            </w:pPr>
            <m:oMath>
              <m:sSub>
                <m:sSubPr>
                  <m:ctrlPr>
                    <w:rPr>
                      <w:rFonts w:ascii="Cambria Math" w:hAnsi="Cambria Math"/>
                      <w:i/>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00C67442" w:rsidRPr="00C67442">
              <w:rPr>
                <w:noProof/>
                <w:sz w:val="28"/>
                <w:szCs w:val="28"/>
              </w:rPr>
              <w:t xml:space="preserve"> отвергается</w:t>
            </w:r>
          </w:p>
        </w:tc>
        <w:tc>
          <w:tcPr>
            <w:tcW w:w="851" w:type="dxa"/>
          </w:tcPr>
          <w:p w14:paraId="7B7ADF69" w14:textId="686F5520" w:rsidR="00C24570" w:rsidRPr="00C67442" w:rsidRDefault="00C67442" w:rsidP="00DA5799">
            <w:pPr>
              <w:pStyle w:val="a3"/>
              <w:jc w:val="center"/>
              <w:rPr>
                <w:noProof/>
                <w:sz w:val="28"/>
                <w:szCs w:val="28"/>
              </w:rPr>
            </w:pPr>
            <w:r>
              <w:rPr>
                <w:noProof/>
                <w:sz w:val="28"/>
                <w:szCs w:val="28"/>
              </w:rPr>
              <w:t>55.63</w:t>
            </w:r>
          </w:p>
        </w:tc>
        <w:tc>
          <w:tcPr>
            <w:tcW w:w="567" w:type="dxa"/>
          </w:tcPr>
          <w:p w14:paraId="33D9A7F8" w14:textId="170193A7" w:rsidR="00C24570" w:rsidRPr="00C67442" w:rsidRDefault="00C67442" w:rsidP="00DA5799">
            <w:pPr>
              <w:pStyle w:val="a3"/>
              <w:jc w:val="center"/>
              <w:rPr>
                <w:noProof/>
                <w:sz w:val="28"/>
                <w:szCs w:val="28"/>
              </w:rPr>
            </w:pPr>
            <w:r>
              <w:rPr>
                <w:noProof/>
                <w:sz w:val="28"/>
                <w:szCs w:val="28"/>
              </w:rPr>
              <w:t>5</w:t>
            </w:r>
          </w:p>
        </w:tc>
        <w:tc>
          <w:tcPr>
            <w:tcW w:w="2693" w:type="dxa"/>
          </w:tcPr>
          <w:p w14:paraId="400DB36E" w14:textId="32173735" w:rsidR="00C24570" w:rsidRPr="00C67442" w:rsidRDefault="00000000" w:rsidP="00DA5799">
            <w:pPr>
              <w:pStyle w:val="a3"/>
              <w:jc w:val="center"/>
              <w:rPr>
                <w:noProof/>
                <w:sz w:val="28"/>
                <w:szCs w:val="28"/>
              </w:rPr>
            </w:pPr>
            <m:oMath>
              <m:sSub>
                <m:sSubPr>
                  <m:ctrlPr>
                    <w:rPr>
                      <w:rFonts w:ascii="Cambria Math" w:hAnsi="Cambria Math"/>
                      <w:i/>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00C67442" w:rsidRPr="00C67442">
              <w:rPr>
                <w:noProof/>
                <w:sz w:val="28"/>
                <w:szCs w:val="28"/>
              </w:rPr>
              <w:t xml:space="preserve"> отвергается</w:t>
            </w:r>
          </w:p>
        </w:tc>
      </w:tr>
    </w:tbl>
    <w:p w14:paraId="6A8CBFF8" w14:textId="77777777" w:rsidR="004E7C3A" w:rsidRDefault="004E7C3A" w:rsidP="003214CD">
      <w:pPr>
        <w:pStyle w:val="a3"/>
        <w:spacing w:before="0" w:beforeAutospacing="0" w:after="0" w:afterAutospacing="0"/>
        <w:ind w:firstLine="567"/>
        <w:rPr>
          <w:noProof/>
          <w:sz w:val="28"/>
          <w:szCs w:val="28"/>
        </w:rPr>
      </w:pPr>
    </w:p>
    <w:p w14:paraId="60F501F0" w14:textId="34AD8C66" w:rsidR="004E7C3A" w:rsidRPr="004E7C3A" w:rsidRDefault="004E7C3A" w:rsidP="003214CD">
      <w:pPr>
        <w:pStyle w:val="a3"/>
        <w:spacing w:before="0" w:beforeAutospacing="0" w:after="0" w:afterAutospacing="0"/>
        <w:ind w:firstLine="567"/>
        <w:rPr>
          <w:noProof/>
          <w:sz w:val="28"/>
          <w:szCs w:val="28"/>
          <w:u w:val="single"/>
        </w:rPr>
      </w:pPr>
      <w:r w:rsidRPr="004E7C3A">
        <w:rPr>
          <w:noProof/>
          <w:sz w:val="28"/>
          <w:szCs w:val="28"/>
          <w:u w:val="single"/>
        </w:rPr>
        <w:t>Общие выводы</w:t>
      </w:r>
      <w:r>
        <w:rPr>
          <w:noProof/>
          <w:sz w:val="28"/>
          <w:szCs w:val="28"/>
          <w:u w:val="single"/>
        </w:rPr>
        <w:t>:</w:t>
      </w:r>
    </w:p>
    <w:p w14:paraId="32584C99" w14:textId="3BA71E1E" w:rsidR="004E7C3A" w:rsidRPr="004E7C3A" w:rsidRDefault="004E7C3A" w:rsidP="003214CD">
      <w:pPr>
        <w:pStyle w:val="a3"/>
        <w:numPr>
          <w:ilvl w:val="0"/>
          <w:numId w:val="32"/>
        </w:numPr>
        <w:spacing w:before="0" w:beforeAutospacing="0" w:after="0" w:afterAutospacing="0"/>
        <w:ind w:firstLine="567"/>
        <w:rPr>
          <w:noProof/>
          <w:sz w:val="28"/>
          <w:szCs w:val="28"/>
        </w:rPr>
      </w:pPr>
      <w:r w:rsidRPr="004E7C3A">
        <w:rPr>
          <w:noProof/>
          <w:sz w:val="28"/>
          <w:szCs w:val="28"/>
        </w:rPr>
        <w:t>Графически распределения </w:t>
      </w:r>
      <m:oMath>
        <m:r>
          <w:rPr>
            <w:rFonts w:ascii="Cambria Math" w:hAnsi="Cambria Math"/>
            <w:noProof/>
            <w:sz w:val="28"/>
            <w:szCs w:val="28"/>
          </w:rPr>
          <m:t>H</m:t>
        </m:r>
      </m:oMath>
      <w:r w:rsidRPr="004E7C3A">
        <w:rPr>
          <w:noProof/>
          <w:sz w:val="28"/>
          <w:szCs w:val="28"/>
        </w:rPr>
        <w:t> и </w:t>
      </w:r>
      <m:oMath>
        <m:r>
          <w:rPr>
            <w:rFonts w:ascii="Cambria Math" w:hAnsi="Cambria Math"/>
            <w:noProof/>
            <w:sz w:val="28"/>
            <w:szCs w:val="28"/>
          </w:rPr>
          <m:t>T</m:t>
        </m:r>
      </m:oMath>
      <w:r w:rsidRPr="004E7C3A">
        <w:rPr>
          <w:noProof/>
          <w:sz w:val="28"/>
          <w:szCs w:val="28"/>
        </w:rPr>
        <w:t> правосторонне асимметричны с пиком у малых значений.</w:t>
      </w:r>
    </w:p>
    <w:p w14:paraId="007F5F74" w14:textId="3642E0CB" w:rsidR="004E7C3A" w:rsidRPr="004E7C3A" w:rsidRDefault="004E7C3A" w:rsidP="003214CD">
      <w:pPr>
        <w:pStyle w:val="a3"/>
        <w:numPr>
          <w:ilvl w:val="0"/>
          <w:numId w:val="32"/>
        </w:numPr>
        <w:spacing w:before="0" w:beforeAutospacing="0" w:after="0" w:afterAutospacing="0"/>
        <w:ind w:firstLine="567"/>
        <w:rPr>
          <w:noProof/>
          <w:sz w:val="28"/>
          <w:szCs w:val="28"/>
        </w:rPr>
      </w:pPr>
      <w:r w:rsidRPr="004E7C3A">
        <w:rPr>
          <w:noProof/>
          <w:sz w:val="28"/>
          <w:szCs w:val="28"/>
        </w:rPr>
        <w:t>Количественно при </w:t>
      </w:r>
      <m:oMath>
        <m:r>
          <w:rPr>
            <w:rFonts w:ascii="Cambria Math" w:hAnsi="Cambria Math"/>
            <w:noProof/>
            <w:sz w:val="28"/>
            <w:szCs w:val="28"/>
          </w:rPr>
          <m:t>n=585</m:t>
        </m:r>
      </m:oMath>
      <w:r w:rsidRPr="004E7C3A">
        <w:rPr>
          <w:noProof/>
          <w:sz w:val="28"/>
          <w:szCs w:val="28"/>
        </w:rPr>
        <w:t> критерий </w:t>
      </w:r>
      <m:oMath>
        <m:sSup>
          <m:sSupPr>
            <m:ctrlPr>
              <w:rPr>
                <w:rFonts w:ascii="Cambria Math" w:hAnsi="Cambria Math"/>
                <w:noProof/>
                <w:sz w:val="28"/>
                <w:szCs w:val="28"/>
              </w:rPr>
            </m:ctrlPr>
          </m:sSupPr>
          <m:e>
            <m:r>
              <w:rPr>
                <w:rFonts w:ascii="Cambria Math" w:hAnsi="Cambria Math"/>
                <w:noProof/>
                <w:sz w:val="28"/>
                <w:szCs w:val="28"/>
              </w:rPr>
              <m:t>χ</m:t>
            </m:r>
          </m:e>
          <m:sup>
            <m:r>
              <w:rPr>
                <w:rFonts w:ascii="Cambria Math" w:hAnsi="Cambria Math"/>
                <w:noProof/>
                <w:sz w:val="28"/>
                <w:szCs w:val="28"/>
              </w:rPr>
              <m:t>2</m:t>
            </m:r>
          </m:sup>
        </m:sSup>
      </m:oMath>
      <w:r w:rsidRPr="004E7C3A">
        <w:rPr>
          <w:noProof/>
          <w:sz w:val="28"/>
          <w:szCs w:val="28"/>
        </w:rPr>
        <w:t> обладает высокой чувствительностью. Все проверки отвергают </w:t>
      </w:r>
      <m:oMath>
        <m:sSub>
          <m:sSubPr>
            <m:ctrlPr>
              <w:rPr>
                <w:rFonts w:ascii="Cambria Math" w:hAnsi="Cambria Math"/>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Pr="004E7C3A">
        <w:rPr>
          <w:noProof/>
          <w:sz w:val="28"/>
          <w:szCs w:val="28"/>
        </w:rPr>
        <w:t> при </w:t>
      </w:r>
      <m:oMath>
        <m:r>
          <w:rPr>
            <w:rFonts w:ascii="Cambria Math" w:hAnsi="Cambria Math"/>
            <w:noProof/>
            <w:sz w:val="28"/>
            <w:szCs w:val="28"/>
          </w:rPr>
          <m:t>α=0,05</m:t>
        </m:r>
      </m:oMath>
      <w:r w:rsidRPr="004E7C3A">
        <w:rPr>
          <w:noProof/>
          <w:sz w:val="28"/>
          <w:szCs w:val="28"/>
        </w:rPr>
        <w:t>. Ни одна из трёх двухпараметрических моделей на </w:t>
      </w:r>
      <m:oMath>
        <m:sSub>
          <m:sSubPr>
            <m:ctrlPr>
              <w:rPr>
                <w:rFonts w:ascii="Cambria Math" w:hAnsi="Cambria Math"/>
                <w:noProof/>
                <w:sz w:val="28"/>
                <w:szCs w:val="28"/>
              </w:rPr>
            </m:ctrlPr>
          </m:sSubPr>
          <m:e>
            <m:r>
              <m:rPr>
                <m:scr m:val="double-struck"/>
              </m:rPr>
              <w:rPr>
                <w:rFonts w:ascii="Cambria Math" w:hAnsi="Cambria Math"/>
                <w:noProof/>
                <w:sz w:val="28"/>
                <w:szCs w:val="28"/>
              </w:rPr>
              <m:t>R</m:t>
            </m:r>
          </m:e>
          <m:sub>
            <m:r>
              <w:rPr>
                <w:rFonts w:ascii="Cambria Math" w:hAnsi="Cambria Math"/>
                <w:noProof/>
                <w:sz w:val="28"/>
                <w:szCs w:val="28"/>
              </w:rPr>
              <m:t>+</m:t>
            </m:r>
          </m:sub>
        </m:sSub>
      </m:oMath>
      <w:r w:rsidRPr="004E7C3A">
        <w:rPr>
          <w:noProof/>
          <w:sz w:val="28"/>
          <w:szCs w:val="28"/>
        </w:rPr>
        <w:t> не описывает выборку полностью.</w:t>
      </w:r>
    </w:p>
    <w:p w14:paraId="317D9EC3" w14:textId="15DB59F8" w:rsidR="004E7C3A" w:rsidRPr="004E7C3A" w:rsidRDefault="004E7C3A" w:rsidP="003214CD">
      <w:pPr>
        <w:pStyle w:val="a3"/>
        <w:numPr>
          <w:ilvl w:val="0"/>
          <w:numId w:val="32"/>
        </w:numPr>
        <w:spacing w:before="0" w:beforeAutospacing="0" w:after="0" w:afterAutospacing="0"/>
        <w:ind w:firstLine="567"/>
        <w:rPr>
          <w:noProof/>
          <w:sz w:val="28"/>
          <w:szCs w:val="28"/>
        </w:rPr>
      </w:pPr>
      <w:r>
        <w:rPr>
          <w:noProof/>
          <w:sz w:val="28"/>
          <w:szCs w:val="28"/>
        </w:rPr>
        <w:t>М</w:t>
      </w:r>
      <w:r w:rsidRPr="004E7C3A">
        <w:rPr>
          <w:noProof/>
          <w:sz w:val="28"/>
          <w:szCs w:val="28"/>
        </w:rPr>
        <w:t>одели недооценивают долю малых волн (малые </w:t>
      </w:r>
      <m:oMath>
        <m:r>
          <w:rPr>
            <w:rFonts w:ascii="Cambria Math" w:hAnsi="Cambria Math"/>
            <w:noProof/>
            <w:sz w:val="28"/>
            <w:szCs w:val="28"/>
          </w:rPr>
          <m:t>H</m:t>
        </m:r>
      </m:oMath>
      <w:r w:rsidRPr="004E7C3A">
        <w:rPr>
          <w:noProof/>
          <w:sz w:val="28"/>
          <w:szCs w:val="28"/>
        </w:rPr>
        <w:t> и малые </w:t>
      </w:r>
      <m:oMath>
        <m:r>
          <w:rPr>
            <w:rFonts w:ascii="Cambria Math" w:hAnsi="Cambria Math"/>
            <w:noProof/>
            <w:sz w:val="28"/>
            <w:szCs w:val="28"/>
          </w:rPr>
          <m:t>T</m:t>
        </m:r>
      </m:oMath>
      <w:r w:rsidRPr="004E7C3A">
        <w:rPr>
          <w:noProof/>
          <w:sz w:val="28"/>
          <w:szCs w:val="28"/>
        </w:rPr>
        <w:t>) и не вполне воспроизводят хвост (особенно для </w:t>
      </w:r>
      <m:oMath>
        <m:r>
          <w:rPr>
            <w:rFonts w:ascii="Cambria Math" w:hAnsi="Cambria Math"/>
            <w:noProof/>
            <w:sz w:val="28"/>
            <w:szCs w:val="28"/>
          </w:rPr>
          <m:t>H</m:t>
        </m:r>
      </m:oMath>
      <w:r w:rsidRPr="004E7C3A">
        <w:rPr>
          <w:noProof/>
          <w:sz w:val="28"/>
          <w:szCs w:val="28"/>
        </w:rPr>
        <w:t>). Это может указывать на смесь режимов или пороги детекции.</w:t>
      </w:r>
    </w:p>
    <w:p w14:paraId="3B406C78" w14:textId="65050DD1" w:rsidR="004E7C3A" w:rsidRPr="004E7C3A" w:rsidRDefault="004E7C3A" w:rsidP="003214CD">
      <w:pPr>
        <w:pStyle w:val="a3"/>
        <w:numPr>
          <w:ilvl w:val="0"/>
          <w:numId w:val="32"/>
        </w:numPr>
        <w:spacing w:before="0" w:beforeAutospacing="0" w:after="0" w:afterAutospacing="0"/>
        <w:ind w:firstLine="567"/>
        <w:rPr>
          <w:noProof/>
          <w:sz w:val="28"/>
          <w:szCs w:val="28"/>
        </w:rPr>
      </w:pPr>
      <w:r>
        <w:rPr>
          <w:noProof/>
          <w:sz w:val="28"/>
          <w:szCs w:val="28"/>
        </w:rPr>
        <w:t>Д</w:t>
      </w:r>
      <w:r w:rsidRPr="004E7C3A">
        <w:rPr>
          <w:noProof/>
          <w:sz w:val="28"/>
          <w:szCs w:val="28"/>
        </w:rPr>
        <w:t>ля обеих переменных обратная гамма даёт наименьший </w:t>
      </w:r>
      <m:oMath>
        <m:sSup>
          <m:sSupPr>
            <m:ctrlPr>
              <w:rPr>
                <w:rFonts w:ascii="Cambria Math" w:hAnsi="Cambria Math"/>
                <w:noProof/>
                <w:sz w:val="28"/>
                <w:szCs w:val="28"/>
              </w:rPr>
            </m:ctrlPr>
          </m:sSupPr>
          <m:e>
            <m:r>
              <w:rPr>
                <w:rFonts w:ascii="Cambria Math" w:hAnsi="Cambria Math"/>
                <w:noProof/>
                <w:sz w:val="28"/>
                <w:szCs w:val="28"/>
              </w:rPr>
              <m:t>χ</m:t>
            </m:r>
          </m:e>
          <m:sup>
            <m:r>
              <w:rPr>
                <w:rFonts w:ascii="Cambria Math" w:hAnsi="Cambria Math"/>
                <w:noProof/>
                <w:sz w:val="28"/>
                <w:szCs w:val="28"/>
              </w:rPr>
              <m:t>2</m:t>
            </m:r>
          </m:sup>
        </m:sSup>
      </m:oMath>
      <w:r w:rsidRPr="004E7C3A">
        <w:rPr>
          <w:noProof/>
          <w:sz w:val="28"/>
          <w:szCs w:val="28"/>
        </w:rPr>
        <w:t> (хотя он всё ещё намного больше критического). Логнормальная и обратная гауссовская модели согласуются хуже.</w:t>
      </w:r>
    </w:p>
    <w:p w14:paraId="318DFD77" w14:textId="4E2020C7" w:rsidR="004E7C3A" w:rsidRPr="004E7C3A" w:rsidRDefault="004E7C3A" w:rsidP="003214CD">
      <w:pPr>
        <w:pStyle w:val="a3"/>
        <w:numPr>
          <w:ilvl w:val="0"/>
          <w:numId w:val="32"/>
        </w:numPr>
        <w:spacing w:before="0" w:beforeAutospacing="0" w:after="0" w:afterAutospacing="0"/>
        <w:ind w:firstLine="567"/>
        <w:rPr>
          <w:noProof/>
          <w:sz w:val="28"/>
          <w:szCs w:val="28"/>
        </w:rPr>
      </w:pPr>
      <w:r>
        <w:rPr>
          <w:noProof/>
          <w:sz w:val="28"/>
          <w:szCs w:val="28"/>
        </w:rPr>
        <w:t>Д</w:t>
      </w:r>
      <w:r w:rsidRPr="004E7C3A">
        <w:rPr>
          <w:noProof/>
          <w:sz w:val="28"/>
          <w:szCs w:val="28"/>
        </w:rPr>
        <w:t>ля строгого описания всей выборки при большом </w:t>
      </w:r>
      <m:oMath>
        <m:r>
          <w:rPr>
            <w:rFonts w:ascii="Cambria Math" w:hAnsi="Cambria Math"/>
            <w:noProof/>
            <w:sz w:val="28"/>
            <w:szCs w:val="28"/>
          </w:rPr>
          <m:t>n</m:t>
        </m:r>
      </m:oMath>
      <w:r w:rsidRPr="004E7C3A">
        <w:rPr>
          <w:noProof/>
          <w:sz w:val="28"/>
          <w:szCs w:val="28"/>
        </w:rPr>
        <w:t> требуются более гибкие модели (смеси, трёхпараметрические семейства) либо непараметрические методы.</w:t>
      </w:r>
    </w:p>
    <w:p w14:paraId="51A6F4CB" w14:textId="2988A326" w:rsidR="007F4A57" w:rsidRPr="00EC07E2" w:rsidRDefault="007F4A57" w:rsidP="003214CD">
      <w:pPr>
        <w:pStyle w:val="a3"/>
        <w:spacing w:before="240" w:beforeAutospacing="0" w:after="0" w:afterAutospacing="0"/>
        <w:ind w:firstLine="567"/>
        <w:jc w:val="both"/>
        <w:rPr>
          <w:noProof/>
          <w:sz w:val="28"/>
          <w:szCs w:val="28"/>
        </w:rPr>
      </w:pPr>
      <w:r w:rsidRPr="0054116B">
        <w:rPr>
          <w:noProof/>
          <w:sz w:val="28"/>
          <w:szCs w:val="28"/>
        </w:rPr>
        <w:t>Изотермы с наибольшей</w:t>
      </w:r>
      <w:r w:rsidR="000E08CE">
        <w:rPr>
          <w:noProof/>
          <w:sz w:val="28"/>
          <w:szCs w:val="28"/>
        </w:rPr>
        <w:t xml:space="preserve"> повторяемость </w:t>
      </w:r>
      <w:r w:rsidRPr="0054116B">
        <w:rPr>
          <w:noProof/>
          <w:sz w:val="28"/>
          <w:szCs w:val="28"/>
        </w:rPr>
        <w:t>волн оказались</w:t>
      </w:r>
      <w:r>
        <w:rPr>
          <w:noProof/>
          <w:sz w:val="28"/>
          <w:szCs w:val="28"/>
        </w:rPr>
        <w:t xml:space="preserve"> 15, 16 и 17</w:t>
      </w:r>
      <w:r w:rsidRPr="007800B2">
        <w:rPr>
          <w:noProof/>
          <w:sz w:val="28"/>
          <w:szCs w:val="28"/>
        </w:rPr>
        <w:t>°C</w:t>
      </w:r>
      <w:r>
        <w:rPr>
          <w:noProof/>
          <w:sz w:val="28"/>
          <w:szCs w:val="28"/>
        </w:rPr>
        <w:t xml:space="preserve">. </w:t>
      </w:r>
      <w:r w:rsidRPr="0054116B">
        <w:rPr>
          <w:noProof/>
          <w:sz w:val="28"/>
          <w:szCs w:val="28"/>
        </w:rPr>
        <w:t>Для этих трёх изотерм были построены спектры PSD</w:t>
      </w:r>
      <w:r>
        <w:rPr>
          <w:noProof/>
          <w:sz w:val="28"/>
          <w:szCs w:val="28"/>
        </w:rPr>
        <w:t xml:space="preserve">, которые отображны на рисунке </w:t>
      </w:r>
      <w:r w:rsidR="00F364C4">
        <w:rPr>
          <w:noProof/>
          <w:sz w:val="28"/>
          <w:szCs w:val="28"/>
        </w:rPr>
        <w:t>2</w:t>
      </w:r>
      <w:r w:rsidR="00DA5799">
        <w:rPr>
          <w:noProof/>
          <w:sz w:val="28"/>
          <w:szCs w:val="28"/>
        </w:rPr>
        <w:t>1</w:t>
      </w:r>
      <w:r>
        <w:rPr>
          <w:noProof/>
          <w:sz w:val="28"/>
          <w:szCs w:val="28"/>
        </w:rPr>
        <w:t xml:space="preserve">. В таблице </w:t>
      </w:r>
      <w:r w:rsidR="00F364C4">
        <w:rPr>
          <w:noProof/>
          <w:sz w:val="28"/>
          <w:szCs w:val="28"/>
        </w:rPr>
        <w:t>8</w:t>
      </w:r>
      <w:r>
        <w:rPr>
          <w:noProof/>
          <w:sz w:val="28"/>
          <w:szCs w:val="28"/>
        </w:rPr>
        <w:t xml:space="preserve"> представлены характеристики изотерм.</w:t>
      </w:r>
      <w:r w:rsidR="00EC07E2">
        <w:rPr>
          <w:noProof/>
          <w:sz w:val="28"/>
          <w:szCs w:val="28"/>
        </w:rPr>
        <w:t xml:space="preserve"> </w:t>
      </w:r>
      <w:r w:rsidR="00EC07E2" w:rsidRPr="00EC07E2">
        <w:rPr>
          <w:noProof/>
          <w:sz w:val="28"/>
          <w:szCs w:val="28"/>
        </w:rPr>
        <w:t>Под повторяемостью волновых событий на данной изотерме понимается число волн (</w:t>
      </w:r>
      <m:oMath>
        <m:r>
          <w:rPr>
            <w:rFonts w:ascii="Cambria Math" w:hAnsi="Cambria Math"/>
            <w:noProof/>
            <w:sz w:val="28"/>
            <w:szCs w:val="28"/>
          </w:rPr>
          <m:t>H≥0.5 м</m:t>
        </m:r>
      </m:oMath>
      <w:r w:rsidR="00EC07E2" w:rsidRPr="00EC07E2">
        <w:rPr>
          <w:noProof/>
          <w:sz w:val="28"/>
          <w:szCs w:val="28"/>
        </w:rPr>
        <w:t xml:space="preserve">, </w:t>
      </w:r>
      <m:oMath>
        <m:r>
          <w:rPr>
            <w:rFonts w:ascii="Cambria Math" w:hAnsi="Cambria Math"/>
            <w:noProof/>
            <w:sz w:val="28"/>
            <w:szCs w:val="28"/>
          </w:rPr>
          <m:t>T≥3 мин</m:t>
        </m:r>
      </m:oMath>
      <w:r w:rsidR="00EC07E2" w:rsidRPr="00EC07E2">
        <w:rPr>
          <w:noProof/>
          <w:sz w:val="28"/>
          <w:szCs w:val="28"/>
        </w:rPr>
        <w:t>), совпадающих по времени с волнами на лучшей изотерме (15.5 °C), отнесённое к суммарной длительности непрерывного участка. Аналогичный показатель «встречаемости» использован в работах [1, 2] для черноморского шельфа.</w:t>
      </w:r>
    </w:p>
    <w:p w14:paraId="1216F0DF" w14:textId="47D02BE5" w:rsidR="007E4FF6" w:rsidRDefault="007E4FF6" w:rsidP="00DA5799">
      <w:pPr>
        <w:pStyle w:val="a3"/>
        <w:spacing w:before="0" w:beforeAutospacing="0" w:after="0" w:afterAutospacing="0"/>
        <w:ind w:firstLine="567"/>
        <w:jc w:val="center"/>
        <w:rPr>
          <w:noProof/>
          <w:sz w:val="28"/>
          <w:szCs w:val="28"/>
        </w:rPr>
      </w:pPr>
      <w:r>
        <w:rPr>
          <w:noProof/>
          <w:sz w:val="28"/>
          <w:szCs w:val="28"/>
        </w:rPr>
        <w:t xml:space="preserve">Таблица </w:t>
      </w:r>
      <w:r w:rsidR="00DA5799">
        <w:rPr>
          <w:noProof/>
          <w:sz w:val="28"/>
          <w:szCs w:val="28"/>
        </w:rPr>
        <w:t>8</w:t>
      </w:r>
      <w:r>
        <w:rPr>
          <w:noProof/>
          <w:sz w:val="28"/>
          <w:szCs w:val="28"/>
        </w:rPr>
        <w:t xml:space="preserve"> – Характеристики наилучших изотерм.</w:t>
      </w:r>
    </w:p>
    <w:tbl>
      <w:tblPr>
        <w:tblStyle w:val="af0"/>
        <w:tblW w:w="0" w:type="auto"/>
        <w:tblLook w:val="04A0" w:firstRow="1" w:lastRow="0" w:firstColumn="1" w:lastColumn="0" w:noHBand="0" w:noVBand="1"/>
      </w:tblPr>
      <w:tblGrid>
        <w:gridCol w:w="1994"/>
        <w:gridCol w:w="4185"/>
        <w:gridCol w:w="4277"/>
      </w:tblGrid>
      <w:tr w:rsidR="007E4FF6" w14:paraId="206A4105" w14:textId="77777777" w:rsidTr="007F4A57">
        <w:trPr>
          <w:trHeight w:val="378"/>
        </w:trPr>
        <w:tc>
          <w:tcPr>
            <w:tcW w:w="1838" w:type="dxa"/>
          </w:tcPr>
          <w:p w14:paraId="3D9A7152" w14:textId="4AABE3B3" w:rsidR="007E4FF6" w:rsidRDefault="007E4FF6" w:rsidP="003214CD">
            <w:pPr>
              <w:pStyle w:val="a3"/>
              <w:spacing w:before="0" w:beforeAutospacing="0" w:after="0"/>
              <w:ind w:firstLine="567"/>
              <w:jc w:val="center"/>
              <w:rPr>
                <w:noProof/>
                <w:sz w:val="28"/>
                <w:szCs w:val="28"/>
              </w:rPr>
            </w:pPr>
            <w:r>
              <w:rPr>
                <w:noProof/>
                <w:sz w:val="28"/>
                <w:szCs w:val="28"/>
              </w:rPr>
              <w:t xml:space="preserve">Изотерма, </w:t>
            </w:r>
            <w:r w:rsidRPr="007800B2">
              <w:rPr>
                <w:noProof/>
                <w:sz w:val="28"/>
                <w:szCs w:val="28"/>
              </w:rPr>
              <w:t>°C</w:t>
            </w:r>
          </w:p>
        </w:tc>
        <w:tc>
          <w:tcPr>
            <w:tcW w:w="4253" w:type="dxa"/>
          </w:tcPr>
          <w:p w14:paraId="68FA2EC1" w14:textId="2963170C" w:rsidR="007E4FF6" w:rsidRDefault="007E4FF6" w:rsidP="003214CD">
            <w:pPr>
              <w:pStyle w:val="a3"/>
              <w:spacing w:before="0" w:beforeAutospacing="0" w:after="0"/>
              <w:ind w:firstLine="567"/>
              <w:jc w:val="center"/>
              <w:rPr>
                <w:noProof/>
                <w:sz w:val="28"/>
                <w:szCs w:val="28"/>
              </w:rPr>
            </w:pPr>
            <w:r>
              <w:rPr>
                <w:noProof/>
                <w:sz w:val="28"/>
                <w:szCs w:val="28"/>
              </w:rPr>
              <w:t>Количество повторяющихся волн</w:t>
            </w:r>
          </w:p>
        </w:tc>
        <w:tc>
          <w:tcPr>
            <w:tcW w:w="4365" w:type="dxa"/>
          </w:tcPr>
          <w:p w14:paraId="60E08564" w14:textId="1763CFC3" w:rsidR="007E4FF6" w:rsidRDefault="007E4FF6" w:rsidP="003214CD">
            <w:pPr>
              <w:pStyle w:val="a3"/>
              <w:spacing w:before="0" w:beforeAutospacing="0" w:after="0"/>
              <w:ind w:firstLine="567"/>
              <w:jc w:val="center"/>
              <w:rPr>
                <w:noProof/>
                <w:sz w:val="28"/>
                <w:szCs w:val="28"/>
              </w:rPr>
            </w:pPr>
            <w:r>
              <w:rPr>
                <w:noProof/>
                <w:sz w:val="28"/>
                <w:szCs w:val="28"/>
              </w:rPr>
              <w:t>Наклон спектра</w:t>
            </w:r>
          </w:p>
        </w:tc>
      </w:tr>
      <w:tr w:rsidR="007E4FF6" w14:paraId="3E62D41B" w14:textId="77777777" w:rsidTr="007E4FF6">
        <w:tc>
          <w:tcPr>
            <w:tcW w:w="1838" w:type="dxa"/>
          </w:tcPr>
          <w:p w14:paraId="274D21AD" w14:textId="6AC77F39" w:rsidR="007E4FF6" w:rsidRDefault="007E4FF6" w:rsidP="00DA5799">
            <w:pPr>
              <w:pStyle w:val="a3"/>
              <w:spacing w:before="0" w:beforeAutospacing="0" w:after="0"/>
              <w:ind w:firstLine="22"/>
              <w:jc w:val="center"/>
              <w:rPr>
                <w:noProof/>
                <w:sz w:val="28"/>
                <w:szCs w:val="28"/>
              </w:rPr>
            </w:pPr>
            <w:r>
              <w:rPr>
                <w:noProof/>
                <w:sz w:val="28"/>
                <w:szCs w:val="28"/>
              </w:rPr>
              <w:t>15</w:t>
            </w:r>
          </w:p>
        </w:tc>
        <w:tc>
          <w:tcPr>
            <w:tcW w:w="4253" w:type="dxa"/>
          </w:tcPr>
          <w:p w14:paraId="5511C0EA" w14:textId="0E63D7AF" w:rsidR="007E4FF6" w:rsidRDefault="007E4FF6" w:rsidP="00DA5799">
            <w:pPr>
              <w:pStyle w:val="a3"/>
              <w:spacing w:before="0" w:beforeAutospacing="0" w:after="0"/>
              <w:ind w:firstLine="22"/>
              <w:jc w:val="center"/>
              <w:rPr>
                <w:noProof/>
                <w:sz w:val="28"/>
                <w:szCs w:val="28"/>
              </w:rPr>
            </w:pPr>
            <w:r>
              <w:rPr>
                <w:noProof/>
                <w:sz w:val="28"/>
                <w:szCs w:val="28"/>
              </w:rPr>
              <w:t>324</w:t>
            </w:r>
          </w:p>
        </w:tc>
        <w:tc>
          <w:tcPr>
            <w:tcW w:w="4365" w:type="dxa"/>
          </w:tcPr>
          <w:p w14:paraId="2522AD65" w14:textId="50D70144" w:rsidR="007E4FF6" w:rsidRDefault="007E4FF6" w:rsidP="00DA5799">
            <w:pPr>
              <w:pStyle w:val="a3"/>
              <w:spacing w:before="0" w:beforeAutospacing="0" w:after="0"/>
              <w:ind w:firstLine="22"/>
              <w:jc w:val="center"/>
              <w:rPr>
                <w:noProof/>
                <w:sz w:val="28"/>
                <w:szCs w:val="28"/>
              </w:rPr>
            </w:pPr>
            <w:r>
              <w:rPr>
                <w:noProof/>
                <w:sz w:val="28"/>
                <w:szCs w:val="28"/>
              </w:rPr>
              <w:t>-1,83</w:t>
            </w:r>
          </w:p>
        </w:tc>
      </w:tr>
      <w:tr w:rsidR="007E4FF6" w14:paraId="048D469D" w14:textId="77777777" w:rsidTr="007E4FF6">
        <w:tc>
          <w:tcPr>
            <w:tcW w:w="1838" w:type="dxa"/>
          </w:tcPr>
          <w:p w14:paraId="5B116078" w14:textId="699DBCE2" w:rsidR="007E4FF6" w:rsidRDefault="007E4FF6" w:rsidP="00DA5799">
            <w:pPr>
              <w:pStyle w:val="a3"/>
              <w:spacing w:before="0" w:beforeAutospacing="0" w:after="0"/>
              <w:ind w:firstLine="22"/>
              <w:jc w:val="center"/>
              <w:rPr>
                <w:noProof/>
                <w:sz w:val="28"/>
                <w:szCs w:val="28"/>
              </w:rPr>
            </w:pPr>
            <w:r>
              <w:rPr>
                <w:noProof/>
                <w:sz w:val="28"/>
                <w:szCs w:val="28"/>
              </w:rPr>
              <w:t>16</w:t>
            </w:r>
          </w:p>
        </w:tc>
        <w:tc>
          <w:tcPr>
            <w:tcW w:w="4253" w:type="dxa"/>
          </w:tcPr>
          <w:p w14:paraId="44AEBFFF" w14:textId="18D712E0" w:rsidR="007E4FF6" w:rsidRDefault="007E4FF6" w:rsidP="00DA5799">
            <w:pPr>
              <w:pStyle w:val="a3"/>
              <w:spacing w:before="0" w:beforeAutospacing="0" w:after="0"/>
              <w:ind w:firstLine="22"/>
              <w:jc w:val="center"/>
              <w:rPr>
                <w:noProof/>
                <w:sz w:val="28"/>
                <w:szCs w:val="28"/>
              </w:rPr>
            </w:pPr>
            <w:r>
              <w:rPr>
                <w:noProof/>
                <w:sz w:val="28"/>
                <w:szCs w:val="28"/>
              </w:rPr>
              <w:t>322</w:t>
            </w:r>
          </w:p>
        </w:tc>
        <w:tc>
          <w:tcPr>
            <w:tcW w:w="4365" w:type="dxa"/>
          </w:tcPr>
          <w:p w14:paraId="7F0882C2" w14:textId="322F97CE" w:rsidR="007E4FF6" w:rsidRDefault="007E4FF6" w:rsidP="00DA5799">
            <w:pPr>
              <w:pStyle w:val="a3"/>
              <w:spacing w:before="0" w:beforeAutospacing="0" w:after="0"/>
              <w:ind w:firstLine="22"/>
              <w:jc w:val="center"/>
              <w:rPr>
                <w:noProof/>
                <w:sz w:val="28"/>
                <w:szCs w:val="28"/>
              </w:rPr>
            </w:pPr>
            <w:r>
              <w:rPr>
                <w:noProof/>
                <w:sz w:val="28"/>
                <w:szCs w:val="28"/>
              </w:rPr>
              <w:t>-1,73</w:t>
            </w:r>
          </w:p>
        </w:tc>
      </w:tr>
      <w:tr w:rsidR="007E4FF6" w14:paraId="0943B4AB" w14:textId="77777777" w:rsidTr="007E4FF6">
        <w:tc>
          <w:tcPr>
            <w:tcW w:w="1838" w:type="dxa"/>
          </w:tcPr>
          <w:p w14:paraId="31F1795B" w14:textId="11596ACF" w:rsidR="007E4FF6" w:rsidRDefault="007E4FF6" w:rsidP="00DA5799">
            <w:pPr>
              <w:pStyle w:val="a3"/>
              <w:spacing w:before="0" w:beforeAutospacing="0" w:after="0"/>
              <w:ind w:firstLine="22"/>
              <w:jc w:val="center"/>
              <w:rPr>
                <w:noProof/>
                <w:sz w:val="28"/>
                <w:szCs w:val="28"/>
              </w:rPr>
            </w:pPr>
            <w:r>
              <w:rPr>
                <w:noProof/>
                <w:sz w:val="28"/>
                <w:szCs w:val="28"/>
              </w:rPr>
              <w:t>17</w:t>
            </w:r>
          </w:p>
        </w:tc>
        <w:tc>
          <w:tcPr>
            <w:tcW w:w="4253" w:type="dxa"/>
          </w:tcPr>
          <w:p w14:paraId="17C975DF" w14:textId="250460FD" w:rsidR="007E4FF6" w:rsidRDefault="007E4FF6" w:rsidP="00DA5799">
            <w:pPr>
              <w:pStyle w:val="a3"/>
              <w:spacing w:before="0" w:beforeAutospacing="0" w:after="0"/>
              <w:ind w:firstLine="22"/>
              <w:jc w:val="center"/>
              <w:rPr>
                <w:noProof/>
                <w:sz w:val="28"/>
                <w:szCs w:val="28"/>
              </w:rPr>
            </w:pPr>
            <w:r>
              <w:rPr>
                <w:noProof/>
                <w:sz w:val="28"/>
                <w:szCs w:val="28"/>
              </w:rPr>
              <w:t>239</w:t>
            </w:r>
          </w:p>
        </w:tc>
        <w:tc>
          <w:tcPr>
            <w:tcW w:w="4365" w:type="dxa"/>
          </w:tcPr>
          <w:p w14:paraId="26BBAF60" w14:textId="3A72AC10" w:rsidR="007E4FF6" w:rsidRDefault="007E4FF6" w:rsidP="00DA5799">
            <w:pPr>
              <w:pStyle w:val="a3"/>
              <w:spacing w:before="0" w:beforeAutospacing="0" w:after="0"/>
              <w:ind w:firstLine="22"/>
              <w:jc w:val="center"/>
              <w:rPr>
                <w:noProof/>
                <w:sz w:val="28"/>
                <w:szCs w:val="28"/>
              </w:rPr>
            </w:pPr>
            <w:r>
              <w:rPr>
                <w:noProof/>
                <w:sz w:val="28"/>
                <w:szCs w:val="28"/>
              </w:rPr>
              <w:t>-1,8</w:t>
            </w:r>
          </w:p>
        </w:tc>
      </w:tr>
    </w:tbl>
    <w:p w14:paraId="1187ED60" w14:textId="799503D7" w:rsidR="007E4FF6" w:rsidRDefault="007E4FF6" w:rsidP="003214CD">
      <w:pPr>
        <w:pStyle w:val="a3"/>
        <w:spacing w:before="0" w:beforeAutospacing="0" w:after="240" w:afterAutospacing="0"/>
        <w:ind w:firstLine="567"/>
        <w:jc w:val="center"/>
        <w:rPr>
          <w:noProof/>
          <w:sz w:val="28"/>
          <w:szCs w:val="28"/>
        </w:rPr>
      </w:pPr>
      <w:r>
        <w:rPr>
          <w:noProof/>
        </w:rPr>
        <w:lastRenderedPageBreak/>
        <w:drawing>
          <wp:inline distT="0" distB="0" distL="0" distR="0" wp14:anchorId="08F5B22E" wp14:editId="1EFB2C7D">
            <wp:extent cx="6477000" cy="3886448"/>
            <wp:effectExtent l="0" t="0" r="0" b="0"/>
            <wp:docPr id="573099302"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486703" cy="3892270"/>
                    </a:xfrm>
                    <a:prstGeom prst="rect">
                      <a:avLst/>
                    </a:prstGeom>
                    <a:noFill/>
                    <a:ln>
                      <a:noFill/>
                    </a:ln>
                  </pic:spPr>
                </pic:pic>
              </a:graphicData>
            </a:graphic>
          </wp:inline>
        </w:drawing>
      </w:r>
      <w:r w:rsidR="000D21CA">
        <w:rPr>
          <w:noProof/>
          <w:sz w:val="28"/>
          <w:szCs w:val="28"/>
        </w:rPr>
        <w:br/>
      </w:r>
      <w:r w:rsidR="006439BD">
        <w:rPr>
          <w:noProof/>
          <w:sz w:val="28"/>
          <w:szCs w:val="28"/>
        </w:rPr>
        <w:t xml:space="preserve">Рис. </w:t>
      </w:r>
      <w:r w:rsidR="00F364C4">
        <w:rPr>
          <w:noProof/>
          <w:sz w:val="28"/>
          <w:szCs w:val="28"/>
        </w:rPr>
        <w:t>2</w:t>
      </w:r>
      <w:r w:rsidR="00DA5799">
        <w:rPr>
          <w:noProof/>
          <w:sz w:val="28"/>
          <w:szCs w:val="28"/>
        </w:rPr>
        <w:t>1</w:t>
      </w:r>
      <w:r w:rsidR="006439BD">
        <w:rPr>
          <w:noProof/>
          <w:sz w:val="28"/>
          <w:szCs w:val="28"/>
        </w:rPr>
        <w:t xml:space="preserve"> – </w:t>
      </w:r>
      <w:r w:rsidR="00164874" w:rsidRPr="00164874">
        <w:rPr>
          <w:noProof/>
          <w:sz w:val="28"/>
          <w:szCs w:val="28"/>
        </w:rPr>
        <w:t>Спектральная плотность мощности (PSD) для изотерм 15,0; 16,0; 17,0 °C (наибольшая повторяемость волн). Пунктирными линиями показаны линейные аппроксимации наклона.</w:t>
      </w:r>
    </w:p>
    <w:p w14:paraId="119DF534" w14:textId="77777777" w:rsidR="00671A68" w:rsidRPr="00671A68" w:rsidRDefault="00671A68" w:rsidP="003214CD">
      <w:pPr>
        <w:pStyle w:val="a3"/>
        <w:spacing w:before="0" w:beforeAutospacing="0" w:after="0" w:afterAutospacing="0"/>
        <w:ind w:firstLine="567"/>
        <w:jc w:val="both"/>
        <w:rPr>
          <w:noProof/>
          <w:sz w:val="28"/>
          <w:szCs w:val="28"/>
        </w:rPr>
      </w:pPr>
      <w:r w:rsidRPr="00671A68">
        <w:rPr>
          <w:noProof/>
          <w:sz w:val="28"/>
          <w:szCs w:val="28"/>
        </w:rPr>
        <w:t>Для изотерм 15,0; 16,0 и 17,0 °C, показавших наибольшее число совпадений с волнами на лучшей изотерме (324, 322 и 239), построены спектры PSD на длинном непрерывном интервале (258,4 ч).</w:t>
      </w:r>
    </w:p>
    <w:p w14:paraId="73D493AB" w14:textId="5E9C6A04" w:rsidR="00671A68" w:rsidRPr="00671A68" w:rsidRDefault="00671A68" w:rsidP="003214CD">
      <w:pPr>
        <w:pStyle w:val="a3"/>
        <w:spacing w:before="0" w:beforeAutospacing="0" w:after="0" w:afterAutospacing="0"/>
        <w:ind w:firstLine="567"/>
        <w:jc w:val="both"/>
        <w:rPr>
          <w:noProof/>
          <w:sz w:val="28"/>
          <w:szCs w:val="28"/>
        </w:rPr>
      </w:pPr>
      <w:r w:rsidRPr="00671A68">
        <w:rPr>
          <w:noProof/>
          <w:sz w:val="28"/>
          <w:szCs w:val="28"/>
        </w:rPr>
        <w:t>Основные пики PSD сосредоточены в диапазоне частот 0,01–0,1 ч⁻¹ (периоды 10–100 ч). Наиболее выраженные пики наблюдаются у изотермы 15,0 °C на частотах около 0,02, 0,06 и 0,07 ч⁻¹. У изотерм 16,0 и 17,0 °C пики смещены или менее выражены, что указывает на различную вертикальную структуру волн разных частот. На частотах выше 0,1 ч⁻¹ (периоды короче 10 ч) PSD монотонно убывает без ярко выраженных пиков.</w:t>
      </w:r>
    </w:p>
    <w:p w14:paraId="3D3207C6" w14:textId="77777777" w:rsidR="00671A68" w:rsidRPr="00671A68" w:rsidRDefault="00671A68" w:rsidP="003214CD">
      <w:pPr>
        <w:pStyle w:val="a3"/>
        <w:spacing w:before="0" w:beforeAutospacing="0" w:after="0" w:afterAutospacing="0"/>
        <w:ind w:firstLine="567"/>
        <w:jc w:val="both"/>
        <w:rPr>
          <w:noProof/>
          <w:sz w:val="28"/>
          <w:szCs w:val="28"/>
        </w:rPr>
      </w:pPr>
      <w:r w:rsidRPr="00671A68">
        <w:rPr>
          <w:noProof/>
          <w:sz w:val="28"/>
          <w:szCs w:val="28"/>
        </w:rPr>
        <w:t>Наклоны спектров в логарифмических координатах (оценённые методом линейной регрессии в диапазоне, не захваченном пиками) составили: –1,83 (15,0 °C), –1,73 (16,0 °C), –1,80 (17,0 °C). Эти значения близки к теоретическому наклону –2 модели Гарретта</w:t>
      </w:r>
      <w:r w:rsidRPr="00671A68">
        <w:rPr>
          <w:noProof/>
          <w:sz w:val="28"/>
          <w:szCs w:val="28"/>
        </w:rPr>
        <w:noBreakHyphen/>
        <w:t>Манка.</w:t>
      </w:r>
    </w:p>
    <w:p w14:paraId="43610C20" w14:textId="0F4F3D2B" w:rsidR="00671A68" w:rsidRDefault="00671A68" w:rsidP="003214CD">
      <w:pPr>
        <w:pStyle w:val="a3"/>
        <w:spacing w:before="0" w:beforeAutospacing="0" w:after="240" w:afterAutospacing="0"/>
        <w:ind w:firstLine="567"/>
        <w:jc w:val="both"/>
        <w:rPr>
          <w:noProof/>
          <w:sz w:val="28"/>
          <w:szCs w:val="28"/>
        </w:rPr>
      </w:pPr>
      <w:r w:rsidRPr="00671A68">
        <w:rPr>
          <w:noProof/>
          <w:sz w:val="28"/>
          <w:szCs w:val="28"/>
        </w:rPr>
        <w:t>Выраженных узких пиков в области короткопериодных волн (3–15 мин) не обнаружено – спектр в этой высокочастотной области гладкий, что подтверждает корректность выделения короткопериодных волн по временным критериям.</w:t>
      </w:r>
    </w:p>
    <w:p w14:paraId="08A9114D" w14:textId="386A8FA2" w:rsidR="0081671F" w:rsidRPr="0081671F" w:rsidRDefault="0081671F" w:rsidP="003214CD">
      <w:pPr>
        <w:pStyle w:val="a3"/>
        <w:spacing w:before="0" w:beforeAutospacing="0" w:after="0" w:afterAutospacing="0"/>
        <w:ind w:firstLine="567"/>
        <w:jc w:val="both"/>
        <w:rPr>
          <w:noProof/>
          <w:sz w:val="28"/>
          <w:szCs w:val="28"/>
        </w:rPr>
      </w:pPr>
      <w:r w:rsidRPr="0081671F">
        <w:rPr>
          <w:noProof/>
          <w:sz w:val="28"/>
          <w:szCs w:val="28"/>
        </w:rPr>
        <w:t>В океанологии и гидрофизике серию волн, следующих друг за другом с определённой регулярностью и образующих единое волновое событие, принято называть цугом (пакетом) волн. В литературе, включая исследования внутренних волн на шельфе Чёрного моря</w:t>
      </w:r>
      <w:r w:rsidR="00C15DD6">
        <w:rPr>
          <w:noProof/>
          <w:sz w:val="28"/>
          <w:szCs w:val="28"/>
        </w:rPr>
        <w:t xml:space="preserve"> </w:t>
      </w:r>
      <w:r w:rsidR="00C15DD6" w:rsidRPr="00C15DD6">
        <w:rPr>
          <w:noProof/>
          <w:sz w:val="28"/>
          <w:szCs w:val="28"/>
        </w:rPr>
        <w:t>[22]</w:t>
      </w:r>
      <w:r w:rsidRPr="0081671F">
        <w:rPr>
          <w:noProof/>
          <w:sz w:val="28"/>
          <w:szCs w:val="28"/>
        </w:rPr>
        <w:t>, под цугом обычно понимают последовательность, удовлетворяющую следующим условиям:</w:t>
      </w:r>
    </w:p>
    <w:p w14:paraId="59097948" w14:textId="77777777" w:rsidR="0081671F" w:rsidRPr="0081671F" w:rsidRDefault="0081671F" w:rsidP="003214CD">
      <w:pPr>
        <w:pStyle w:val="a3"/>
        <w:numPr>
          <w:ilvl w:val="0"/>
          <w:numId w:val="22"/>
        </w:numPr>
        <w:spacing w:before="0" w:beforeAutospacing="0" w:after="0" w:afterAutospacing="0"/>
        <w:ind w:firstLine="567"/>
        <w:jc w:val="both"/>
        <w:rPr>
          <w:noProof/>
          <w:sz w:val="28"/>
          <w:szCs w:val="28"/>
        </w:rPr>
      </w:pPr>
      <w:r w:rsidRPr="0081671F">
        <w:rPr>
          <w:noProof/>
          <w:sz w:val="28"/>
          <w:szCs w:val="28"/>
        </w:rPr>
        <w:lastRenderedPageBreak/>
        <w:t>не менее трёх волн в последовательности (одиночные волны или пары волн не относят к цугам);</w:t>
      </w:r>
    </w:p>
    <w:p w14:paraId="5B7EB5D7" w14:textId="77777777" w:rsidR="0081671F" w:rsidRPr="0081671F" w:rsidRDefault="0081671F" w:rsidP="003214CD">
      <w:pPr>
        <w:pStyle w:val="a3"/>
        <w:numPr>
          <w:ilvl w:val="0"/>
          <w:numId w:val="22"/>
        </w:numPr>
        <w:spacing w:before="0" w:beforeAutospacing="0" w:after="0" w:afterAutospacing="0"/>
        <w:ind w:firstLine="567"/>
        <w:jc w:val="both"/>
        <w:rPr>
          <w:noProof/>
          <w:sz w:val="28"/>
          <w:szCs w:val="28"/>
        </w:rPr>
      </w:pPr>
      <w:r w:rsidRPr="0081671F">
        <w:rPr>
          <w:noProof/>
          <w:sz w:val="28"/>
          <w:szCs w:val="28"/>
        </w:rPr>
        <w:t>регулярность – волны следуют с близкими периодами и имеют сопоставимые амплитуды, что отличает их от хаотических колебаний;</w:t>
      </w:r>
    </w:p>
    <w:p w14:paraId="2712EE85" w14:textId="77777777" w:rsidR="0081671F" w:rsidRPr="0081671F" w:rsidRDefault="0081671F" w:rsidP="003214CD">
      <w:pPr>
        <w:pStyle w:val="a3"/>
        <w:numPr>
          <w:ilvl w:val="0"/>
          <w:numId w:val="22"/>
        </w:numPr>
        <w:spacing w:before="0" w:beforeAutospacing="0" w:after="0" w:afterAutospacing="0"/>
        <w:ind w:firstLine="567"/>
        <w:jc w:val="both"/>
        <w:rPr>
          <w:noProof/>
          <w:sz w:val="28"/>
          <w:szCs w:val="28"/>
        </w:rPr>
      </w:pPr>
      <w:r w:rsidRPr="0081671F">
        <w:rPr>
          <w:noProof/>
          <w:sz w:val="28"/>
          <w:szCs w:val="28"/>
        </w:rPr>
        <w:t>наличие общей огибающей – цуг имеет начало, нарастание амплитуд, возможно, максимум и затем затухание;</w:t>
      </w:r>
    </w:p>
    <w:p w14:paraId="42F1E0E8" w14:textId="1EDA12BA" w:rsidR="0081671F" w:rsidRPr="0081671F" w:rsidRDefault="0081671F" w:rsidP="003214CD">
      <w:pPr>
        <w:pStyle w:val="a3"/>
        <w:numPr>
          <w:ilvl w:val="0"/>
          <w:numId w:val="22"/>
        </w:numPr>
        <w:spacing w:before="0" w:beforeAutospacing="0" w:after="0" w:afterAutospacing="0"/>
        <w:ind w:firstLine="567"/>
        <w:jc w:val="both"/>
        <w:rPr>
          <w:noProof/>
          <w:sz w:val="28"/>
          <w:szCs w:val="28"/>
        </w:rPr>
      </w:pPr>
      <w:r w:rsidRPr="0081671F">
        <w:rPr>
          <w:noProof/>
          <w:sz w:val="28"/>
          <w:szCs w:val="28"/>
        </w:rPr>
        <w:t>единый механизм генерации – цуг обычно порождается одним событием: прохождением солитона, приливным потоком над подводным препятствием, меандрированием течения, атмосферным фронтом, обрушением внутреннего прилива и т. п.</w:t>
      </w:r>
    </w:p>
    <w:p w14:paraId="0443DDF3" w14:textId="1E97516A" w:rsidR="007800B2" w:rsidRDefault="006200DB" w:rsidP="003214CD">
      <w:pPr>
        <w:pStyle w:val="a3"/>
        <w:spacing w:before="0" w:beforeAutospacing="0" w:after="0" w:afterAutospacing="0"/>
        <w:ind w:firstLine="567"/>
        <w:rPr>
          <w:noProof/>
          <w:sz w:val="28"/>
          <w:szCs w:val="28"/>
        </w:rPr>
      </w:pPr>
      <w:r w:rsidRPr="006200DB">
        <w:rPr>
          <w:noProof/>
          <w:sz w:val="28"/>
          <w:szCs w:val="28"/>
        </w:rPr>
        <w:t>Для иллюстрации структуры короткопериодных волн был выделен временной интервал длительностью 2 часа (с 11:00 до 13:00 16 июня 2023 г.), на котором наблюдалась серия последовательных колебаний изотермы 15,5 °C. На этом участке зафиксировано 7 волн, удовлетворяющих критериям </w:t>
      </w:r>
      <m:oMath>
        <m:r>
          <w:rPr>
            <w:rFonts w:ascii="Cambria Math" w:hAnsi="Cambria Math"/>
            <w:noProof/>
            <w:sz w:val="28"/>
            <w:szCs w:val="28"/>
          </w:rPr>
          <m:t>H≥0,5</m:t>
        </m:r>
      </m:oMath>
      <w:r w:rsidRPr="006200DB">
        <w:rPr>
          <w:noProof/>
          <w:sz w:val="28"/>
          <w:szCs w:val="28"/>
        </w:rPr>
        <w:t> м и </w:t>
      </w:r>
      <m:oMath>
        <m:r>
          <w:rPr>
            <w:rFonts w:ascii="Cambria Math" w:hAnsi="Cambria Math"/>
            <w:noProof/>
            <w:sz w:val="28"/>
            <w:szCs w:val="28"/>
          </w:rPr>
          <m:t>T≥3</m:t>
        </m:r>
      </m:oMath>
      <w:r w:rsidRPr="006200DB">
        <w:rPr>
          <w:noProof/>
          <w:sz w:val="28"/>
          <w:szCs w:val="28"/>
        </w:rPr>
        <w:t> мин (табл. </w:t>
      </w:r>
      <w:r w:rsidR="00F364C4">
        <w:rPr>
          <w:noProof/>
          <w:sz w:val="28"/>
          <w:szCs w:val="28"/>
        </w:rPr>
        <w:t>9</w:t>
      </w:r>
      <w:r w:rsidRPr="006200DB">
        <w:rPr>
          <w:noProof/>
          <w:sz w:val="28"/>
          <w:szCs w:val="28"/>
        </w:rPr>
        <w:t>).</w:t>
      </w:r>
    </w:p>
    <w:p w14:paraId="5C7727CB" w14:textId="67F82747" w:rsidR="006200DB" w:rsidRPr="006200DB" w:rsidRDefault="006200DB" w:rsidP="00F25C12">
      <w:pPr>
        <w:pStyle w:val="a3"/>
        <w:spacing w:before="0" w:beforeAutospacing="0" w:after="0" w:afterAutospacing="0"/>
        <w:ind w:firstLine="567"/>
        <w:jc w:val="center"/>
        <w:rPr>
          <w:noProof/>
          <w:sz w:val="28"/>
          <w:szCs w:val="28"/>
        </w:rPr>
      </w:pPr>
      <w:r w:rsidRPr="006200DB">
        <w:rPr>
          <w:noProof/>
          <w:sz w:val="28"/>
          <w:szCs w:val="28"/>
        </w:rPr>
        <w:t xml:space="preserve">Таблица </w:t>
      </w:r>
      <w:r w:rsidR="00F364C4">
        <w:rPr>
          <w:noProof/>
          <w:sz w:val="28"/>
          <w:szCs w:val="28"/>
        </w:rPr>
        <w:t xml:space="preserve">9 </w:t>
      </w:r>
      <w:r w:rsidRPr="006200DB">
        <w:rPr>
          <w:noProof/>
          <w:sz w:val="28"/>
          <w:szCs w:val="28"/>
        </w:rPr>
        <w:t>– Волны на коротком участке (цуг)</w:t>
      </w:r>
    </w:p>
    <w:tbl>
      <w:tblPr>
        <w:tblStyle w:val="af0"/>
        <w:tblW w:w="0" w:type="auto"/>
        <w:tblLook w:val="04A0" w:firstRow="1" w:lastRow="0" w:firstColumn="1" w:lastColumn="0" w:noHBand="0" w:noVBand="1"/>
      </w:tblPr>
      <w:tblGrid>
        <w:gridCol w:w="2614"/>
        <w:gridCol w:w="2614"/>
        <w:gridCol w:w="2614"/>
        <w:gridCol w:w="2614"/>
      </w:tblGrid>
      <w:tr w:rsidR="006200DB" w14:paraId="31BFBC8F" w14:textId="77777777" w:rsidTr="008A6695">
        <w:tc>
          <w:tcPr>
            <w:tcW w:w="2614" w:type="dxa"/>
          </w:tcPr>
          <w:p w14:paraId="1EC96689" w14:textId="1010AFCE" w:rsidR="006200DB" w:rsidRDefault="006200DB" w:rsidP="003214CD">
            <w:pPr>
              <w:pStyle w:val="a3"/>
              <w:spacing w:before="0" w:beforeAutospacing="0" w:after="0" w:afterAutospacing="0"/>
              <w:ind w:firstLine="567"/>
              <w:jc w:val="center"/>
              <w:rPr>
                <w:noProof/>
                <w:sz w:val="28"/>
                <w:szCs w:val="28"/>
              </w:rPr>
            </w:pPr>
            <w:r>
              <w:rPr>
                <w:noProof/>
                <w:sz w:val="28"/>
                <w:szCs w:val="28"/>
              </w:rPr>
              <w:t>Начало</w:t>
            </w:r>
          </w:p>
        </w:tc>
        <w:tc>
          <w:tcPr>
            <w:tcW w:w="2614" w:type="dxa"/>
          </w:tcPr>
          <w:p w14:paraId="2F6F474C" w14:textId="2B9A4F84" w:rsidR="006200DB" w:rsidRDefault="006200DB" w:rsidP="003214CD">
            <w:pPr>
              <w:pStyle w:val="a3"/>
              <w:spacing w:before="0" w:beforeAutospacing="0" w:after="0" w:afterAutospacing="0"/>
              <w:ind w:firstLine="567"/>
              <w:jc w:val="center"/>
              <w:rPr>
                <w:noProof/>
                <w:sz w:val="28"/>
                <w:szCs w:val="28"/>
              </w:rPr>
            </w:pPr>
            <w:r>
              <w:rPr>
                <w:noProof/>
                <w:sz w:val="28"/>
                <w:szCs w:val="28"/>
              </w:rPr>
              <w:t>Конец</w:t>
            </w:r>
          </w:p>
        </w:tc>
        <w:tc>
          <w:tcPr>
            <w:tcW w:w="2614" w:type="dxa"/>
            <w:vAlign w:val="center"/>
          </w:tcPr>
          <w:p w14:paraId="5B0F0AEB" w14:textId="30FFEDE8" w:rsidR="006200DB" w:rsidRPr="006200DB" w:rsidRDefault="006200DB" w:rsidP="003214CD">
            <w:pPr>
              <w:pStyle w:val="a3"/>
              <w:spacing w:before="0" w:beforeAutospacing="0" w:after="0" w:afterAutospacing="0"/>
              <w:ind w:firstLine="567"/>
              <w:jc w:val="center"/>
              <w:rPr>
                <w:noProof/>
                <w:color w:val="000000" w:themeColor="text1"/>
                <w:sz w:val="28"/>
                <w:szCs w:val="28"/>
              </w:rPr>
            </w:pPr>
            <w:r w:rsidRPr="006200DB">
              <w:rPr>
                <w:color w:val="000000" w:themeColor="text1"/>
                <w:sz w:val="28"/>
                <w:szCs w:val="28"/>
              </w:rPr>
              <w:t>Высота </w:t>
            </w:r>
            <m:oMath>
              <m:r>
                <w:rPr>
                  <w:rFonts w:ascii="Cambria Math" w:hAnsi="Cambria Math"/>
                  <w:color w:val="000000" w:themeColor="text1"/>
                  <w:sz w:val="28"/>
                  <w:szCs w:val="28"/>
                </w:rPr>
                <m:t>H</m:t>
              </m:r>
            </m:oMath>
            <w:r w:rsidRPr="006200DB">
              <w:rPr>
                <w:color w:val="000000" w:themeColor="text1"/>
                <w:sz w:val="28"/>
                <w:szCs w:val="28"/>
              </w:rPr>
              <w:t>, м</w:t>
            </w:r>
          </w:p>
        </w:tc>
        <w:tc>
          <w:tcPr>
            <w:tcW w:w="2614" w:type="dxa"/>
            <w:vAlign w:val="center"/>
          </w:tcPr>
          <w:p w14:paraId="6B22D12E" w14:textId="6556AE5A" w:rsidR="006200DB" w:rsidRPr="006200DB" w:rsidRDefault="006200DB" w:rsidP="003214CD">
            <w:pPr>
              <w:pStyle w:val="a3"/>
              <w:spacing w:before="0" w:beforeAutospacing="0" w:after="0" w:afterAutospacing="0"/>
              <w:ind w:firstLine="567"/>
              <w:jc w:val="center"/>
              <w:rPr>
                <w:noProof/>
                <w:color w:val="000000" w:themeColor="text1"/>
                <w:sz w:val="28"/>
                <w:szCs w:val="28"/>
              </w:rPr>
            </w:pPr>
            <w:r w:rsidRPr="006200DB">
              <w:rPr>
                <w:color w:val="000000" w:themeColor="text1"/>
                <w:sz w:val="28"/>
                <w:szCs w:val="28"/>
              </w:rPr>
              <w:t>Период </w:t>
            </w:r>
            <m:oMath>
              <m:r>
                <w:rPr>
                  <w:rFonts w:ascii="Cambria Math" w:hAnsi="Cambria Math"/>
                  <w:color w:val="000000" w:themeColor="text1"/>
                  <w:sz w:val="28"/>
                  <w:szCs w:val="28"/>
                </w:rPr>
                <m:t>T</m:t>
              </m:r>
            </m:oMath>
            <w:r w:rsidRPr="006200DB">
              <w:rPr>
                <w:color w:val="000000" w:themeColor="text1"/>
                <w:sz w:val="28"/>
                <w:szCs w:val="28"/>
              </w:rPr>
              <w:t>, мин</w:t>
            </w:r>
          </w:p>
        </w:tc>
      </w:tr>
      <w:tr w:rsidR="006200DB" w14:paraId="549134E9" w14:textId="77777777" w:rsidTr="006200DB">
        <w:tc>
          <w:tcPr>
            <w:tcW w:w="2614" w:type="dxa"/>
          </w:tcPr>
          <w:p w14:paraId="23B194B0" w14:textId="2A18B269"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11:04:00</w:t>
            </w:r>
          </w:p>
        </w:tc>
        <w:tc>
          <w:tcPr>
            <w:tcW w:w="2614" w:type="dxa"/>
          </w:tcPr>
          <w:p w14:paraId="6EA1FC80" w14:textId="4F65DBD6"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11:08:30</w:t>
            </w:r>
          </w:p>
        </w:tc>
        <w:tc>
          <w:tcPr>
            <w:tcW w:w="2614" w:type="dxa"/>
          </w:tcPr>
          <w:p w14:paraId="5760AF2A" w14:textId="52C74216" w:rsidR="006200DB" w:rsidRPr="006200DB" w:rsidRDefault="006200DB" w:rsidP="003214CD">
            <w:pPr>
              <w:pStyle w:val="a3"/>
              <w:spacing w:before="0" w:beforeAutospacing="0" w:after="0" w:afterAutospacing="0"/>
              <w:ind w:firstLine="567"/>
              <w:jc w:val="center"/>
              <w:rPr>
                <w:noProof/>
                <w:sz w:val="28"/>
                <w:szCs w:val="28"/>
              </w:rPr>
            </w:pPr>
            <w:r w:rsidRPr="006200DB">
              <w:rPr>
                <w:sz w:val="28"/>
                <w:szCs w:val="28"/>
              </w:rPr>
              <w:t>0.52</w:t>
            </w:r>
          </w:p>
        </w:tc>
        <w:tc>
          <w:tcPr>
            <w:tcW w:w="2614" w:type="dxa"/>
          </w:tcPr>
          <w:p w14:paraId="332CB10E" w14:textId="413F1917" w:rsidR="006200DB" w:rsidRPr="006200DB" w:rsidRDefault="006200DB" w:rsidP="003214CD">
            <w:pPr>
              <w:pStyle w:val="a3"/>
              <w:spacing w:before="0" w:beforeAutospacing="0" w:after="0" w:afterAutospacing="0"/>
              <w:ind w:firstLine="567"/>
              <w:jc w:val="center"/>
              <w:rPr>
                <w:noProof/>
                <w:sz w:val="28"/>
                <w:szCs w:val="28"/>
              </w:rPr>
            </w:pPr>
            <w:r w:rsidRPr="006200DB">
              <w:rPr>
                <w:sz w:val="28"/>
                <w:szCs w:val="28"/>
              </w:rPr>
              <w:t>4.50</w:t>
            </w:r>
          </w:p>
        </w:tc>
      </w:tr>
      <w:tr w:rsidR="006200DB" w14:paraId="6026A409" w14:textId="77777777" w:rsidTr="006200DB">
        <w:tc>
          <w:tcPr>
            <w:tcW w:w="2614" w:type="dxa"/>
          </w:tcPr>
          <w:p w14:paraId="61A7ABC7" w14:textId="550B9C79"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11:11:30</w:t>
            </w:r>
          </w:p>
        </w:tc>
        <w:tc>
          <w:tcPr>
            <w:tcW w:w="2614" w:type="dxa"/>
          </w:tcPr>
          <w:p w14:paraId="7875E906" w14:textId="156BDEC9"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11:15:00</w:t>
            </w:r>
          </w:p>
        </w:tc>
        <w:tc>
          <w:tcPr>
            <w:tcW w:w="2614" w:type="dxa"/>
          </w:tcPr>
          <w:p w14:paraId="5E79956C" w14:textId="496DDA2F" w:rsidR="006200DB" w:rsidRDefault="006200DB" w:rsidP="003214CD">
            <w:pPr>
              <w:pStyle w:val="a3"/>
              <w:spacing w:before="0" w:beforeAutospacing="0" w:after="0" w:afterAutospacing="0"/>
              <w:ind w:firstLine="567"/>
              <w:jc w:val="center"/>
              <w:rPr>
                <w:noProof/>
                <w:sz w:val="28"/>
                <w:szCs w:val="28"/>
              </w:rPr>
            </w:pPr>
            <w:r>
              <w:rPr>
                <w:noProof/>
                <w:sz w:val="28"/>
                <w:szCs w:val="28"/>
              </w:rPr>
              <w:t>0.54</w:t>
            </w:r>
          </w:p>
        </w:tc>
        <w:tc>
          <w:tcPr>
            <w:tcW w:w="2614" w:type="dxa"/>
          </w:tcPr>
          <w:p w14:paraId="79662F04" w14:textId="2BD3EE43" w:rsidR="006200DB" w:rsidRDefault="006200DB" w:rsidP="003214CD">
            <w:pPr>
              <w:pStyle w:val="a3"/>
              <w:spacing w:before="0" w:beforeAutospacing="0" w:after="0" w:afterAutospacing="0"/>
              <w:ind w:firstLine="567"/>
              <w:jc w:val="center"/>
              <w:rPr>
                <w:noProof/>
                <w:sz w:val="28"/>
                <w:szCs w:val="28"/>
              </w:rPr>
            </w:pPr>
            <w:r>
              <w:rPr>
                <w:noProof/>
                <w:sz w:val="28"/>
                <w:szCs w:val="28"/>
              </w:rPr>
              <w:t>3.50</w:t>
            </w:r>
          </w:p>
        </w:tc>
      </w:tr>
      <w:tr w:rsidR="006200DB" w14:paraId="4437FE2A" w14:textId="77777777" w:rsidTr="006200DB">
        <w:tc>
          <w:tcPr>
            <w:tcW w:w="2614" w:type="dxa"/>
          </w:tcPr>
          <w:p w14:paraId="456FE993" w14:textId="74D35469"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11:23:30</w:t>
            </w:r>
          </w:p>
        </w:tc>
        <w:tc>
          <w:tcPr>
            <w:tcW w:w="2614" w:type="dxa"/>
          </w:tcPr>
          <w:p w14:paraId="7160935A" w14:textId="4BB73DEE"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11:26:30</w:t>
            </w:r>
          </w:p>
        </w:tc>
        <w:tc>
          <w:tcPr>
            <w:tcW w:w="2614" w:type="dxa"/>
          </w:tcPr>
          <w:p w14:paraId="2101D391" w14:textId="62A1EC66" w:rsidR="006200DB" w:rsidRDefault="006200DB" w:rsidP="003214CD">
            <w:pPr>
              <w:pStyle w:val="a3"/>
              <w:spacing w:before="0" w:beforeAutospacing="0" w:after="0" w:afterAutospacing="0"/>
              <w:ind w:firstLine="567"/>
              <w:jc w:val="center"/>
              <w:rPr>
                <w:noProof/>
                <w:sz w:val="28"/>
                <w:szCs w:val="28"/>
              </w:rPr>
            </w:pPr>
            <w:r>
              <w:rPr>
                <w:noProof/>
                <w:sz w:val="28"/>
                <w:szCs w:val="28"/>
              </w:rPr>
              <w:t>0.66</w:t>
            </w:r>
          </w:p>
        </w:tc>
        <w:tc>
          <w:tcPr>
            <w:tcW w:w="2614" w:type="dxa"/>
          </w:tcPr>
          <w:p w14:paraId="5E1E1C7E" w14:textId="24849552" w:rsidR="006200DB" w:rsidRDefault="006200DB" w:rsidP="003214CD">
            <w:pPr>
              <w:pStyle w:val="a3"/>
              <w:spacing w:before="0" w:beforeAutospacing="0" w:after="0" w:afterAutospacing="0"/>
              <w:ind w:firstLine="567"/>
              <w:jc w:val="center"/>
              <w:rPr>
                <w:noProof/>
                <w:sz w:val="28"/>
                <w:szCs w:val="28"/>
              </w:rPr>
            </w:pPr>
            <w:r>
              <w:rPr>
                <w:noProof/>
                <w:sz w:val="28"/>
                <w:szCs w:val="28"/>
              </w:rPr>
              <w:t>3.00</w:t>
            </w:r>
          </w:p>
        </w:tc>
      </w:tr>
      <w:tr w:rsidR="006200DB" w14:paraId="7D275830" w14:textId="77777777" w:rsidTr="006200DB">
        <w:tc>
          <w:tcPr>
            <w:tcW w:w="2614" w:type="dxa"/>
          </w:tcPr>
          <w:p w14:paraId="331E7CC8" w14:textId="689D0135"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11:33:30</w:t>
            </w:r>
          </w:p>
        </w:tc>
        <w:tc>
          <w:tcPr>
            <w:tcW w:w="2614" w:type="dxa"/>
          </w:tcPr>
          <w:p w14:paraId="33A5D13C" w14:textId="5DE1E001"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11:37:30</w:t>
            </w:r>
          </w:p>
        </w:tc>
        <w:tc>
          <w:tcPr>
            <w:tcW w:w="2614" w:type="dxa"/>
          </w:tcPr>
          <w:p w14:paraId="7B58B6B2" w14:textId="273806D0" w:rsidR="006200DB" w:rsidRDefault="006200DB" w:rsidP="003214CD">
            <w:pPr>
              <w:pStyle w:val="a3"/>
              <w:spacing w:before="0" w:beforeAutospacing="0" w:after="0" w:afterAutospacing="0"/>
              <w:ind w:firstLine="567"/>
              <w:jc w:val="center"/>
              <w:rPr>
                <w:noProof/>
                <w:sz w:val="28"/>
                <w:szCs w:val="28"/>
              </w:rPr>
            </w:pPr>
            <w:r>
              <w:rPr>
                <w:noProof/>
                <w:sz w:val="28"/>
                <w:szCs w:val="28"/>
              </w:rPr>
              <w:t>0.94</w:t>
            </w:r>
          </w:p>
        </w:tc>
        <w:tc>
          <w:tcPr>
            <w:tcW w:w="2614" w:type="dxa"/>
          </w:tcPr>
          <w:p w14:paraId="1565CAF2" w14:textId="080F48DE" w:rsidR="006200DB" w:rsidRDefault="006200DB" w:rsidP="003214CD">
            <w:pPr>
              <w:pStyle w:val="a3"/>
              <w:spacing w:before="0" w:beforeAutospacing="0" w:after="0" w:afterAutospacing="0"/>
              <w:ind w:firstLine="567"/>
              <w:jc w:val="center"/>
              <w:rPr>
                <w:noProof/>
                <w:sz w:val="28"/>
                <w:szCs w:val="28"/>
              </w:rPr>
            </w:pPr>
            <w:r>
              <w:rPr>
                <w:noProof/>
                <w:sz w:val="28"/>
                <w:szCs w:val="28"/>
              </w:rPr>
              <w:t>4.00</w:t>
            </w:r>
          </w:p>
        </w:tc>
      </w:tr>
      <w:tr w:rsidR="006200DB" w14:paraId="469B987C" w14:textId="77777777" w:rsidTr="006200DB">
        <w:tc>
          <w:tcPr>
            <w:tcW w:w="2614" w:type="dxa"/>
          </w:tcPr>
          <w:p w14:paraId="696F2511" w14:textId="6C4B6C34"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12:02:30</w:t>
            </w:r>
          </w:p>
        </w:tc>
        <w:tc>
          <w:tcPr>
            <w:tcW w:w="2614" w:type="dxa"/>
          </w:tcPr>
          <w:p w14:paraId="67EDF249" w14:textId="5333B43C"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12:05:30</w:t>
            </w:r>
          </w:p>
        </w:tc>
        <w:tc>
          <w:tcPr>
            <w:tcW w:w="2614" w:type="dxa"/>
          </w:tcPr>
          <w:p w14:paraId="2E74D70D" w14:textId="39E973BA" w:rsidR="006200DB" w:rsidRDefault="006200DB" w:rsidP="003214CD">
            <w:pPr>
              <w:pStyle w:val="a3"/>
              <w:spacing w:before="0" w:beforeAutospacing="0" w:after="0" w:afterAutospacing="0"/>
              <w:ind w:firstLine="567"/>
              <w:jc w:val="center"/>
              <w:rPr>
                <w:noProof/>
                <w:sz w:val="28"/>
                <w:szCs w:val="28"/>
              </w:rPr>
            </w:pPr>
            <w:r>
              <w:rPr>
                <w:noProof/>
                <w:sz w:val="28"/>
                <w:szCs w:val="28"/>
              </w:rPr>
              <w:t>0.51</w:t>
            </w:r>
          </w:p>
        </w:tc>
        <w:tc>
          <w:tcPr>
            <w:tcW w:w="2614" w:type="dxa"/>
          </w:tcPr>
          <w:p w14:paraId="536AE337" w14:textId="6F885287" w:rsidR="006200DB" w:rsidRDefault="006200DB" w:rsidP="003214CD">
            <w:pPr>
              <w:pStyle w:val="a3"/>
              <w:spacing w:before="0" w:beforeAutospacing="0" w:after="0" w:afterAutospacing="0"/>
              <w:ind w:firstLine="567"/>
              <w:jc w:val="center"/>
              <w:rPr>
                <w:noProof/>
                <w:sz w:val="28"/>
                <w:szCs w:val="28"/>
              </w:rPr>
            </w:pPr>
            <w:r>
              <w:rPr>
                <w:noProof/>
                <w:sz w:val="28"/>
                <w:szCs w:val="28"/>
              </w:rPr>
              <w:t>3.00</w:t>
            </w:r>
          </w:p>
        </w:tc>
      </w:tr>
      <w:tr w:rsidR="006200DB" w14:paraId="43C812BE" w14:textId="77777777" w:rsidTr="006200DB">
        <w:tc>
          <w:tcPr>
            <w:tcW w:w="2614" w:type="dxa"/>
          </w:tcPr>
          <w:p w14:paraId="6CA6B221" w14:textId="5E0DCED4"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12:23:00</w:t>
            </w:r>
          </w:p>
        </w:tc>
        <w:tc>
          <w:tcPr>
            <w:tcW w:w="2614" w:type="dxa"/>
          </w:tcPr>
          <w:p w14:paraId="520C9958" w14:textId="34FE431D"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12:26:00</w:t>
            </w:r>
          </w:p>
        </w:tc>
        <w:tc>
          <w:tcPr>
            <w:tcW w:w="2614" w:type="dxa"/>
          </w:tcPr>
          <w:p w14:paraId="48639A76" w14:textId="0E6B0677" w:rsidR="006200DB" w:rsidRDefault="006200DB" w:rsidP="003214CD">
            <w:pPr>
              <w:pStyle w:val="a3"/>
              <w:spacing w:before="0" w:beforeAutospacing="0" w:after="0" w:afterAutospacing="0"/>
              <w:ind w:firstLine="567"/>
              <w:jc w:val="center"/>
              <w:rPr>
                <w:noProof/>
                <w:sz w:val="28"/>
                <w:szCs w:val="28"/>
              </w:rPr>
            </w:pPr>
            <w:r>
              <w:rPr>
                <w:noProof/>
                <w:sz w:val="28"/>
                <w:szCs w:val="28"/>
              </w:rPr>
              <w:t>0.55</w:t>
            </w:r>
          </w:p>
        </w:tc>
        <w:tc>
          <w:tcPr>
            <w:tcW w:w="2614" w:type="dxa"/>
          </w:tcPr>
          <w:p w14:paraId="30298460" w14:textId="21A66777" w:rsidR="006200DB" w:rsidRDefault="006200DB" w:rsidP="003214CD">
            <w:pPr>
              <w:pStyle w:val="a3"/>
              <w:spacing w:before="0" w:beforeAutospacing="0" w:after="0" w:afterAutospacing="0"/>
              <w:ind w:firstLine="567"/>
              <w:jc w:val="center"/>
              <w:rPr>
                <w:noProof/>
                <w:sz w:val="28"/>
                <w:szCs w:val="28"/>
              </w:rPr>
            </w:pPr>
            <w:r>
              <w:rPr>
                <w:noProof/>
                <w:sz w:val="28"/>
                <w:szCs w:val="28"/>
              </w:rPr>
              <w:t>3.00</w:t>
            </w:r>
          </w:p>
        </w:tc>
      </w:tr>
      <w:tr w:rsidR="006200DB" w14:paraId="7B2DB333" w14:textId="77777777" w:rsidTr="006200DB">
        <w:tc>
          <w:tcPr>
            <w:tcW w:w="2614" w:type="dxa"/>
          </w:tcPr>
          <w:p w14:paraId="5F34A024" w14:textId="3397E667" w:rsidR="006200DB" w:rsidRDefault="006200DB" w:rsidP="003214CD">
            <w:pPr>
              <w:pStyle w:val="a3"/>
              <w:spacing w:before="0" w:beforeAutospacing="0" w:after="0" w:afterAutospacing="0"/>
              <w:ind w:firstLine="567"/>
              <w:jc w:val="center"/>
              <w:rPr>
                <w:noProof/>
                <w:sz w:val="28"/>
                <w:szCs w:val="28"/>
              </w:rPr>
            </w:pPr>
            <w:r>
              <w:rPr>
                <w:noProof/>
                <w:sz w:val="28"/>
                <w:szCs w:val="28"/>
              </w:rPr>
              <w:t xml:space="preserve">16.06 </w:t>
            </w:r>
            <w:r w:rsidRPr="006200DB">
              <w:rPr>
                <w:noProof/>
                <w:sz w:val="28"/>
                <w:szCs w:val="28"/>
              </w:rPr>
              <w:t>12:26:00</w:t>
            </w:r>
          </w:p>
        </w:tc>
        <w:tc>
          <w:tcPr>
            <w:tcW w:w="2614" w:type="dxa"/>
          </w:tcPr>
          <w:p w14:paraId="00F05C86" w14:textId="1CCB1BBA"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12:34:00</w:t>
            </w:r>
          </w:p>
        </w:tc>
        <w:tc>
          <w:tcPr>
            <w:tcW w:w="2614" w:type="dxa"/>
          </w:tcPr>
          <w:p w14:paraId="201A332F" w14:textId="3716D0B6" w:rsidR="006200DB" w:rsidRDefault="006200DB" w:rsidP="003214CD">
            <w:pPr>
              <w:pStyle w:val="a3"/>
              <w:spacing w:before="0" w:beforeAutospacing="0" w:after="0" w:afterAutospacing="0"/>
              <w:ind w:firstLine="567"/>
              <w:jc w:val="center"/>
              <w:rPr>
                <w:noProof/>
                <w:sz w:val="28"/>
                <w:szCs w:val="28"/>
              </w:rPr>
            </w:pPr>
            <w:r>
              <w:rPr>
                <w:noProof/>
                <w:sz w:val="28"/>
                <w:szCs w:val="28"/>
              </w:rPr>
              <w:t>0.75</w:t>
            </w:r>
          </w:p>
        </w:tc>
        <w:tc>
          <w:tcPr>
            <w:tcW w:w="2614" w:type="dxa"/>
          </w:tcPr>
          <w:p w14:paraId="282A55E3" w14:textId="69E00907" w:rsidR="006200DB" w:rsidRDefault="006200DB" w:rsidP="003214CD">
            <w:pPr>
              <w:pStyle w:val="a3"/>
              <w:spacing w:before="0" w:beforeAutospacing="0" w:after="0" w:afterAutospacing="0"/>
              <w:ind w:firstLine="567"/>
              <w:jc w:val="center"/>
              <w:rPr>
                <w:noProof/>
                <w:sz w:val="28"/>
                <w:szCs w:val="28"/>
              </w:rPr>
            </w:pPr>
            <w:r>
              <w:rPr>
                <w:noProof/>
                <w:sz w:val="28"/>
                <w:szCs w:val="28"/>
              </w:rPr>
              <w:t>8.00</w:t>
            </w:r>
          </w:p>
        </w:tc>
      </w:tr>
    </w:tbl>
    <w:p w14:paraId="4495EF9F" w14:textId="77777777" w:rsidR="0081671F" w:rsidRDefault="0081671F" w:rsidP="003214CD">
      <w:pPr>
        <w:pStyle w:val="a3"/>
        <w:spacing w:before="0" w:beforeAutospacing="0" w:after="0" w:afterAutospacing="0"/>
        <w:ind w:firstLine="567"/>
        <w:rPr>
          <w:noProof/>
          <w:sz w:val="28"/>
          <w:szCs w:val="28"/>
        </w:rPr>
      </w:pPr>
    </w:p>
    <w:p w14:paraId="5F530763" w14:textId="1E9D39D3" w:rsidR="006200DB" w:rsidRDefault="006200DB" w:rsidP="003214CD">
      <w:pPr>
        <w:pStyle w:val="a3"/>
        <w:spacing w:before="0" w:beforeAutospacing="0" w:after="0" w:afterAutospacing="0"/>
        <w:ind w:firstLine="567"/>
        <w:rPr>
          <w:noProof/>
          <w:sz w:val="28"/>
          <w:szCs w:val="28"/>
        </w:rPr>
      </w:pPr>
      <w:r w:rsidRPr="006200DB">
        <w:rPr>
          <w:noProof/>
          <w:sz w:val="28"/>
          <w:szCs w:val="28"/>
        </w:rPr>
        <w:t>На рис</w:t>
      </w:r>
      <w:r w:rsidR="00F25C12">
        <w:rPr>
          <w:noProof/>
          <w:sz w:val="28"/>
          <w:szCs w:val="28"/>
        </w:rPr>
        <w:t>унке</w:t>
      </w:r>
      <w:r w:rsidRPr="006200DB">
        <w:rPr>
          <w:noProof/>
          <w:sz w:val="28"/>
          <w:szCs w:val="28"/>
        </w:rPr>
        <w:t> </w:t>
      </w:r>
      <w:r w:rsidR="00F364C4">
        <w:rPr>
          <w:noProof/>
          <w:sz w:val="28"/>
          <w:szCs w:val="28"/>
        </w:rPr>
        <w:t>2</w:t>
      </w:r>
      <w:r w:rsidR="00F25C12">
        <w:rPr>
          <w:noProof/>
          <w:sz w:val="28"/>
          <w:szCs w:val="28"/>
        </w:rPr>
        <w:t>2</w:t>
      </w:r>
      <w:r w:rsidRPr="006200DB">
        <w:rPr>
          <w:noProof/>
          <w:sz w:val="28"/>
          <w:szCs w:val="28"/>
        </w:rPr>
        <w:t> показаны три последовательных часовых интервала:</w:t>
      </w:r>
      <w:r w:rsidRPr="006200DB">
        <w:rPr>
          <w:noProof/>
          <w:sz w:val="28"/>
          <w:szCs w:val="28"/>
        </w:rPr>
        <w:br/>
        <w:t>– а – час до цуга (10:00–11:00),</w:t>
      </w:r>
      <w:r w:rsidRPr="006200DB">
        <w:rPr>
          <w:noProof/>
          <w:sz w:val="28"/>
          <w:szCs w:val="28"/>
        </w:rPr>
        <w:br/>
        <w:t>– б – сам цуг (11:00–13:00),</w:t>
      </w:r>
      <w:r w:rsidRPr="006200DB">
        <w:rPr>
          <w:noProof/>
          <w:sz w:val="28"/>
          <w:szCs w:val="28"/>
        </w:rPr>
        <w:br/>
        <w:t>– в – час после цуга (13:00–14:00).</w:t>
      </w:r>
    </w:p>
    <w:p w14:paraId="54BB5B5F" w14:textId="65044A6E" w:rsidR="006200DB" w:rsidRDefault="00626D04" w:rsidP="00F25C12">
      <w:pPr>
        <w:pStyle w:val="a3"/>
        <w:spacing w:before="0" w:beforeAutospacing="0" w:after="240" w:afterAutospacing="0"/>
        <w:rPr>
          <w:noProof/>
          <w:sz w:val="28"/>
          <w:szCs w:val="28"/>
        </w:rPr>
      </w:pPr>
      <w:r>
        <w:rPr>
          <w:noProof/>
          <w14:ligatures w14:val="standardContextual"/>
        </w:rPr>
        <mc:AlternateContent>
          <mc:Choice Requires="wps">
            <w:drawing>
              <wp:anchor distT="0" distB="0" distL="114300" distR="114300" simplePos="0" relativeHeight="251670528" behindDoc="0" locked="0" layoutInCell="1" allowOverlap="1" wp14:anchorId="032A2B18" wp14:editId="35151BE5">
                <wp:simplePos x="0" y="0"/>
                <wp:positionH relativeFrom="column">
                  <wp:posOffset>4610100</wp:posOffset>
                </wp:positionH>
                <wp:positionV relativeFrom="paragraph">
                  <wp:posOffset>1903730</wp:posOffset>
                </wp:positionV>
                <wp:extent cx="266700" cy="314325"/>
                <wp:effectExtent l="0" t="0" r="0" b="0"/>
                <wp:wrapNone/>
                <wp:docPr id="1548474919" name="Надпись 7"/>
                <wp:cNvGraphicFramePr/>
                <a:graphic xmlns:a="http://schemas.openxmlformats.org/drawingml/2006/main">
                  <a:graphicData uri="http://schemas.microsoft.com/office/word/2010/wordprocessingShape">
                    <wps:wsp>
                      <wps:cNvSpPr txBox="1"/>
                      <wps:spPr>
                        <a:xfrm>
                          <a:off x="0" y="0"/>
                          <a:ext cx="266700" cy="314325"/>
                        </a:xfrm>
                        <a:prstGeom prst="rect">
                          <a:avLst/>
                        </a:prstGeom>
                        <a:noFill/>
                        <a:ln w="6350">
                          <a:noFill/>
                        </a:ln>
                      </wps:spPr>
                      <wps:txbx>
                        <w:txbxContent>
                          <w:p w14:paraId="2C87E917" w14:textId="056DCBBA" w:rsidR="00626D04" w:rsidRDefault="00626D04" w:rsidP="00626D04">
                            <w:r>
                              <w:t>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2A2B18" id="Надпись 7" o:spid="_x0000_s1041" type="#_x0000_t202" style="position:absolute;margin-left:363pt;margin-top:149.9pt;width:21pt;height:24.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" filled="f" stroked="f" strokeweight=".5pt">
                <v:textbox>
                  <w:txbxContent>
                    <w:p w14:paraId="2C87E917" w14:textId="056DCBBA" w:rsidR="00626D04" w:rsidRDefault="00626D04" w:rsidP="00626D04">
                      <w:r>
                        <w:t>в</w:t>
                      </w:r>
                    </w:p>
                  </w:txbxContent>
                </v:textbox>
              </v:shape>
            </w:pict>
          </mc:Fallback>
        </mc:AlternateContent>
      </w:r>
      <w:r>
        <w:rPr>
          <w:noProof/>
          <w14:ligatures w14:val="standardContextual"/>
        </w:rPr>
        <mc:AlternateContent>
          <mc:Choice Requires="wps">
            <w:drawing>
              <wp:anchor distT="0" distB="0" distL="114300" distR="114300" simplePos="0" relativeHeight="251668480" behindDoc="0" locked="0" layoutInCell="1" allowOverlap="1" wp14:anchorId="09C1771A" wp14:editId="0442B842">
                <wp:simplePos x="0" y="0"/>
                <wp:positionH relativeFrom="column">
                  <wp:posOffset>1666875</wp:posOffset>
                </wp:positionH>
                <wp:positionV relativeFrom="paragraph">
                  <wp:posOffset>1960880</wp:posOffset>
                </wp:positionV>
                <wp:extent cx="266700" cy="314325"/>
                <wp:effectExtent l="0" t="0" r="0" b="0"/>
                <wp:wrapNone/>
                <wp:docPr id="354642083" name="Надпись 7"/>
                <wp:cNvGraphicFramePr/>
                <a:graphic xmlns:a="http://schemas.openxmlformats.org/drawingml/2006/main">
                  <a:graphicData uri="http://schemas.microsoft.com/office/word/2010/wordprocessingShape">
                    <wps:wsp>
                      <wps:cNvSpPr txBox="1"/>
                      <wps:spPr>
                        <a:xfrm>
                          <a:off x="0" y="0"/>
                          <a:ext cx="266700" cy="314325"/>
                        </a:xfrm>
                        <a:prstGeom prst="rect">
                          <a:avLst/>
                        </a:prstGeom>
                        <a:noFill/>
                        <a:ln w="6350">
                          <a:noFill/>
                        </a:ln>
                      </wps:spPr>
                      <wps:txbx>
                        <w:txbxContent>
                          <w:p w14:paraId="2B9DD28D" w14:textId="7B05E750" w:rsidR="00626D04" w:rsidRDefault="00626D04" w:rsidP="00626D04">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C1771A" id="_x0000_s1042" type="#_x0000_t202" style="position:absolute;margin-left:131.25pt;margin-top:154.4pt;width:21pt;height:24.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" filled="f" stroked="f" strokeweight=".5pt">
                <v:textbox>
                  <w:txbxContent>
                    <w:p w14:paraId="2B9DD28D" w14:textId="7B05E750" w:rsidR="00626D04" w:rsidRDefault="00626D04" w:rsidP="00626D04">
                      <w:r>
                        <w:t>б</w:t>
                      </w:r>
                    </w:p>
                  </w:txbxContent>
                </v:textbox>
              </v:shape>
            </w:pict>
          </mc:Fallback>
        </mc:AlternateContent>
      </w:r>
      <w:r>
        <w:rPr>
          <w:noProof/>
          <w14:ligatures w14:val="standardContextual"/>
        </w:rPr>
        <mc:AlternateContent>
          <mc:Choice Requires="wps">
            <w:drawing>
              <wp:anchor distT="0" distB="0" distL="114300" distR="114300" simplePos="0" relativeHeight="251666432" behindDoc="0" locked="0" layoutInCell="1" allowOverlap="1" wp14:anchorId="2C5D003A" wp14:editId="08BD2304">
                <wp:simplePos x="0" y="0"/>
                <wp:positionH relativeFrom="column">
                  <wp:posOffset>0</wp:posOffset>
                </wp:positionH>
                <wp:positionV relativeFrom="paragraph">
                  <wp:posOffset>1956435</wp:posOffset>
                </wp:positionV>
                <wp:extent cx="266700" cy="314325"/>
                <wp:effectExtent l="0" t="0" r="0" b="0"/>
                <wp:wrapNone/>
                <wp:docPr id="1761990597" name="Надпись 7"/>
                <wp:cNvGraphicFramePr/>
                <a:graphic xmlns:a="http://schemas.openxmlformats.org/drawingml/2006/main">
                  <a:graphicData uri="http://schemas.microsoft.com/office/word/2010/wordprocessingShape">
                    <wps:wsp>
                      <wps:cNvSpPr txBox="1"/>
                      <wps:spPr>
                        <a:xfrm>
                          <a:off x="0" y="0"/>
                          <a:ext cx="266700" cy="314325"/>
                        </a:xfrm>
                        <a:prstGeom prst="rect">
                          <a:avLst/>
                        </a:prstGeom>
                        <a:noFill/>
                        <a:ln w="6350">
                          <a:noFill/>
                        </a:ln>
                      </wps:spPr>
                      <wps:txbx>
                        <w:txbxContent>
                          <w:p w14:paraId="3C7D1996" w14:textId="43D04540" w:rsidR="00626D04" w:rsidRDefault="00626D04">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5D003A" id="_x0000_s1043" type="#_x0000_t202" style="position:absolute;margin-left:0;margin-top:154.05pt;width:21pt;height:24.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" filled="f" stroked="f" strokeweight=".5pt">
                <v:textbox>
                  <w:txbxContent>
                    <w:p w14:paraId="3C7D1996" w14:textId="43D04540" w:rsidR="00626D04" w:rsidRDefault="00626D04">
                      <w:r>
                        <w:t>а</w:t>
                      </w:r>
                    </w:p>
                  </w:txbxContent>
                </v:textbox>
              </v:shape>
            </w:pict>
          </mc:Fallback>
        </mc:AlternateContent>
      </w:r>
      <w:r>
        <w:rPr>
          <w:noProof/>
        </w:rPr>
        <w:drawing>
          <wp:inline distT="0" distB="0" distL="0" distR="0" wp14:anchorId="25501F87" wp14:editId="11029887">
            <wp:extent cx="6645910" cy="2142490"/>
            <wp:effectExtent l="0" t="0" r="2540" b="0"/>
            <wp:docPr id="154966089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645910" cy="2142490"/>
                    </a:xfrm>
                    <a:prstGeom prst="rect">
                      <a:avLst/>
                    </a:prstGeom>
                    <a:noFill/>
                    <a:ln>
                      <a:noFill/>
                    </a:ln>
                  </pic:spPr>
                </pic:pic>
              </a:graphicData>
            </a:graphic>
          </wp:inline>
        </w:drawing>
      </w:r>
    </w:p>
    <w:p w14:paraId="2047FD2E" w14:textId="043B6083" w:rsidR="00626D04" w:rsidRPr="00626D04" w:rsidRDefault="00626D04" w:rsidP="003214CD">
      <w:pPr>
        <w:pStyle w:val="a3"/>
        <w:spacing w:before="0" w:beforeAutospacing="0" w:after="240" w:afterAutospacing="0"/>
        <w:ind w:firstLine="567"/>
        <w:jc w:val="center"/>
        <w:rPr>
          <w:noProof/>
          <w:sz w:val="28"/>
          <w:szCs w:val="28"/>
        </w:rPr>
      </w:pPr>
      <w:r w:rsidRPr="00626D04">
        <w:rPr>
          <w:noProof/>
          <w:sz w:val="28"/>
          <w:szCs w:val="28"/>
        </w:rPr>
        <w:t xml:space="preserve">Рис. </w:t>
      </w:r>
      <w:r w:rsidR="00F364C4">
        <w:rPr>
          <w:noProof/>
          <w:sz w:val="28"/>
          <w:szCs w:val="28"/>
        </w:rPr>
        <w:t>2</w:t>
      </w:r>
      <w:r w:rsidR="00F25C12">
        <w:rPr>
          <w:noProof/>
          <w:sz w:val="28"/>
          <w:szCs w:val="28"/>
        </w:rPr>
        <w:t>2</w:t>
      </w:r>
      <w:r w:rsidRPr="00626D04">
        <w:rPr>
          <w:noProof/>
          <w:sz w:val="28"/>
          <w:szCs w:val="28"/>
        </w:rPr>
        <w:t xml:space="preserve"> – Вертикальные смещения изотерм в диапазоне 14–20 °C в окрестности цуга 16.06.2023:</w:t>
      </w:r>
      <w:r>
        <w:rPr>
          <w:noProof/>
          <w:sz w:val="28"/>
          <w:szCs w:val="28"/>
        </w:rPr>
        <w:t xml:space="preserve"> </w:t>
      </w:r>
      <w:r w:rsidRPr="00626D04">
        <w:rPr>
          <w:noProof/>
          <w:sz w:val="28"/>
          <w:szCs w:val="28"/>
        </w:rPr>
        <w:t>(а) – час до цуга (10:00–11:00),</w:t>
      </w:r>
      <w:r>
        <w:rPr>
          <w:noProof/>
          <w:sz w:val="28"/>
          <w:szCs w:val="28"/>
        </w:rPr>
        <w:t xml:space="preserve"> </w:t>
      </w:r>
      <w:r w:rsidRPr="00626D04">
        <w:rPr>
          <w:noProof/>
          <w:sz w:val="28"/>
          <w:szCs w:val="28"/>
        </w:rPr>
        <w:t>(б) – цуг короткопериодных внутренних волн (11:00–13:00),</w:t>
      </w:r>
      <w:r>
        <w:rPr>
          <w:noProof/>
          <w:sz w:val="28"/>
          <w:szCs w:val="28"/>
        </w:rPr>
        <w:t xml:space="preserve"> </w:t>
      </w:r>
      <w:r w:rsidRPr="00626D04">
        <w:rPr>
          <w:noProof/>
          <w:sz w:val="28"/>
          <w:szCs w:val="28"/>
        </w:rPr>
        <w:t>(в) – час после цуга (13:00–14:00).</w:t>
      </w:r>
      <w:r>
        <w:rPr>
          <w:noProof/>
          <w:sz w:val="28"/>
          <w:szCs w:val="28"/>
        </w:rPr>
        <w:t xml:space="preserve"> </w:t>
      </w:r>
      <w:r w:rsidRPr="00626D04">
        <w:rPr>
          <w:noProof/>
          <w:sz w:val="28"/>
          <w:szCs w:val="28"/>
        </w:rPr>
        <w:t>Цветовая шкала соответствует температуре воды, °C.</w:t>
      </w:r>
    </w:p>
    <w:p w14:paraId="104CA894" w14:textId="77777777" w:rsidR="00CB43B8" w:rsidRPr="00CB43B8" w:rsidRDefault="00CB43B8" w:rsidP="003214CD">
      <w:pPr>
        <w:pStyle w:val="a3"/>
        <w:spacing w:before="0" w:beforeAutospacing="0" w:after="0" w:afterAutospacing="0"/>
        <w:ind w:firstLine="567"/>
        <w:rPr>
          <w:noProof/>
          <w:sz w:val="28"/>
          <w:szCs w:val="28"/>
        </w:rPr>
      </w:pPr>
      <w:r w:rsidRPr="00CB43B8">
        <w:rPr>
          <w:noProof/>
          <w:sz w:val="28"/>
          <w:szCs w:val="28"/>
        </w:rPr>
        <w:lastRenderedPageBreak/>
        <w:t>На подграфике б отчетливо видна серия колебаний с высотами от 0,5 до 0,94 м и периодами от 3 до 8 мин, образующая цуг. До и после цуга (подграфики а и в) вертикальные смещения изотермы менее выражены и не формируют последовательности волн, удовлетворяющих заданным критериям.</w:t>
      </w:r>
    </w:p>
    <w:p w14:paraId="67EBDFCC" w14:textId="0CE1A838" w:rsidR="00CB43B8" w:rsidRPr="00CB43B8" w:rsidRDefault="00CB43B8" w:rsidP="003214CD">
      <w:pPr>
        <w:pStyle w:val="a3"/>
        <w:spacing w:before="0" w:beforeAutospacing="0" w:after="0" w:afterAutospacing="0"/>
        <w:ind w:firstLine="567"/>
        <w:rPr>
          <w:noProof/>
          <w:sz w:val="28"/>
          <w:szCs w:val="28"/>
        </w:rPr>
      </w:pPr>
      <w:r w:rsidRPr="00CB43B8">
        <w:rPr>
          <w:noProof/>
          <w:sz w:val="28"/>
          <w:szCs w:val="28"/>
        </w:rPr>
        <w:t>Сравнение параметров волн на этом цуге с общей статистикой (табл. </w:t>
      </w:r>
      <w:r w:rsidR="00F25C12">
        <w:rPr>
          <w:noProof/>
          <w:sz w:val="28"/>
          <w:szCs w:val="28"/>
        </w:rPr>
        <w:t>6</w:t>
      </w:r>
      <w:r w:rsidRPr="00CB43B8">
        <w:rPr>
          <w:noProof/>
          <w:sz w:val="28"/>
          <w:szCs w:val="28"/>
        </w:rPr>
        <w:t>) показывает, что высоты (0,51–0,94 м) и периоды (3–8 мин) лежат в пределах, характерных для всей выборки (0,50–2,94 м и 3–15,5 мин). Однако на данном участке отсутствуют экстремально высокие (</w:t>
      </w:r>
      <m:oMath>
        <m:r>
          <w:rPr>
            <w:rFonts w:ascii="Cambria Math" w:hAnsi="Cambria Math"/>
            <w:noProof/>
            <w:sz w:val="28"/>
            <w:szCs w:val="28"/>
          </w:rPr>
          <m:t>&gt;1</m:t>
        </m:r>
      </m:oMath>
      <w:r w:rsidRPr="00CB43B8">
        <w:rPr>
          <w:noProof/>
          <w:sz w:val="28"/>
          <w:szCs w:val="28"/>
        </w:rPr>
        <w:t> м) и длиннопериодные (</w:t>
      </w:r>
      <m:oMath>
        <m:r>
          <w:rPr>
            <w:rFonts w:ascii="Cambria Math" w:hAnsi="Cambria Math"/>
            <w:noProof/>
            <w:sz w:val="28"/>
            <w:szCs w:val="28"/>
          </w:rPr>
          <m:t>&gt;10</m:t>
        </m:r>
      </m:oMath>
      <w:r w:rsidRPr="00CB43B8">
        <w:rPr>
          <w:noProof/>
          <w:sz w:val="28"/>
          <w:szCs w:val="28"/>
        </w:rPr>
        <w:t> мин) волны, что указывает на локальный характер генерации цуга.</w:t>
      </w:r>
    </w:p>
    <w:p w14:paraId="5EF5917D" w14:textId="7688E3C0" w:rsidR="00CB43B8" w:rsidRPr="00CB43B8" w:rsidRDefault="00CB43B8" w:rsidP="003214CD">
      <w:pPr>
        <w:pStyle w:val="a3"/>
        <w:spacing w:before="0" w:beforeAutospacing="0" w:after="240" w:afterAutospacing="0"/>
        <w:ind w:firstLine="567"/>
        <w:rPr>
          <w:noProof/>
          <w:sz w:val="28"/>
          <w:szCs w:val="28"/>
        </w:rPr>
      </w:pPr>
      <w:r w:rsidRPr="00CB43B8">
        <w:rPr>
          <w:noProof/>
          <w:sz w:val="28"/>
          <w:szCs w:val="28"/>
        </w:rPr>
        <w:t xml:space="preserve">Таким образом, выделенный цуг является типичным примером короткопериодных внутренних волн в Голубой бухте. </w:t>
      </w:r>
    </w:p>
    <w:p w14:paraId="66093BE2" w14:textId="77777777" w:rsidR="00447A6D" w:rsidRDefault="00447A6D" w:rsidP="003214CD">
      <w:pPr>
        <w:pStyle w:val="a3"/>
        <w:spacing w:before="0" w:beforeAutospacing="0" w:after="0" w:afterAutospacing="0"/>
        <w:ind w:firstLine="567"/>
        <w:outlineLvl w:val="1"/>
        <w:rPr>
          <w:b/>
          <w:bCs/>
          <w:noProof/>
          <w:sz w:val="28"/>
          <w:szCs w:val="28"/>
        </w:rPr>
      </w:pPr>
      <w:bookmarkStart w:id="14" w:name="_Toc229757145"/>
      <w:r w:rsidRPr="00447A6D">
        <w:rPr>
          <w:b/>
          <w:bCs/>
          <w:noProof/>
          <w:sz w:val="28"/>
          <w:szCs w:val="28"/>
        </w:rPr>
        <w:t>3.3. Сравнение параметров наблюдаемых внутренних волн и их аналогов в различные сезоны</w:t>
      </w:r>
      <w:bookmarkEnd w:id="14"/>
      <w:r w:rsidRPr="00447A6D">
        <w:rPr>
          <w:b/>
          <w:bCs/>
          <w:noProof/>
          <w:sz w:val="28"/>
          <w:szCs w:val="28"/>
        </w:rPr>
        <w:t xml:space="preserve"> </w:t>
      </w:r>
    </w:p>
    <w:p w14:paraId="5B5FDD55" w14:textId="22656806" w:rsidR="0081671F" w:rsidRPr="0081671F" w:rsidRDefault="0081671F" w:rsidP="003214CD">
      <w:pPr>
        <w:pStyle w:val="a3"/>
        <w:spacing w:before="0" w:after="0"/>
        <w:ind w:firstLine="567"/>
        <w:rPr>
          <w:noProof/>
          <w:sz w:val="28"/>
          <w:szCs w:val="28"/>
        </w:rPr>
      </w:pPr>
      <w:r w:rsidRPr="0081671F">
        <w:rPr>
          <w:noProof/>
          <w:sz w:val="28"/>
          <w:szCs w:val="28"/>
        </w:rPr>
        <w:t>Для оценки региональной специфики и достоверности полученных результатов проведено сравнение с опубликованными данными по короткопериодным внутренним волнам на шельфе северо-восточной части Чёрного моря. В качестве референсного источника выбрана работа Очередника и Зацепина (2023)</w:t>
      </w:r>
      <w:r w:rsidR="00C15DD6" w:rsidRPr="00C15DD6">
        <w:rPr>
          <w:noProof/>
          <w:sz w:val="28"/>
          <w:szCs w:val="28"/>
        </w:rPr>
        <w:t xml:space="preserve"> [22]</w:t>
      </w:r>
      <w:r w:rsidRPr="0081671F">
        <w:rPr>
          <w:noProof/>
          <w:sz w:val="28"/>
          <w:szCs w:val="28"/>
        </w:rPr>
        <w:t>, в которой выполнен анализ цугов внутренних волн по измерениям кластера из трёх термокос в акватории Голубой бухты в 2018–2020 гг. Это исследование наиболее близко к настоящей работе по району и методам.</w:t>
      </w:r>
    </w:p>
    <w:p w14:paraId="5F7999F1" w14:textId="571398D4" w:rsidR="0081671F" w:rsidRPr="0081671F" w:rsidRDefault="0081671F" w:rsidP="003214CD">
      <w:pPr>
        <w:pStyle w:val="a3"/>
        <w:keepNext/>
        <w:spacing w:before="0" w:beforeAutospacing="0" w:after="0" w:afterAutospacing="0"/>
        <w:ind w:firstLine="567"/>
        <w:rPr>
          <w:noProof/>
          <w:sz w:val="28"/>
          <w:szCs w:val="28"/>
          <w:u w:val="single"/>
        </w:rPr>
      </w:pPr>
      <w:r w:rsidRPr="0081671F">
        <w:rPr>
          <w:noProof/>
          <w:sz w:val="28"/>
          <w:szCs w:val="28"/>
          <w:u w:val="single"/>
        </w:rPr>
        <w:t>Сравнение статистических параметров волн.</w:t>
      </w:r>
    </w:p>
    <w:p w14:paraId="2BA4BF26" w14:textId="7384031D" w:rsidR="004E0A41" w:rsidRDefault="0081671F" w:rsidP="003214CD">
      <w:pPr>
        <w:pStyle w:val="a3"/>
        <w:spacing w:before="0" w:beforeAutospacing="0" w:after="0" w:afterAutospacing="0"/>
        <w:ind w:firstLine="567"/>
        <w:jc w:val="both"/>
        <w:rPr>
          <w:noProof/>
          <w:sz w:val="28"/>
          <w:szCs w:val="28"/>
        </w:rPr>
      </w:pPr>
      <w:r w:rsidRPr="0081671F">
        <w:rPr>
          <w:noProof/>
          <w:sz w:val="28"/>
          <w:szCs w:val="28"/>
        </w:rPr>
        <w:t>В работе Очередник</w:t>
      </w:r>
      <w:r>
        <w:rPr>
          <w:noProof/>
          <w:sz w:val="28"/>
          <w:szCs w:val="28"/>
        </w:rPr>
        <w:t>а</w:t>
      </w:r>
      <w:r w:rsidRPr="0081671F">
        <w:rPr>
          <w:noProof/>
          <w:sz w:val="28"/>
          <w:szCs w:val="28"/>
        </w:rPr>
        <w:t xml:space="preserve"> и Зацепин</w:t>
      </w:r>
      <w:r>
        <w:rPr>
          <w:noProof/>
          <w:sz w:val="28"/>
          <w:szCs w:val="28"/>
        </w:rPr>
        <w:t>а</w:t>
      </w:r>
      <w:r w:rsidRPr="0081671F">
        <w:rPr>
          <w:noProof/>
          <w:sz w:val="28"/>
          <w:szCs w:val="28"/>
        </w:rPr>
        <w:t xml:space="preserve"> за весь период наблюдений выявлено 56 цугов внутренних волн (апрель–июнь). Периоды внутриволновых колебаний лежат в диапазоне от 4,25 до 17,15 мин, причём наиболее часто встречаются периоды от 5 до 12 мин. Амплитуды (размах) волн изменяются от 1 до 10 м, количество волн в одном цуге – от 3 до 16. В настоящем дипломном исследовании на изотерме 15,5 °C за 10-суточный непрерывный интервал выделено 585 волн, удовлетворяющих критериям </w:t>
      </w:r>
      <m:oMath>
        <m:r>
          <w:rPr>
            <w:rFonts w:ascii="Cambria Math" w:hAnsi="Cambria Math"/>
            <w:noProof/>
            <w:sz w:val="28"/>
            <w:szCs w:val="28"/>
          </w:rPr>
          <m:t>H≥0,5</m:t>
        </m:r>
      </m:oMath>
      <w:r w:rsidRPr="0081671F">
        <w:rPr>
          <w:noProof/>
          <w:sz w:val="28"/>
          <w:szCs w:val="28"/>
        </w:rPr>
        <w:t> м и </w:t>
      </w:r>
      <m:oMath>
        <m:r>
          <w:rPr>
            <w:rFonts w:ascii="Cambria Math" w:hAnsi="Cambria Math"/>
            <w:noProof/>
            <w:sz w:val="28"/>
            <w:szCs w:val="28"/>
          </w:rPr>
          <m:t>T≥3</m:t>
        </m:r>
      </m:oMath>
      <w:r w:rsidRPr="0081671F">
        <w:rPr>
          <w:noProof/>
          <w:sz w:val="28"/>
          <w:szCs w:val="28"/>
        </w:rPr>
        <w:t> мин. Диапазон периодов составил 3,0–15,5 мин (средний 5,09 мин), что хорошо согласуется с данными Очередника и Зацепина (основная мода 5–12 мин). Диапазон высот волн (0,5–2,94 м) в нашем случае оказался смещён в сторону меньших значений: верхняя граница (2,94 м) заметно ниже 10 м, зафиксированных</w:t>
      </w:r>
      <w:r w:rsidR="000E08CE">
        <w:rPr>
          <w:noProof/>
          <w:sz w:val="28"/>
          <w:szCs w:val="28"/>
        </w:rPr>
        <w:t xml:space="preserve"> в цитируемой работе</w:t>
      </w:r>
      <w:r w:rsidRPr="0081671F">
        <w:rPr>
          <w:noProof/>
          <w:sz w:val="28"/>
          <w:szCs w:val="28"/>
        </w:rPr>
        <w:t xml:space="preserve">. </w:t>
      </w:r>
      <w:r w:rsidR="00605A96">
        <w:rPr>
          <w:noProof/>
          <w:sz w:val="28"/>
          <w:szCs w:val="28"/>
        </w:rPr>
        <w:t>Т</w:t>
      </w:r>
      <w:r w:rsidR="003B3070" w:rsidRPr="003B3070">
        <w:rPr>
          <w:noProof/>
          <w:sz w:val="28"/>
          <w:szCs w:val="28"/>
        </w:rPr>
        <w:t>ермокосы обеих экспедиций установлены в акватории Голубой бухты на глубинах 22–23 м, на расстоянии 100–160 м друг от друга. Расстояния между точками постановки в настоящей работе и в [</w:t>
      </w:r>
      <w:r w:rsidR="00C15DD6" w:rsidRPr="00C15DD6">
        <w:rPr>
          <w:noProof/>
          <w:sz w:val="28"/>
          <w:szCs w:val="28"/>
        </w:rPr>
        <w:t>22</w:t>
      </w:r>
      <w:r w:rsidR="003B3070" w:rsidRPr="003B3070">
        <w:rPr>
          <w:noProof/>
          <w:sz w:val="28"/>
          <w:szCs w:val="28"/>
        </w:rPr>
        <w:t>] не превышают нескольких сотен метров, что позволяет считать условия наблюдений сопоставимыми.</w:t>
      </w:r>
    </w:p>
    <w:p w14:paraId="07BAF680" w14:textId="6E63265A" w:rsidR="0081671F" w:rsidRPr="0081671F" w:rsidRDefault="0081671F" w:rsidP="003214CD">
      <w:pPr>
        <w:pStyle w:val="a3"/>
        <w:spacing w:after="240"/>
        <w:ind w:firstLine="567"/>
        <w:rPr>
          <w:noProof/>
          <w:sz w:val="28"/>
          <w:szCs w:val="28"/>
        </w:rPr>
      </w:pPr>
      <w:r w:rsidRPr="0081671F">
        <w:rPr>
          <w:noProof/>
          <w:sz w:val="28"/>
          <w:szCs w:val="28"/>
        </w:rPr>
        <w:t xml:space="preserve">Это различие может объясняться разными сезонами (июнь 2023 г. против весенних месяцев 2018–2020 гг.), а также тем, что в работе </w:t>
      </w:r>
      <w:r w:rsidR="000E08CE" w:rsidRPr="000E08CE">
        <w:rPr>
          <w:noProof/>
          <w:sz w:val="28"/>
          <w:szCs w:val="28"/>
        </w:rPr>
        <w:t>Очередника и Зацепина амплитуды оценивались как вертикальный размах изотерм без фильтрации по минимальной высоте, тогда как в настоящей работе использован порог H≥0,5 м.</w:t>
      </w:r>
      <w:r w:rsidR="000E08CE">
        <w:rPr>
          <w:noProof/>
          <w:sz w:val="28"/>
          <w:szCs w:val="28"/>
        </w:rPr>
        <w:t xml:space="preserve"> </w:t>
      </w:r>
      <w:r w:rsidR="00BC5207" w:rsidRPr="00BC5207">
        <w:rPr>
          <w:noProof/>
          <w:sz w:val="28"/>
          <w:szCs w:val="28"/>
        </w:rPr>
        <w:t xml:space="preserve">Порог </w:t>
      </w:r>
      <m:oMath>
        <m:r>
          <w:rPr>
            <w:rFonts w:ascii="Cambria Math" w:hAnsi="Cambria Math"/>
            <w:noProof/>
            <w:sz w:val="28"/>
            <w:szCs w:val="28"/>
          </w:rPr>
          <m:t>H≥0,5</m:t>
        </m:r>
      </m:oMath>
      <w:r w:rsidR="00BC5207" w:rsidRPr="0081671F">
        <w:rPr>
          <w:noProof/>
          <w:sz w:val="28"/>
          <w:szCs w:val="28"/>
        </w:rPr>
        <w:t>м</w:t>
      </w:r>
      <w:r w:rsidR="00BC5207" w:rsidRPr="00BC5207">
        <w:rPr>
          <w:noProof/>
          <w:sz w:val="28"/>
          <w:szCs w:val="28"/>
        </w:rPr>
        <w:t xml:space="preserve"> выбран, чтобы отсеять колебания, которые могут быть вызваны шумом датчиков. При точности датчиков ±0,01 °C и вертикальном градиенте температуры ~0,3–0,5 °C/м в термоклине погрешность определения глубины изотермы составляет </w:t>
      </w:r>
      <w:r w:rsidR="00BC5207" w:rsidRPr="00BC5207">
        <w:rPr>
          <w:noProof/>
          <w:sz w:val="28"/>
          <w:szCs w:val="28"/>
        </w:rPr>
        <w:lastRenderedPageBreak/>
        <w:t>около 0,02–0,03 м. Случайные флуктуации уровня 0,1–0,2 м могут ошибочно восприниматься как волны. Порог 0,5 м более чем в 15 раз превышает уровень шума. Такой же порог использовался в предыдущих работах на черноморском шельфе [1, 2], что обеспечивает сопоставимость результатов.</w:t>
      </w:r>
    </w:p>
    <w:p w14:paraId="250EE904" w14:textId="480E11EC" w:rsidR="0081671F" w:rsidRPr="0081671F" w:rsidRDefault="0081671F" w:rsidP="003214CD">
      <w:pPr>
        <w:pStyle w:val="a3"/>
        <w:keepNext/>
        <w:spacing w:before="0" w:beforeAutospacing="0" w:after="0" w:afterAutospacing="0"/>
        <w:ind w:firstLine="567"/>
        <w:rPr>
          <w:noProof/>
          <w:sz w:val="28"/>
          <w:szCs w:val="28"/>
          <w:u w:val="single"/>
        </w:rPr>
      </w:pPr>
      <w:r w:rsidRPr="0081671F">
        <w:rPr>
          <w:noProof/>
          <w:sz w:val="28"/>
          <w:szCs w:val="28"/>
          <w:u w:val="single"/>
        </w:rPr>
        <w:t>Спектральные характеристики.</w:t>
      </w:r>
    </w:p>
    <w:p w14:paraId="2A8F4034" w14:textId="0BE88920" w:rsidR="0081671F" w:rsidRPr="0081671F" w:rsidRDefault="0081671F" w:rsidP="003214CD">
      <w:pPr>
        <w:pStyle w:val="a3"/>
        <w:spacing w:before="0" w:beforeAutospacing="0" w:after="0" w:afterAutospacing="0"/>
        <w:ind w:firstLine="567"/>
        <w:rPr>
          <w:noProof/>
          <w:sz w:val="28"/>
          <w:szCs w:val="28"/>
        </w:rPr>
      </w:pPr>
      <w:r>
        <w:rPr>
          <w:noProof/>
          <w:sz w:val="28"/>
          <w:szCs w:val="28"/>
        </w:rPr>
        <w:t xml:space="preserve">Также </w:t>
      </w:r>
      <w:r w:rsidRPr="0081671F">
        <w:rPr>
          <w:noProof/>
          <w:sz w:val="28"/>
          <w:szCs w:val="28"/>
        </w:rPr>
        <w:t>приведены оценки периодов волн по временным рядам температуры, но не представлены спектры PSD или наклоны. Тем не менее, авторы отмечают, что большинство зарегистрированных волн имеют первую вертикальную моду и распространяются от глубоководной части к берегу. В настоящей работе на общем участке (изотермы 14, 17, 20 °C) получены спектры, на которых доминирует пик на частоте 0,125 ч⁻¹ (период 8 ч) с ростом амплитуды ко дну, что также может интерпретироваться как первая мода. Для короткопериодных волн (периоды 3–15 мин) спектры PSD гладкие и не содержат выраженных узких пиков, что указывает на суперпозицию волн с разными частотами – результат, совместимый с представлением об «энергетическом каскаде» в рамках модели Гарретта–Манка.</w:t>
      </w:r>
    </w:p>
    <w:p w14:paraId="2A9338AA" w14:textId="77777777" w:rsidR="00447A6D" w:rsidRPr="0081671F" w:rsidRDefault="00447A6D" w:rsidP="003214CD">
      <w:pPr>
        <w:pStyle w:val="a3"/>
        <w:spacing w:before="0" w:beforeAutospacing="0" w:after="0" w:afterAutospacing="0"/>
        <w:ind w:firstLine="567"/>
        <w:rPr>
          <w:noProof/>
          <w:sz w:val="28"/>
          <w:szCs w:val="28"/>
        </w:rPr>
      </w:pPr>
    </w:p>
    <w:p w14:paraId="0B4B309C" w14:textId="77777777" w:rsidR="00447A6D" w:rsidRDefault="00447A6D" w:rsidP="003214CD">
      <w:pPr>
        <w:pStyle w:val="a3"/>
        <w:spacing w:before="0" w:beforeAutospacing="0" w:after="0" w:afterAutospacing="0"/>
        <w:ind w:firstLine="567"/>
        <w:outlineLvl w:val="1"/>
        <w:rPr>
          <w:b/>
          <w:bCs/>
          <w:noProof/>
          <w:sz w:val="28"/>
          <w:szCs w:val="28"/>
        </w:rPr>
      </w:pPr>
      <w:bookmarkStart w:id="15" w:name="_Toc229757146"/>
      <w:r w:rsidRPr="00447A6D">
        <w:rPr>
          <w:b/>
          <w:bCs/>
          <w:noProof/>
          <w:sz w:val="28"/>
          <w:szCs w:val="28"/>
        </w:rPr>
        <w:t>3.4. Выводы по главе</w:t>
      </w:r>
      <w:bookmarkEnd w:id="15"/>
      <w:r w:rsidRPr="00447A6D">
        <w:rPr>
          <w:b/>
          <w:bCs/>
          <w:noProof/>
          <w:sz w:val="28"/>
          <w:szCs w:val="28"/>
        </w:rPr>
        <w:t xml:space="preserve"> </w:t>
      </w:r>
    </w:p>
    <w:p w14:paraId="07623694" w14:textId="77777777" w:rsidR="00074D05" w:rsidRPr="00D87C5E" w:rsidRDefault="00074D05" w:rsidP="003214CD">
      <w:pPr>
        <w:pStyle w:val="a3"/>
        <w:spacing w:before="0" w:beforeAutospacing="0" w:after="0" w:afterAutospacing="0"/>
        <w:ind w:firstLine="567"/>
        <w:rPr>
          <w:b/>
          <w:bCs/>
          <w:noProof/>
          <w:sz w:val="28"/>
          <w:szCs w:val="28"/>
        </w:rPr>
      </w:pPr>
    </w:p>
    <w:p w14:paraId="1E300BD4" w14:textId="5FADD8E1" w:rsidR="00720A65" w:rsidRDefault="00720A65" w:rsidP="003214CD">
      <w:pPr>
        <w:pStyle w:val="a3"/>
        <w:pageBreakBefore/>
        <w:spacing w:before="0" w:beforeAutospacing="0" w:after="0" w:afterAutospacing="0"/>
        <w:ind w:firstLine="567"/>
        <w:jc w:val="center"/>
        <w:outlineLvl w:val="0"/>
        <w:rPr>
          <w:b/>
          <w:bCs/>
          <w:noProof/>
          <w:sz w:val="28"/>
          <w:szCs w:val="28"/>
        </w:rPr>
      </w:pPr>
      <w:bookmarkStart w:id="16" w:name="_Toc229757147"/>
      <w:r>
        <w:rPr>
          <w:b/>
          <w:bCs/>
          <w:noProof/>
          <w:sz w:val="28"/>
          <w:szCs w:val="28"/>
        </w:rPr>
        <w:lastRenderedPageBreak/>
        <w:t>Заключение</w:t>
      </w:r>
      <w:bookmarkEnd w:id="16"/>
    </w:p>
    <w:p w14:paraId="3A2855F5" w14:textId="6FCCC860" w:rsidR="00074D05" w:rsidRDefault="00074D05" w:rsidP="003214CD">
      <w:pPr>
        <w:pStyle w:val="a3"/>
        <w:pageBreakBefore/>
        <w:spacing w:before="0" w:beforeAutospacing="0" w:after="0" w:afterAutospacing="0"/>
        <w:ind w:firstLine="567"/>
        <w:jc w:val="center"/>
        <w:outlineLvl w:val="0"/>
        <w:rPr>
          <w:b/>
          <w:bCs/>
          <w:noProof/>
          <w:sz w:val="28"/>
          <w:szCs w:val="28"/>
        </w:rPr>
      </w:pPr>
      <w:bookmarkStart w:id="17" w:name="_Toc229757148"/>
      <w:r>
        <w:rPr>
          <w:b/>
          <w:bCs/>
          <w:noProof/>
          <w:sz w:val="28"/>
          <w:szCs w:val="28"/>
        </w:rPr>
        <w:lastRenderedPageBreak/>
        <w:t>Список литературы</w:t>
      </w:r>
      <w:bookmarkEnd w:id="17"/>
    </w:p>
    <w:p w14:paraId="32778480" w14:textId="2DA14C50" w:rsidR="0054201E" w:rsidRPr="0054201E" w:rsidRDefault="0054201E" w:rsidP="003214CD">
      <w:pPr>
        <w:pStyle w:val="a3"/>
        <w:spacing w:after="0"/>
        <w:ind w:firstLine="567"/>
        <w:rPr>
          <w:noProof/>
          <w:sz w:val="28"/>
          <w:szCs w:val="28"/>
        </w:rPr>
      </w:pPr>
      <w:r w:rsidRPr="0054201E">
        <w:rPr>
          <w:noProof/>
          <w:sz w:val="28"/>
          <w:szCs w:val="28"/>
        </w:rPr>
        <w:t>[1] Химченко Е.Е., Серебряный А.Н. Внутренние волны на кавказском и крымском шельфах Черного моря (по летне-осенним наблюдениям 2011–2016 гг.) // Океанологические исследования. 2018. Т. 46. № 2. С. 69–87. DOI: 10.29006/1564-2291.JOR-2018.46(2).7</w:t>
      </w:r>
    </w:p>
    <w:p w14:paraId="0D4BDD65" w14:textId="2E5FD5FE" w:rsidR="0054201E" w:rsidRPr="0054201E" w:rsidRDefault="0054201E" w:rsidP="003214CD">
      <w:pPr>
        <w:pStyle w:val="a3"/>
        <w:spacing w:after="0"/>
        <w:ind w:firstLine="567"/>
        <w:rPr>
          <w:noProof/>
          <w:sz w:val="28"/>
          <w:szCs w:val="28"/>
        </w:rPr>
      </w:pPr>
      <w:r w:rsidRPr="0054201E">
        <w:rPr>
          <w:noProof/>
          <w:sz w:val="28"/>
          <w:szCs w:val="28"/>
        </w:rPr>
        <w:t>[2] Химченко Е.Е., Серебряный А.Н., Конюхова А.А. Короткопериодные внутренние волны на крутом шельфе Черного моря летом 2018 года // Геоинформационное и картографическое обеспечение исследований океана: труды МКА. 2021. Т. 27. Вып. 3. С. 98–107. DOI: 10.35595/2414-9179-2021-3-27-98-107</w:t>
      </w:r>
    </w:p>
    <w:p w14:paraId="6DBB8EA0" w14:textId="3165EDC8" w:rsidR="0054201E" w:rsidRPr="0054201E" w:rsidRDefault="0054201E" w:rsidP="003214CD">
      <w:pPr>
        <w:pStyle w:val="a3"/>
        <w:spacing w:after="0"/>
        <w:ind w:firstLine="567"/>
        <w:rPr>
          <w:noProof/>
          <w:sz w:val="28"/>
          <w:szCs w:val="28"/>
        </w:rPr>
      </w:pPr>
      <w:r w:rsidRPr="0054201E">
        <w:rPr>
          <w:noProof/>
          <w:sz w:val="28"/>
          <w:szCs w:val="28"/>
        </w:rPr>
        <w:t>[3] Кокоулина М.В., Куркина О.Е., Рувинская Е.А., Куркин А.А. Вероятностные характеристики интенсивных короткопериодных внутренних волн в Японском море // Морской гидрофизический журнал. 2020. Т. 36. № 5. С. 545–558. DOI: 10.22449/0233-7584-2020-5-545-558</w:t>
      </w:r>
    </w:p>
    <w:p w14:paraId="02E2C48D" w14:textId="001E9C7C" w:rsidR="0054201E" w:rsidRPr="0054201E" w:rsidRDefault="0054201E" w:rsidP="003214CD">
      <w:pPr>
        <w:pStyle w:val="a3"/>
        <w:spacing w:after="0"/>
        <w:ind w:firstLine="567"/>
        <w:rPr>
          <w:noProof/>
          <w:sz w:val="28"/>
          <w:szCs w:val="28"/>
        </w:rPr>
      </w:pPr>
      <w:r w:rsidRPr="0054201E">
        <w:rPr>
          <w:noProof/>
          <w:sz w:val="28"/>
          <w:szCs w:val="28"/>
        </w:rPr>
        <w:t>[4] Рувинская Е.А., Епифанова А.С., Кокоулина М.В. Первая версия информационной системы обработки и анализа данных натурных измерений внутренних волн в океане // Труды НГТУ им. Р.Е. Алексеева. 2020. № 3 (130). С. 53–63. DOI: 10.46960/1816-210Х_2020_3_53</w:t>
      </w:r>
    </w:p>
    <w:p w14:paraId="65B537B1" w14:textId="6947BCB0" w:rsidR="0054201E" w:rsidRPr="0054201E" w:rsidRDefault="0054201E" w:rsidP="003214CD">
      <w:pPr>
        <w:pStyle w:val="a3"/>
        <w:spacing w:after="0"/>
        <w:ind w:firstLine="567"/>
        <w:rPr>
          <w:noProof/>
          <w:sz w:val="28"/>
          <w:szCs w:val="28"/>
        </w:rPr>
      </w:pPr>
      <w:r w:rsidRPr="0054201E">
        <w:rPr>
          <w:noProof/>
          <w:sz w:val="28"/>
          <w:szCs w:val="28"/>
        </w:rPr>
        <w:t>[5] Рувинская Е.А., Семеренко И.И., Кокоулина М.В., Куркина О.Е., Куркин А.А. Анализ структуры и изменчивости полей скорости и температуры вблизи средневосточного побережья Кореи // [сборник трудов конференции]. 2023. С. 334–339. eLibrary ID: 43791648</w:t>
      </w:r>
    </w:p>
    <w:p w14:paraId="02A5162A" w14:textId="07692F49" w:rsidR="0054201E" w:rsidRPr="0054201E" w:rsidRDefault="0054201E" w:rsidP="003214CD">
      <w:pPr>
        <w:pStyle w:val="a3"/>
        <w:spacing w:after="0"/>
        <w:ind w:firstLine="567"/>
        <w:rPr>
          <w:noProof/>
          <w:sz w:val="28"/>
          <w:szCs w:val="28"/>
        </w:rPr>
      </w:pPr>
      <w:r w:rsidRPr="0054201E">
        <w:rPr>
          <w:noProof/>
          <w:sz w:val="28"/>
          <w:szCs w:val="28"/>
        </w:rPr>
        <w:t>[6] Химченко Е.Е., Серебряный А.Н., Попов О.Е., Очередник В.В. Внутренние волны и их влияние на изменчивость растворённого кислорода на геленджикском шельфе Черного моря в летнее время // Океанологические исследования. 2024. Т. 52. № 3. С. 34–56. DOI: 10.29006/1564-2291.JOR-2024.52(3).3</w:t>
      </w:r>
    </w:p>
    <w:p w14:paraId="1E862DAB" w14:textId="6B967DE8" w:rsidR="0054201E" w:rsidRPr="0054201E" w:rsidRDefault="0054201E" w:rsidP="003214CD">
      <w:pPr>
        <w:pStyle w:val="a3"/>
        <w:spacing w:after="0"/>
        <w:ind w:firstLine="567"/>
        <w:rPr>
          <w:noProof/>
          <w:sz w:val="28"/>
          <w:szCs w:val="28"/>
        </w:rPr>
      </w:pPr>
      <w:r w:rsidRPr="0054201E">
        <w:rPr>
          <w:noProof/>
          <w:sz w:val="28"/>
          <w:szCs w:val="28"/>
        </w:rPr>
        <w:t>[7] Зацепин А.Г., Куклев С.Б., Мысленков С.А., Очередник В.В., Подымов О.И., Сильвестрова К.П. Изучение мезо- и субмезомасштабных гидрофизических процессов на шельфе и континентальном склоне дистанционными и контактными методами // Комплексные исследования северо-восточной части Черного моря. М.: ИО РАН, 2017. [Глава книги].</w:t>
      </w:r>
    </w:p>
    <w:p w14:paraId="43500B9B" w14:textId="34F9BB62" w:rsidR="0054201E" w:rsidRPr="0054201E" w:rsidRDefault="0054201E" w:rsidP="003214CD">
      <w:pPr>
        <w:pStyle w:val="a3"/>
        <w:spacing w:after="0"/>
        <w:ind w:firstLine="567"/>
        <w:rPr>
          <w:noProof/>
          <w:sz w:val="28"/>
          <w:szCs w:val="28"/>
        </w:rPr>
      </w:pPr>
      <w:r w:rsidRPr="0054201E">
        <w:rPr>
          <w:noProof/>
          <w:sz w:val="28"/>
          <w:szCs w:val="28"/>
        </w:rPr>
        <w:t>[8] Дивинский Б.В., Куклев С.Б., Очередник В.В., Баранов В.И. Характеристики течений на северо-восточном шельфе Черного моря по экспериментальным данным // Океанология. 2025. Т. 65. № 6. С. 951–966. DOI: 10.7868/S3034597925060053</w:t>
      </w:r>
    </w:p>
    <w:p w14:paraId="790F0B1F" w14:textId="1A6522EE" w:rsidR="0054201E" w:rsidRPr="0054201E" w:rsidRDefault="0054201E" w:rsidP="003214CD">
      <w:pPr>
        <w:pStyle w:val="a3"/>
        <w:spacing w:after="0"/>
        <w:ind w:firstLine="567"/>
        <w:rPr>
          <w:noProof/>
          <w:sz w:val="28"/>
          <w:szCs w:val="28"/>
        </w:rPr>
      </w:pPr>
      <w:r w:rsidRPr="0054201E">
        <w:rPr>
          <w:noProof/>
          <w:sz w:val="28"/>
          <w:szCs w:val="28"/>
        </w:rPr>
        <w:t>[9] Дивинский Б.В., Куклев С.Б., Очередник В.В. Пространственно-временна́я изменчивость течений шельфово-склоновой зоны северо-восточной части Черного моря по данным численного моделирования // Океанология. 2022. Т. 62. № 6. С. 857–868. DOI: 10.31857/S0030157422060028</w:t>
      </w:r>
    </w:p>
    <w:p w14:paraId="693C9A46" w14:textId="3F50D0C0" w:rsidR="0054201E" w:rsidRPr="0054201E" w:rsidRDefault="0054201E" w:rsidP="003214CD">
      <w:pPr>
        <w:pStyle w:val="a3"/>
        <w:spacing w:after="0"/>
        <w:ind w:firstLine="567"/>
        <w:rPr>
          <w:noProof/>
          <w:sz w:val="28"/>
          <w:szCs w:val="28"/>
        </w:rPr>
      </w:pPr>
      <w:r w:rsidRPr="0054201E">
        <w:rPr>
          <w:noProof/>
          <w:sz w:val="28"/>
          <w:szCs w:val="28"/>
        </w:rPr>
        <w:lastRenderedPageBreak/>
        <w:t>[10] Зацепин А.Г., Кременецкий В.В., Островский А.Г. Гидрофизические поля Черного моря в районе Геленджикской бухты // Океанология. 2008. Т. 48. № 4. С. 510–519.</w:t>
      </w:r>
    </w:p>
    <w:p w14:paraId="2EB702BF" w14:textId="3126F9FB" w:rsidR="0054201E" w:rsidRPr="000E65EC" w:rsidRDefault="0054201E" w:rsidP="003214CD">
      <w:pPr>
        <w:pStyle w:val="a3"/>
        <w:spacing w:after="0"/>
        <w:ind w:firstLine="567"/>
        <w:rPr>
          <w:noProof/>
          <w:sz w:val="28"/>
          <w:szCs w:val="28"/>
          <w:lang w:val="en-US"/>
        </w:rPr>
      </w:pPr>
      <w:r w:rsidRPr="0054201E">
        <w:rPr>
          <w:noProof/>
          <w:sz w:val="28"/>
          <w:szCs w:val="28"/>
        </w:rPr>
        <w:t xml:space="preserve">[11] Зацепин А.Г., Ёлкин Д.Н., Корж А.О., Куклев С.Б., Подымов О.И., Островский А.Г., Соловьев Д.М. О влиянии изменчивости течения в глубоководной зоне Черного моря на динамику вод узкого северокавказского шельфа // Морской гидрофизический журнал. </w:t>
      </w:r>
      <w:r w:rsidRPr="0054201E">
        <w:rPr>
          <w:noProof/>
          <w:sz w:val="28"/>
          <w:szCs w:val="28"/>
          <w:lang w:val="en-US"/>
        </w:rPr>
        <w:t xml:space="preserve">2016. № 3. </w:t>
      </w:r>
      <w:r w:rsidRPr="0054201E">
        <w:rPr>
          <w:noProof/>
          <w:sz w:val="28"/>
          <w:szCs w:val="28"/>
        </w:rPr>
        <w:t>С</w:t>
      </w:r>
      <w:r w:rsidRPr="0054201E">
        <w:rPr>
          <w:noProof/>
          <w:sz w:val="28"/>
          <w:szCs w:val="28"/>
          <w:lang w:val="en-US"/>
        </w:rPr>
        <w:t>. 16–25.</w:t>
      </w:r>
    </w:p>
    <w:p w14:paraId="6875332E" w14:textId="7ADCB44A" w:rsidR="0054201E" w:rsidRPr="000E65EC" w:rsidRDefault="0054201E" w:rsidP="003214CD">
      <w:pPr>
        <w:pStyle w:val="a3"/>
        <w:spacing w:after="0"/>
        <w:ind w:firstLine="567"/>
        <w:rPr>
          <w:noProof/>
          <w:sz w:val="28"/>
          <w:szCs w:val="28"/>
          <w:lang w:val="en-US"/>
        </w:rPr>
      </w:pPr>
      <w:r w:rsidRPr="0054201E">
        <w:rPr>
          <w:noProof/>
          <w:sz w:val="28"/>
          <w:szCs w:val="28"/>
          <w:lang w:val="en-US"/>
        </w:rPr>
        <w:t xml:space="preserve">[12] IOC, SCOR, IAPSO. The international thermodynamic equation of seawater </w:t>
      </w:r>
      <w:r w:rsidR="005C3432">
        <w:rPr>
          <w:noProof/>
          <w:sz w:val="28"/>
          <w:szCs w:val="28"/>
          <w:lang w:val="en-US"/>
        </w:rPr>
        <w:t>–</w:t>
      </w:r>
      <w:r w:rsidRPr="0054201E">
        <w:rPr>
          <w:noProof/>
          <w:sz w:val="28"/>
          <w:szCs w:val="28"/>
          <w:lang w:val="en-US"/>
        </w:rPr>
        <w:t xml:space="preserve"> 2010. UNESCO, 2010. 196 p. URL: https://www.teos-10.org</w:t>
      </w:r>
    </w:p>
    <w:p w14:paraId="7BF3ACED" w14:textId="2EAA1C07" w:rsidR="0054201E" w:rsidRPr="000E65EC" w:rsidRDefault="0054201E" w:rsidP="003214CD">
      <w:pPr>
        <w:pStyle w:val="a3"/>
        <w:spacing w:after="0"/>
        <w:ind w:firstLine="567"/>
        <w:rPr>
          <w:noProof/>
          <w:sz w:val="28"/>
          <w:szCs w:val="28"/>
          <w:lang w:val="en-US"/>
        </w:rPr>
      </w:pPr>
      <w:r w:rsidRPr="0054201E">
        <w:rPr>
          <w:noProof/>
          <w:sz w:val="28"/>
          <w:szCs w:val="28"/>
          <w:lang w:val="en-US"/>
        </w:rPr>
        <w:t>[13] Garrett C., Munk W. Space-time scales of internal waves // Geophysical Fluid Dynamics. 1972. V. 3. No. 3. P. 225–264. DOI: 10.1080/03091927208236082</w:t>
      </w:r>
    </w:p>
    <w:p w14:paraId="3D8CC57A" w14:textId="4C81E7E5" w:rsidR="0054201E" w:rsidRPr="000E65EC" w:rsidRDefault="0054201E" w:rsidP="003214CD">
      <w:pPr>
        <w:pStyle w:val="a3"/>
        <w:spacing w:after="0"/>
        <w:ind w:firstLine="567"/>
        <w:rPr>
          <w:noProof/>
          <w:sz w:val="28"/>
          <w:szCs w:val="28"/>
          <w:lang w:val="en-US"/>
        </w:rPr>
      </w:pPr>
      <w:r w:rsidRPr="0054201E">
        <w:rPr>
          <w:noProof/>
          <w:sz w:val="28"/>
          <w:szCs w:val="28"/>
          <w:lang w:val="en-US"/>
        </w:rPr>
        <w:t>[14] Emery W.J., Thomson R.E. Data Analysis Methods in Physical Oceanography. 2nd ed. Amsterdam: Elsevier, 2001. 638 p.</w:t>
      </w:r>
    </w:p>
    <w:p w14:paraId="4EA2B1DF" w14:textId="4F01F83B" w:rsidR="0054201E" w:rsidRPr="008D50F0" w:rsidRDefault="0054201E" w:rsidP="003214CD">
      <w:pPr>
        <w:pStyle w:val="a3"/>
        <w:spacing w:after="0"/>
        <w:ind w:firstLine="567"/>
        <w:rPr>
          <w:noProof/>
          <w:sz w:val="28"/>
          <w:szCs w:val="28"/>
        </w:rPr>
      </w:pPr>
      <w:r w:rsidRPr="0054201E">
        <w:rPr>
          <w:noProof/>
          <w:sz w:val="28"/>
          <w:szCs w:val="28"/>
          <w:lang w:val="en-US"/>
        </w:rPr>
        <w:t xml:space="preserve">[15] Virtanen P., Gommers R., Oliphant T.E. et al. SciPy 1.0: Fundamental Algorithms for Scientific Computing in Python // Nature Methods. </w:t>
      </w:r>
      <w:r w:rsidRPr="008D50F0">
        <w:rPr>
          <w:noProof/>
          <w:sz w:val="28"/>
          <w:szCs w:val="28"/>
        </w:rPr>
        <w:t xml:space="preserve">2020. </w:t>
      </w:r>
      <w:r w:rsidRPr="000E65EC">
        <w:rPr>
          <w:noProof/>
          <w:sz w:val="28"/>
          <w:szCs w:val="28"/>
          <w:lang w:val="en-US"/>
        </w:rPr>
        <w:t>Vol</w:t>
      </w:r>
      <w:r w:rsidRPr="008D50F0">
        <w:rPr>
          <w:noProof/>
          <w:sz w:val="28"/>
          <w:szCs w:val="28"/>
        </w:rPr>
        <w:t xml:space="preserve">. 17. </w:t>
      </w:r>
      <w:r w:rsidRPr="000E65EC">
        <w:rPr>
          <w:noProof/>
          <w:sz w:val="28"/>
          <w:szCs w:val="28"/>
          <w:lang w:val="en-US"/>
        </w:rPr>
        <w:t>P</w:t>
      </w:r>
      <w:r w:rsidRPr="008D50F0">
        <w:rPr>
          <w:noProof/>
          <w:sz w:val="28"/>
          <w:szCs w:val="28"/>
        </w:rPr>
        <w:t xml:space="preserve">. 261–272. </w:t>
      </w:r>
      <w:r w:rsidRPr="000E65EC">
        <w:rPr>
          <w:noProof/>
          <w:sz w:val="28"/>
          <w:szCs w:val="28"/>
          <w:lang w:val="en-US"/>
        </w:rPr>
        <w:t>DOI</w:t>
      </w:r>
      <w:r w:rsidRPr="008D50F0">
        <w:rPr>
          <w:noProof/>
          <w:sz w:val="28"/>
          <w:szCs w:val="28"/>
        </w:rPr>
        <w:t>: 10.1038/</w:t>
      </w:r>
      <w:r w:rsidRPr="000E65EC">
        <w:rPr>
          <w:noProof/>
          <w:sz w:val="28"/>
          <w:szCs w:val="28"/>
          <w:lang w:val="en-US"/>
        </w:rPr>
        <w:t>s</w:t>
      </w:r>
      <w:r w:rsidRPr="008D50F0">
        <w:rPr>
          <w:noProof/>
          <w:sz w:val="28"/>
          <w:szCs w:val="28"/>
        </w:rPr>
        <w:t>41592-019-0686-2</w:t>
      </w:r>
    </w:p>
    <w:p w14:paraId="41A69391" w14:textId="3E93B221" w:rsidR="0054201E" w:rsidRPr="008D50F0" w:rsidRDefault="0054201E" w:rsidP="003214CD">
      <w:pPr>
        <w:pStyle w:val="a3"/>
        <w:spacing w:after="0"/>
        <w:ind w:firstLine="567"/>
        <w:rPr>
          <w:noProof/>
          <w:sz w:val="28"/>
          <w:szCs w:val="28"/>
        </w:rPr>
      </w:pPr>
      <w:r w:rsidRPr="008D50F0">
        <w:rPr>
          <w:noProof/>
          <w:sz w:val="28"/>
          <w:szCs w:val="28"/>
        </w:rPr>
        <w:t xml:space="preserve">[16] </w:t>
      </w:r>
      <w:r w:rsidR="008D50F0" w:rsidRPr="008D50F0">
        <w:rPr>
          <w:noProof/>
          <w:sz w:val="28"/>
          <w:szCs w:val="28"/>
        </w:rPr>
        <w:t>Трофимова, Е. А. Теория вероятностей и математическая статистика : учеб. пособие / Е. А. Трофимова, Н. В. Кисляк, Д. В. Гилёв ; [под общ. ред. Е. А. Трофимовой] ; М-во образования и науки Рос. Федерации, Урал. федер. ун-т – Екатеринбург : Изд-во Урал. ун-та, 2018. – 160 с. – ISBN 978-5-7996-2317-3.</w:t>
      </w:r>
      <w:r w:rsidRPr="008D50F0">
        <w:rPr>
          <w:noProof/>
          <w:sz w:val="28"/>
          <w:szCs w:val="28"/>
        </w:rPr>
        <w:t>.</w:t>
      </w:r>
    </w:p>
    <w:p w14:paraId="4C3AE5A6" w14:textId="3BF661FA" w:rsidR="0054201E" w:rsidRPr="0054201E" w:rsidRDefault="0054201E" w:rsidP="003214CD">
      <w:pPr>
        <w:pStyle w:val="a3"/>
        <w:spacing w:after="0"/>
        <w:ind w:firstLine="567"/>
        <w:rPr>
          <w:noProof/>
          <w:sz w:val="28"/>
          <w:szCs w:val="28"/>
        </w:rPr>
      </w:pPr>
      <w:r w:rsidRPr="0054201E">
        <w:rPr>
          <w:noProof/>
          <w:sz w:val="28"/>
          <w:szCs w:val="28"/>
        </w:rPr>
        <w:t>[17] Очередник В.В., Баранов В.И., Зацепин А.Г., Куклев С.Б. Термокосы ЮО ИО РАН: конструкция, методика и результаты метрологического исследования датчиков // Океанология. 2018. Т. 58. № 5. С. 719–730.</w:t>
      </w:r>
    </w:p>
    <w:p w14:paraId="44AB79D8" w14:textId="7F069E5D" w:rsidR="0054201E" w:rsidRPr="0054201E" w:rsidRDefault="0054201E" w:rsidP="003214CD">
      <w:pPr>
        <w:pStyle w:val="a3"/>
        <w:spacing w:after="0"/>
        <w:ind w:firstLine="567"/>
        <w:rPr>
          <w:noProof/>
          <w:sz w:val="28"/>
          <w:szCs w:val="28"/>
        </w:rPr>
      </w:pPr>
      <w:r w:rsidRPr="0054201E">
        <w:rPr>
          <w:noProof/>
          <w:sz w:val="28"/>
          <w:szCs w:val="28"/>
        </w:rPr>
        <w:t>[18] Князев Б.А., Черкасский В.С. Дискретное преобразование Фурье // Институт ядерной физики им. Будкера СО РАН, Новосибирский государственный университет. Новосибирск, 630090, Россия. УДК 535.4/535-14.</w:t>
      </w:r>
    </w:p>
    <w:p w14:paraId="780CC10E" w14:textId="6D366D8C" w:rsidR="0054201E" w:rsidRPr="000E65EC" w:rsidRDefault="0054201E" w:rsidP="003214CD">
      <w:pPr>
        <w:pStyle w:val="a3"/>
        <w:spacing w:after="0"/>
        <w:ind w:firstLine="567"/>
        <w:rPr>
          <w:noProof/>
          <w:sz w:val="28"/>
          <w:szCs w:val="28"/>
          <w:lang w:val="en-US"/>
        </w:rPr>
      </w:pPr>
      <w:r w:rsidRPr="0054201E">
        <w:rPr>
          <w:noProof/>
          <w:sz w:val="28"/>
          <w:szCs w:val="28"/>
        </w:rPr>
        <w:t>[19] Цифровая обработка сигналов / А.Б. Сергиенко. СПб</w:t>
      </w:r>
      <w:r w:rsidRPr="008D50F0">
        <w:rPr>
          <w:noProof/>
          <w:sz w:val="28"/>
          <w:szCs w:val="28"/>
          <w:lang w:val="en-US"/>
        </w:rPr>
        <w:t xml:space="preserve">.: </w:t>
      </w:r>
      <w:r w:rsidRPr="0054201E">
        <w:rPr>
          <w:noProof/>
          <w:sz w:val="28"/>
          <w:szCs w:val="28"/>
        </w:rPr>
        <w:t>Питер</w:t>
      </w:r>
      <w:r w:rsidRPr="008D50F0">
        <w:rPr>
          <w:noProof/>
          <w:sz w:val="28"/>
          <w:szCs w:val="28"/>
          <w:lang w:val="en-US"/>
        </w:rPr>
        <w:t xml:space="preserve">, 2002. </w:t>
      </w:r>
      <w:r w:rsidRPr="0054201E">
        <w:rPr>
          <w:noProof/>
          <w:sz w:val="28"/>
          <w:szCs w:val="28"/>
          <w:lang w:val="en-US"/>
        </w:rPr>
        <w:t xml:space="preserve">608 </w:t>
      </w:r>
      <w:r w:rsidRPr="0054201E">
        <w:rPr>
          <w:noProof/>
          <w:sz w:val="28"/>
          <w:szCs w:val="28"/>
        </w:rPr>
        <w:t>с</w:t>
      </w:r>
      <w:r w:rsidRPr="0054201E">
        <w:rPr>
          <w:noProof/>
          <w:sz w:val="28"/>
          <w:szCs w:val="28"/>
          <w:lang w:val="en-US"/>
        </w:rPr>
        <w:t>.</w:t>
      </w:r>
    </w:p>
    <w:p w14:paraId="54CE2001" w14:textId="5C157D0A" w:rsidR="0054201E" w:rsidRPr="0054201E" w:rsidRDefault="0054201E" w:rsidP="003214CD">
      <w:pPr>
        <w:pStyle w:val="a3"/>
        <w:spacing w:after="0"/>
        <w:ind w:firstLine="567"/>
        <w:rPr>
          <w:noProof/>
          <w:sz w:val="28"/>
          <w:szCs w:val="28"/>
        </w:rPr>
      </w:pPr>
      <w:r w:rsidRPr="0054201E">
        <w:rPr>
          <w:noProof/>
          <w:sz w:val="28"/>
          <w:szCs w:val="28"/>
          <w:lang w:val="en-US"/>
        </w:rPr>
        <w:t xml:space="preserve">[20] Khimchenko E., Ostrovskii A., Klyuvitkin A., Piterbarg L. Seasonal Variability of Near-Inertial Internal Waves in the Deep Central Part of the Black Sea // Journal of Marine Science and Engineering. </w:t>
      </w:r>
      <w:r w:rsidRPr="000E65EC">
        <w:rPr>
          <w:noProof/>
          <w:sz w:val="28"/>
          <w:szCs w:val="28"/>
        </w:rPr>
        <w:t xml:space="preserve">2022. </w:t>
      </w:r>
      <w:r w:rsidRPr="0054201E">
        <w:rPr>
          <w:noProof/>
          <w:sz w:val="28"/>
          <w:szCs w:val="28"/>
          <w:lang w:val="en-US"/>
        </w:rPr>
        <w:t>Vol</w:t>
      </w:r>
      <w:r w:rsidRPr="000E65EC">
        <w:rPr>
          <w:noProof/>
          <w:sz w:val="28"/>
          <w:szCs w:val="28"/>
        </w:rPr>
        <w:t xml:space="preserve">. 10, </w:t>
      </w:r>
      <w:r w:rsidRPr="0054201E">
        <w:rPr>
          <w:noProof/>
          <w:sz w:val="28"/>
          <w:szCs w:val="28"/>
          <w:lang w:val="en-US"/>
        </w:rPr>
        <w:t>No</w:t>
      </w:r>
      <w:r w:rsidRPr="000E65EC">
        <w:rPr>
          <w:noProof/>
          <w:sz w:val="28"/>
          <w:szCs w:val="28"/>
        </w:rPr>
        <w:t xml:space="preserve">. 5. </w:t>
      </w:r>
      <w:r w:rsidRPr="0054201E">
        <w:rPr>
          <w:noProof/>
          <w:sz w:val="28"/>
          <w:szCs w:val="28"/>
        </w:rPr>
        <w:t>557. DOI: 10.3390/jmse10050557</w:t>
      </w:r>
    </w:p>
    <w:p w14:paraId="00D1963B" w14:textId="3F6ACB50" w:rsidR="0054201E" w:rsidRPr="0054201E" w:rsidRDefault="0054201E" w:rsidP="003214CD">
      <w:pPr>
        <w:pStyle w:val="a3"/>
        <w:spacing w:after="0"/>
        <w:ind w:firstLine="567"/>
        <w:rPr>
          <w:noProof/>
          <w:sz w:val="28"/>
          <w:szCs w:val="28"/>
        </w:rPr>
      </w:pPr>
      <w:r w:rsidRPr="0054201E">
        <w:rPr>
          <w:noProof/>
          <w:sz w:val="28"/>
          <w:szCs w:val="28"/>
        </w:rPr>
        <w:t>[21] Зацепин А.Г., Пиотух В.Б., Корж А.О., Куклева О.Н., Соловьев Д.М. Изменчивость поля течений в прибрежной зоне Черного моря по измерениям донной станции ADCP // Океанология. 2012. Т. 52. № 5. С. 629–642.</w:t>
      </w:r>
    </w:p>
    <w:p w14:paraId="40047DB3" w14:textId="037CFE5A" w:rsidR="00447A6D" w:rsidRDefault="0054201E" w:rsidP="003214CD">
      <w:pPr>
        <w:pStyle w:val="a3"/>
        <w:spacing w:before="0" w:beforeAutospacing="0" w:after="0" w:afterAutospacing="0"/>
        <w:ind w:firstLine="567"/>
        <w:rPr>
          <w:noProof/>
          <w:sz w:val="28"/>
          <w:szCs w:val="28"/>
        </w:rPr>
      </w:pPr>
      <w:r w:rsidRPr="0054201E">
        <w:rPr>
          <w:noProof/>
          <w:sz w:val="28"/>
          <w:szCs w:val="28"/>
        </w:rPr>
        <w:lastRenderedPageBreak/>
        <w:t>[22] Очередник В.В., Зацепин А.Г. Цуги короткопериодных внутренних волн на шельфе Черного моря по данным измерений кластера термокос // Морской гидрофизический журнал. 2023. Т. 39. № 5. С. 650–670. EDN APYTLD.</w:t>
      </w:r>
    </w:p>
    <w:p w14:paraId="10033ED2" w14:textId="42CC93A9" w:rsidR="001E7C89" w:rsidRPr="00D87C5E" w:rsidRDefault="001E7C89" w:rsidP="003214CD">
      <w:pPr>
        <w:pStyle w:val="a3"/>
        <w:spacing w:before="0" w:beforeAutospacing="0" w:after="0" w:afterAutospacing="0"/>
        <w:ind w:firstLine="567"/>
        <w:rPr>
          <w:noProof/>
          <w:sz w:val="28"/>
          <w:szCs w:val="28"/>
        </w:rPr>
      </w:pPr>
    </w:p>
    <w:p w14:paraId="6CB5665E" w14:textId="3F914D2B" w:rsidR="00447A6D" w:rsidRPr="00FD7054" w:rsidRDefault="001E7C89" w:rsidP="003214CD">
      <w:pPr>
        <w:pStyle w:val="a3"/>
        <w:spacing w:before="0" w:beforeAutospacing="0" w:after="0" w:afterAutospacing="0"/>
        <w:ind w:firstLine="567"/>
        <w:rPr>
          <w:noProof/>
          <w:sz w:val="28"/>
          <w:szCs w:val="28"/>
        </w:rPr>
      </w:pPr>
      <w:r w:rsidRPr="0054201E">
        <w:rPr>
          <w:noProof/>
          <w:sz w:val="28"/>
          <w:szCs w:val="28"/>
        </w:rPr>
        <w:t>[2</w:t>
      </w:r>
      <w:r>
        <w:rPr>
          <w:noProof/>
          <w:sz w:val="28"/>
          <w:szCs w:val="28"/>
        </w:rPr>
        <w:t>3</w:t>
      </w:r>
      <w:r w:rsidRPr="0054201E">
        <w:rPr>
          <w:noProof/>
          <w:sz w:val="28"/>
          <w:szCs w:val="28"/>
        </w:rPr>
        <w:t>]</w:t>
      </w:r>
      <w:r>
        <w:rPr>
          <w:noProof/>
          <w:sz w:val="28"/>
          <w:szCs w:val="28"/>
        </w:rPr>
        <w:t xml:space="preserve"> </w:t>
      </w:r>
      <w:r w:rsidRPr="001E7C89">
        <w:rPr>
          <w:noProof/>
          <w:sz w:val="28"/>
          <w:szCs w:val="28"/>
        </w:rPr>
        <w:t>Гончаров В.П., Непрочнов Ю.П., Непрочнова А.Ф. Рельеф дна и глубинное строение черноморской впадины. М.: Наука, 1972. 160 с</w:t>
      </w:r>
    </w:p>
    <w:p w14:paraId="56C0072B" w14:textId="77777777" w:rsidR="00447A6D" w:rsidRDefault="00447A6D" w:rsidP="003214CD">
      <w:pPr>
        <w:pStyle w:val="a3"/>
        <w:spacing w:before="0" w:beforeAutospacing="0" w:after="0" w:afterAutospacing="0"/>
        <w:ind w:firstLine="567"/>
        <w:rPr>
          <w:noProof/>
          <w:sz w:val="28"/>
          <w:szCs w:val="28"/>
        </w:rPr>
      </w:pPr>
    </w:p>
    <w:p w14:paraId="5D7677DA" w14:textId="7B197CEE" w:rsidR="001E7C89" w:rsidRPr="00FD7054" w:rsidRDefault="001E7C89" w:rsidP="003214CD">
      <w:pPr>
        <w:pStyle w:val="a3"/>
        <w:spacing w:before="0" w:beforeAutospacing="0" w:after="0" w:afterAutospacing="0"/>
        <w:ind w:firstLine="567"/>
        <w:rPr>
          <w:noProof/>
          <w:sz w:val="28"/>
          <w:szCs w:val="28"/>
        </w:rPr>
      </w:pPr>
      <w:r w:rsidRPr="0054201E">
        <w:rPr>
          <w:noProof/>
          <w:sz w:val="28"/>
          <w:szCs w:val="28"/>
        </w:rPr>
        <w:t>[2</w:t>
      </w:r>
      <w:r>
        <w:rPr>
          <w:noProof/>
          <w:sz w:val="28"/>
          <w:szCs w:val="28"/>
        </w:rPr>
        <w:t>4</w:t>
      </w:r>
      <w:r w:rsidRPr="0054201E">
        <w:rPr>
          <w:noProof/>
          <w:sz w:val="28"/>
          <w:szCs w:val="28"/>
        </w:rPr>
        <w:t>]</w:t>
      </w:r>
      <w:r>
        <w:rPr>
          <w:noProof/>
          <w:sz w:val="28"/>
          <w:szCs w:val="28"/>
        </w:rPr>
        <w:t xml:space="preserve"> </w:t>
      </w:r>
      <w:r w:rsidRPr="001E7C89">
        <w:rPr>
          <w:noProof/>
          <w:sz w:val="28"/>
          <w:szCs w:val="28"/>
        </w:rPr>
        <w:t>Медведев И.П., Архипкин В.С. Колебания уровня моря в Голубой бухте (Геленджик) // Вестник Московского университета. 2016. Серия 5. № 3. С. 70–78.</w:t>
      </w:r>
    </w:p>
    <w:p w14:paraId="6D275242" w14:textId="70DE71E2" w:rsidR="00DD3AD3" w:rsidRDefault="001E7C89" w:rsidP="003214CD">
      <w:pPr>
        <w:pStyle w:val="a3"/>
        <w:spacing w:after="0" w:afterAutospacing="0"/>
        <w:ind w:firstLine="567"/>
        <w:rPr>
          <w:noProof/>
          <w:sz w:val="28"/>
          <w:szCs w:val="28"/>
        </w:rPr>
      </w:pPr>
      <w:r w:rsidRPr="0054201E">
        <w:rPr>
          <w:noProof/>
          <w:sz w:val="28"/>
          <w:szCs w:val="28"/>
        </w:rPr>
        <w:t>[2</w:t>
      </w:r>
      <w:r>
        <w:rPr>
          <w:noProof/>
          <w:sz w:val="28"/>
          <w:szCs w:val="28"/>
        </w:rPr>
        <w:t>5</w:t>
      </w:r>
      <w:r w:rsidRPr="0054201E">
        <w:rPr>
          <w:noProof/>
          <w:sz w:val="28"/>
          <w:szCs w:val="28"/>
        </w:rPr>
        <w:t>]</w:t>
      </w:r>
      <w:r>
        <w:rPr>
          <w:noProof/>
          <w:sz w:val="28"/>
          <w:szCs w:val="28"/>
        </w:rPr>
        <w:t xml:space="preserve"> </w:t>
      </w:r>
      <w:r w:rsidRPr="001E7C89">
        <w:rPr>
          <w:noProof/>
          <w:sz w:val="28"/>
          <w:szCs w:val="28"/>
        </w:rPr>
        <w:t>Бондур В.Г., Сабинин К.Д., Гребенюк Ю.В. Характеристики инерционных колебаний по данным экспериментальных измерений течений на Российском шельфе Черного моря // Известия Российской академии наук. Физика атмосферы и океана. 2017. Т. 53. № 1. С. 135–142.</w:t>
      </w:r>
    </w:p>
    <w:p w14:paraId="0AD6E9CA" w14:textId="2BF4B527" w:rsidR="00284633" w:rsidRPr="00FD7054" w:rsidRDefault="00284633" w:rsidP="003214CD">
      <w:pPr>
        <w:pStyle w:val="a3"/>
        <w:spacing w:after="0" w:afterAutospacing="0"/>
        <w:ind w:firstLine="567"/>
        <w:rPr>
          <w:noProof/>
          <w:sz w:val="28"/>
          <w:szCs w:val="28"/>
        </w:rPr>
      </w:pPr>
      <w:r w:rsidRPr="0054201E">
        <w:rPr>
          <w:noProof/>
          <w:sz w:val="28"/>
          <w:szCs w:val="28"/>
        </w:rPr>
        <w:t>[2</w:t>
      </w:r>
      <w:r>
        <w:rPr>
          <w:noProof/>
          <w:sz w:val="28"/>
          <w:szCs w:val="28"/>
        </w:rPr>
        <w:t>6</w:t>
      </w:r>
      <w:r w:rsidRPr="0054201E">
        <w:rPr>
          <w:noProof/>
          <w:sz w:val="28"/>
          <w:szCs w:val="28"/>
        </w:rPr>
        <w:t>]</w:t>
      </w:r>
      <w:r>
        <w:rPr>
          <w:noProof/>
          <w:sz w:val="28"/>
          <w:szCs w:val="28"/>
        </w:rPr>
        <w:t xml:space="preserve"> </w:t>
      </w:r>
      <w:r w:rsidRPr="00284633">
        <w:rPr>
          <w:noProof/>
          <w:sz w:val="28"/>
          <w:szCs w:val="28"/>
        </w:rPr>
        <w:t>Иванов В.А., Белокопытов В.Н. Океанография Черного моря. Севастополь: МГИ НАН Украины, 2011. 212 с. ISBN 978-966-022-6165-5.</w:t>
      </w:r>
    </w:p>
    <w:p w14:paraId="31757A1B" w14:textId="01E50778" w:rsidR="00327506" w:rsidRPr="00327506" w:rsidRDefault="00327506" w:rsidP="003214CD">
      <w:pPr>
        <w:pStyle w:val="a3"/>
        <w:ind w:firstLine="567"/>
        <w:rPr>
          <w:noProof/>
          <w:sz w:val="28"/>
          <w:szCs w:val="28"/>
          <w:lang w:val="en-US"/>
        </w:rPr>
      </w:pPr>
      <w:r w:rsidRPr="00327506">
        <w:rPr>
          <w:noProof/>
          <w:sz w:val="28"/>
          <w:szCs w:val="28"/>
        </w:rPr>
        <w:t xml:space="preserve">[27] Кузнецов А.С., Парамонов А.Н. Автономная система распределенных датчиков температуры // Морские гидрофизические исследования. </w:t>
      </w:r>
      <w:r w:rsidRPr="00327506">
        <w:rPr>
          <w:noProof/>
          <w:sz w:val="28"/>
          <w:szCs w:val="28"/>
          <w:lang w:val="en-US"/>
        </w:rPr>
        <w:t xml:space="preserve">1980. № 1. </w:t>
      </w:r>
      <w:r w:rsidRPr="00327506">
        <w:rPr>
          <w:noProof/>
          <w:sz w:val="28"/>
          <w:szCs w:val="28"/>
        </w:rPr>
        <w:t>С</w:t>
      </w:r>
      <w:r w:rsidRPr="00327506">
        <w:rPr>
          <w:noProof/>
          <w:sz w:val="28"/>
          <w:szCs w:val="28"/>
          <w:lang w:val="en-US"/>
        </w:rPr>
        <w:t>. 147–151.</w:t>
      </w:r>
    </w:p>
    <w:p w14:paraId="02DA2093" w14:textId="4F5A9425" w:rsidR="00327506" w:rsidRPr="00327506" w:rsidRDefault="00327506" w:rsidP="003214CD">
      <w:pPr>
        <w:pStyle w:val="a3"/>
        <w:ind w:firstLine="567"/>
        <w:rPr>
          <w:noProof/>
          <w:sz w:val="28"/>
          <w:szCs w:val="28"/>
          <w:lang w:val="en-US"/>
        </w:rPr>
      </w:pPr>
      <w:r w:rsidRPr="00327506">
        <w:rPr>
          <w:noProof/>
          <w:sz w:val="28"/>
          <w:szCs w:val="28"/>
          <w:lang w:val="en-US"/>
        </w:rPr>
        <w:t>[28] Lynch J.F., Ramp S.R., Chiu C.S., Tang T.Y., Yang Y.J., Simmen J.A. Research highlights from the Asian seas international acoustics experiment in the South China Sea // IEEE Journal of Oceanic Engineering. 2004. V. 29. № 4. P. 1067–1074.</w:t>
      </w:r>
    </w:p>
    <w:p w14:paraId="052054D0" w14:textId="4465E97E" w:rsidR="00327506" w:rsidRDefault="00327506" w:rsidP="003214CD">
      <w:pPr>
        <w:pStyle w:val="a3"/>
        <w:ind w:firstLine="567"/>
        <w:rPr>
          <w:noProof/>
          <w:sz w:val="28"/>
          <w:szCs w:val="28"/>
        </w:rPr>
      </w:pPr>
      <w:r w:rsidRPr="00327506">
        <w:rPr>
          <w:noProof/>
          <w:sz w:val="28"/>
          <w:szCs w:val="28"/>
          <w:lang w:val="en-US"/>
        </w:rPr>
        <w:t xml:space="preserve">[29] Tang D., Moum J.N., Lynch J.F. et al. Shallow Water'06: A joint acoustic propagation/nonlinear internal wave physics experiment // Oceanography. </w:t>
      </w:r>
      <w:r w:rsidRPr="00327506">
        <w:rPr>
          <w:noProof/>
          <w:sz w:val="28"/>
          <w:szCs w:val="28"/>
        </w:rPr>
        <w:t>2007. V. 20. № 4. P. 156–167.</w:t>
      </w:r>
    </w:p>
    <w:p w14:paraId="5A64BEF5" w14:textId="19B3F29E" w:rsidR="00B40BEC" w:rsidRDefault="00B40BEC" w:rsidP="003214CD">
      <w:pPr>
        <w:pStyle w:val="a3"/>
        <w:ind w:firstLine="567"/>
        <w:rPr>
          <w:noProof/>
          <w:sz w:val="28"/>
          <w:szCs w:val="28"/>
        </w:rPr>
      </w:pPr>
      <w:r w:rsidRPr="00B40BEC">
        <w:rPr>
          <w:noProof/>
          <w:sz w:val="28"/>
          <w:szCs w:val="28"/>
        </w:rPr>
        <w:t xml:space="preserve">[30] Косьян Р.Д., Подымов И.С., Пыхов Н.В. и др. Динамические процессы в береговой зоне моря / под ред. Р.Д. Косьян, И.С. Подымова, Н.В. Пыхова. </w:t>
      </w:r>
      <w:r w:rsidR="005C3432">
        <w:rPr>
          <w:noProof/>
          <w:sz w:val="28"/>
          <w:szCs w:val="28"/>
        </w:rPr>
        <w:t>–</w:t>
      </w:r>
      <w:r w:rsidRPr="00B40BEC">
        <w:rPr>
          <w:noProof/>
          <w:sz w:val="28"/>
          <w:szCs w:val="28"/>
        </w:rPr>
        <w:t xml:space="preserve"> М.: Научный мир, 1999. </w:t>
      </w:r>
      <w:r w:rsidR="005C3432">
        <w:rPr>
          <w:noProof/>
          <w:sz w:val="28"/>
          <w:szCs w:val="28"/>
        </w:rPr>
        <w:t>–</w:t>
      </w:r>
      <w:r w:rsidRPr="00B40BEC">
        <w:rPr>
          <w:noProof/>
          <w:sz w:val="28"/>
          <w:szCs w:val="28"/>
        </w:rPr>
        <w:t xml:space="preserve"> 326 с. </w:t>
      </w:r>
    </w:p>
    <w:p w14:paraId="3F8F59E3" w14:textId="164A2B0A" w:rsidR="009A4F65" w:rsidRPr="009A4F65" w:rsidRDefault="009A4F65" w:rsidP="003214CD">
      <w:pPr>
        <w:pStyle w:val="a3"/>
        <w:ind w:firstLine="567"/>
        <w:rPr>
          <w:noProof/>
          <w:sz w:val="28"/>
          <w:szCs w:val="28"/>
        </w:rPr>
      </w:pPr>
      <w:r>
        <w:rPr>
          <w:noProof/>
          <w:sz w:val="28"/>
          <w:szCs w:val="28"/>
          <w:lang w:val="en-US"/>
        </w:rPr>
        <w:t>[31]</w:t>
      </w:r>
      <w:r w:rsidRPr="009A4F65">
        <w:rPr>
          <w:noProof/>
          <w:sz w:val="28"/>
          <w:szCs w:val="28"/>
          <w:lang w:val="en-US"/>
        </w:rPr>
        <w:t xml:space="preserve"> Morozov E. G. Oceanic Internal Tides: Observations, Analysis and Modeling // Cham : Springer International Publishing, 2018. </w:t>
      </w:r>
      <w:r w:rsidRPr="009A4F65">
        <w:rPr>
          <w:noProof/>
          <w:sz w:val="28"/>
          <w:szCs w:val="28"/>
        </w:rPr>
        <w:t>304 p. doi:10.1007/978-3-319-73159-9</w:t>
      </w:r>
    </w:p>
    <w:p w14:paraId="36F10708" w14:textId="77777777" w:rsidR="00B40BEC" w:rsidRPr="00327506" w:rsidRDefault="00B40BEC" w:rsidP="003214CD">
      <w:pPr>
        <w:pStyle w:val="a3"/>
        <w:ind w:firstLine="567"/>
        <w:rPr>
          <w:noProof/>
          <w:sz w:val="28"/>
          <w:szCs w:val="28"/>
        </w:rPr>
      </w:pPr>
    </w:p>
    <w:p w14:paraId="31F33B55" w14:textId="3E132C1D" w:rsidR="00DD3AD3" w:rsidRPr="00FD7054" w:rsidRDefault="00DD3AD3" w:rsidP="003214CD">
      <w:pPr>
        <w:pStyle w:val="a3"/>
        <w:spacing w:after="0" w:afterAutospacing="0"/>
        <w:ind w:firstLine="567"/>
        <w:rPr>
          <w:noProof/>
          <w:sz w:val="28"/>
          <w:szCs w:val="28"/>
        </w:rPr>
      </w:pPr>
    </w:p>
    <w:p w14:paraId="575F94F2" w14:textId="4AB747C6" w:rsidR="00643198" w:rsidRPr="00FD7054" w:rsidRDefault="00643198" w:rsidP="003214CD">
      <w:pPr>
        <w:pStyle w:val="a3"/>
        <w:spacing w:after="0" w:afterAutospacing="0"/>
        <w:ind w:firstLine="567"/>
        <w:rPr>
          <w:noProof/>
          <w:sz w:val="28"/>
          <w:szCs w:val="28"/>
        </w:rPr>
      </w:pPr>
    </w:p>
    <w:p w14:paraId="1C53DAC2" w14:textId="29F8744C" w:rsidR="00643198" w:rsidRPr="00FD7054" w:rsidRDefault="00643198" w:rsidP="003214CD">
      <w:pPr>
        <w:pStyle w:val="a3"/>
        <w:spacing w:before="0" w:beforeAutospacing="0" w:after="0" w:afterAutospacing="0"/>
        <w:ind w:firstLine="567"/>
        <w:rPr>
          <w:noProof/>
          <w:sz w:val="28"/>
          <w:szCs w:val="28"/>
        </w:rPr>
      </w:pPr>
    </w:p>
    <w:p w14:paraId="173B0360" w14:textId="1194C099" w:rsidR="00C52633" w:rsidRPr="00FD7054" w:rsidRDefault="00C52633" w:rsidP="003214CD">
      <w:pPr>
        <w:pStyle w:val="a3"/>
        <w:spacing w:before="0" w:beforeAutospacing="0" w:after="0" w:afterAutospacing="0"/>
        <w:ind w:firstLine="567"/>
        <w:rPr>
          <w:noProof/>
          <w:sz w:val="28"/>
          <w:szCs w:val="28"/>
        </w:rPr>
      </w:pPr>
    </w:p>
    <w:p w14:paraId="0C57EEAB" w14:textId="16547789" w:rsidR="00FA026B" w:rsidRPr="00FD7054" w:rsidRDefault="00FA026B" w:rsidP="003214CD">
      <w:pPr>
        <w:pStyle w:val="a3"/>
        <w:spacing w:before="0" w:beforeAutospacing="0" w:after="0" w:afterAutospacing="0"/>
        <w:ind w:firstLine="567"/>
        <w:rPr>
          <w:noProof/>
          <w:sz w:val="28"/>
          <w:szCs w:val="28"/>
        </w:rPr>
      </w:pPr>
    </w:p>
    <w:p w14:paraId="246BC04B" w14:textId="77777777" w:rsidR="00FA026B" w:rsidRPr="00FD7054" w:rsidRDefault="00FA026B" w:rsidP="003214CD">
      <w:pPr>
        <w:pStyle w:val="a3"/>
        <w:spacing w:before="0" w:beforeAutospacing="0" w:after="0" w:afterAutospacing="0"/>
        <w:ind w:firstLine="567"/>
        <w:rPr>
          <w:noProof/>
          <w:sz w:val="28"/>
          <w:szCs w:val="28"/>
        </w:rPr>
      </w:pPr>
    </w:p>
    <w:p w14:paraId="6D845AD4" w14:textId="77777777" w:rsidR="0025119A" w:rsidRPr="00FD7054" w:rsidRDefault="0025119A" w:rsidP="003214CD">
      <w:pPr>
        <w:pStyle w:val="a3"/>
        <w:spacing w:before="0" w:beforeAutospacing="0" w:after="0" w:afterAutospacing="0"/>
        <w:ind w:firstLine="567"/>
        <w:jc w:val="center"/>
        <w:rPr>
          <w:noProof/>
          <w:sz w:val="28"/>
          <w:szCs w:val="28"/>
        </w:rPr>
      </w:pPr>
    </w:p>
    <w:p w14:paraId="180159A7" w14:textId="14E13FEA" w:rsidR="00FC5CB9" w:rsidRPr="00FD7054" w:rsidRDefault="00FC5CB9" w:rsidP="003214CD">
      <w:pPr>
        <w:spacing w:after="0" w:line="240" w:lineRule="auto"/>
        <w:ind w:firstLine="567"/>
        <w:rPr>
          <w:rFonts w:ascii="Times New Roman" w:eastAsia="Times New Roman" w:hAnsi="Times New Roman" w:cs="Times New Roman"/>
          <w:kern w:val="0"/>
          <w:sz w:val="28"/>
          <w:szCs w:val="28"/>
          <w:lang w:eastAsia="ru-RU"/>
          <w14:ligatures w14:val="none"/>
        </w:rPr>
      </w:pPr>
    </w:p>
    <w:sectPr w:rsidR="00FC5CB9" w:rsidRPr="00FD7054" w:rsidSect="0095507E">
      <w:footerReference w:type="default" r:id="rId30"/>
      <w:type w:val="continuous"/>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F4B8D" w14:textId="77777777" w:rsidR="00773629" w:rsidRDefault="00773629" w:rsidP="00546E93">
      <w:pPr>
        <w:spacing w:after="0" w:line="240" w:lineRule="auto"/>
      </w:pPr>
      <w:r>
        <w:separator/>
      </w:r>
    </w:p>
  </w:endnote>
  <w:endnote w:type="continuationSeparator" w:id="0">
    <w:p w14:paraId="649A6030" w14:textId="77777777" w:rsidR="00773629" w:rsidRDefault="00773629" w:rsidP="00546E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86674"/>
      <w:docPartObj>
        <w:docPartGallery w:val="Page Numbers (Bottom of Page)"/>
        <w:docPartUnique/>
      </w:docPartObj>
    </w:sdtPr>
    <w:sdtContent>
      <w:p w14:paraId="5308223C" w14:textId="4418A23E" w:rsidR="00546E93" w:rsidRDefault="00546E93">
        <w:pPr>
          <w:pStyle w:val="a9"/>
          <w:jc w:val="center"/>
        </w:pPr>
        <w:r>
          <w:fldChar w:fldCharType="begin"/>
        </w:r>
        <w:r>
          <w:instrText>PAGE   \* MERGEFORMAT</w:instrText>
        </w:r>
        <w:r>
          <w:fldChar w:fldCharType="separate"/>
        </w:r>
        <w:r>
          <w:t>2</w:t>
        </w:r>
        <w:r>
          <w:fldChar w:fldCharType="end"/>
        </w:r>
      </w:p>
    </w:sdtContent>
  </w:sdt>
  <w:p w14:paraId="0DBB9837" w14:textId="77777777" w:rsidR="00546E93" w:rsidRDefault="00546E93">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CF31D" w14:textId="77777777" w:rsidR="00773629" w:rsidRDefault="00773629" w:rsidP="00546E93">
      <w:pPr>
        <w:spacing w:after="0" w:line="240" w:lineRule="auto"/>
      </w:pPr>
      <w:r>
        <w:separator/>
      </w:r>
    </w:p>
  </w:footnote>
  <w:footnote w:type="continuationSeparator" w:id="0">
    <w:p w14:paraId="293583FE" w14:textId="77777777" w:rsidR="00773629" w:rsidRDefault="00773629" w:rsidP="00546E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744FA"/>
    <w:multiLevelType w:val="multilevel"/>
    <w:tmpl w:val="B5E49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50AD9"/>
    <w:multiLevelType w:val="hybridMultilevel"/>
    <w:tmpl w:val="90044D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3F27DBA"/>
    <w:multiLevelType w:val="multilevel"/>
    <w:tmpl w:val="4172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9425E"/>
    <w:multiLevelType w:val="multilevel"/>
    <w:tmpl w:val="8CE0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A0CF7"/>
    <w:multiLevelType w:val="multilevel"/>
    <w:tmpl w:val="FF529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192E09"/>
    <w:multiLevelType w:val="hybridMultilevel"/>
    <w:tmpl w:val="F594F0A0"/>
    <w:lvl w:ilvl="0" w:tplc="EA4CF552">
      <w:start w:val="1"/>
      <w:numFmt w:val="decimal"/>
      <w:lvlText w:val="%1."/>
      <w:lvlJc w:val="left"/>
      <w:pPr>
        <w:ind w:left="-774" w:hanging="360"/>
      </w:pPr>
      <w:rPr>
        <w:rFonts w:hint="default"/>
      </w:rPr>
    </w:lvl>
    <w:lvl w:ilvl="1" w:tplc="04190019" w:tentative="1">
      <w:start w:val="1"/>
      <w:numFmt w:val="lowerLetter"/>
      <w:lvlText w:val="%2."/>
      <w:lvlJc w:val="left"/>
      <w:pPr>
        <w:ind w:left="-54" w:hanging="360"/>
      </w:pPr>
    </w:lvl>
    <w:lvl w:ilvl="2" w:tplc="0419001B" w:tentative="1">
      <w:start w:val="1"/>
      <w:numFmt w:val="lowerRoman"/>
      <w:lvlText w:val="%3."/>
      <w:lvlJc w:val="right"/>
      <w:pPr>
        <w:ind w:left="666" w:hanging="180"/>
      </w:pPr>
    </w:lvl>
    <w:lvl w:ilvl="3" w:tplc="0419000F" w:tentative="1">
      <w:start w:val="1"/>
      <w:numFmt w:val="decimal"/>
      <w:lvlText w:val="%4."/>
      <w:lvlJc w:val="left"/>
      <w:pPr>
        <w:ind w:left="1386" w:hanging="360"/>
      </w:pPr>
    </w:lvl>
    <w:lvl w:ilvl="4" w:tplc="04190019" w:tentative="1">
      <w:start w:val="1"/>
      <w:numFmt w:val="lowerLetter"/>
      <w:lvlText w:val="%5."/>
      <w:lvlJc w:val="left"/>
      <w:pPr>
        <w:ind w:left="2106" w:hanging="360"/>
      </w:pPr>
    </w:lvl>
    <w:lvl w:ilvl="5" w:tplc="0419001B" w:tentative="1">
      <w:start w:val="1"/>
      <w:numFmt w:val="lowerRoman"/>
      <w:lvlText w:val="%6."/>
      <w:lvlJc w:val="right"/>
      <w:pPr>
        <w:ind w:left="2826" w:hanging="180"/>
      </w:pPr>
    </w:lvl>
    <w:lvl w:ilvl="6" w:tplc="0419000F" w:tentative="1">
      <w:start w:val="1"/>
      <w:numFmt w:val="decimal"/>
      <w:lvlText w:val="%7."/>
      <w:lvlJc w:val="left"/>
      <w:pPr>
        <w:ind w:left="3546" w:hanging="360"/>
      </w:pPr>
    </w:lvl>
    <w:lvl w:ilvl="7" w:tplc="04190019" w:tentative="1">
      <w:start w:val="1"/>
      <w:numFmt w:val="lowerLetter"/>
      <w:lvlText w:val="%8."/>
      <w:lvlJc w:val="left"/>
      <w:pPr>
        <w:ind w:left="4266" w:hanging="360"/>
      </w:pPr>
    </w:lvl>
    <w:lvl w:ilvl="8" w:tplc="0419001B" w:tentative="1">
      <w:start w:val="1"/>
      <w:numFmt w:val="lowerRoman"/>
      <w:lvlText w:val="%9."/>
      <w:lvlJc w:val="right"/>
      <w:pPr>
        <w:ind w:left="4986" w:hanging="180"/>
      </w:pPr>
    </w:lvl>
  </w:abstractNum>
  <w:abstractNum w:abstractNumId="6" w15:restartNumberingAfterBreak="0">
    <w:nsid w:val="098138AC"/>
    <w:multiLevelType w:val="hybridMultilevel"/>
    <w:tmpl w:val="00D2B278"/>
    <w:lvl w:ilvl="0" w:tplc="04190001">
      <w:start w:val="1"/>
      <w:numFmt w:val="bullet"/>
      <w:lvlText w:val=""/>
      <w:lvlJc w:val="left"/>
      <w:pPr>
        <w:ind w:left="-414" w:hanging="360"/>
      </w:pPr>
      <w:rPr>
        <w:rFonts w:ascii="Symbol" w:hAnsi="Symbol" w:hint="default"/>
      </w:rPr>
    </w:lvl>
    <w:lvl w:ilvl="1" w:tplc="04190003" w:tentative="1">
      <w:start w:val="1"/>
      <w:numFmt w:val="bullet"/>
      <w:lvlText w:val="o"/>
      <w:lvlJc w:val="left"/>
      <w:pPr>
        <w:ind w:left="306" w:hanging="360"/>
      </w:pPr>
      <w:rPr>
        <w:rFonts w:ascii="Courier New" w:hAnsi="Courier New" w:cs="Courier New" w:hint="default"/>
      </w:rPr>
    </w:lvl>
    <w:lvl w:ilvl="2" w:tplc="04190005" w:tentative="1">
      <w:start w:val="1"/>
      <w:numFmt w:val="bullet"/>
      <w:lvlText w:val=""/>
      <w:lvlJc w:val="left"/>
      <w:pPr>
        <w:ind w:left="1026" w:hanging="360"/>
      </w:pPr>
      <w:rPr>
        <w:rFonts w:ascii="Wingdings" w:hAnsi="Wingdings" w:hint="default"/>
      </w:rPr>
    </w:lvl>
    <w:lvl w:ilvl="3" w:tplc="04190001" w:tentative="1">
      <w:start w:val="1"/>
      <w:numFmt w:val="bullet"/>
      <w:lvlText w:val=""/>
      <w:lvlJc w:val="left"/>
      <w:pPr>
        <w:ind w:left="1746" w:hanging="360"/>
      </w:pPr>
      <w:rPr>
        <w:rFonts w:ascii="Symbol" w:hAnsi="Symbol" w:hint="default"/>
      </w:rPr>
    </w:lvl>
    <w:lvl w:ilvl="4" w:tplc="04190003" w:tentative="1">
      <w:start w:val="1"/>
      <w:numFmt w:val="bullet"/>
      <w:lvlText w:val="o"/>
      <w:lvlJc w:val="left"/>
      <w:pPr>
        <w:ind w:left="2466" w:hanging="360"/>
      </w:pPr>
      <w:rPr>
        <w:rFonts w:ascii="Courier New" w:hAnsi="Courier New" w:cs="Courier New" w:hint="default"/>
      </w:rPr>
    </w:lvl>
    <w:lvl w:ilvl="5" w:tplc="04190005" w:tentative="1">
      <w:start w:val="1"/>
      <w:numFmt w:val="bullet"/>
      <w:lvlText w:val=""/>
      <w:lvlJc w:val="left"/>
      <w:pPr>
        <w:ind w:left="3186" w:hanging="360"/>
      </w:pPr>
      <w:rPr>
        <w:rFonts w:ascii="Wingdings" w:hAnsi="Wingdings" w:hint="default"/>
      </w:rPr>
    </w:lvl>
    <w:lvl w:ilvl="6" w:tplc="04190001" w:tentative="1">
      <w:start w:val="1"/>
      <w:numFmt w:val="bullet"/>
      <w:lvlText w:val=""/>
      <w:lvlJc w:val="left"/>
      <w:pPr>
        <w:ind w:left="3906" w:hanging="360"/>
      </w:pPr>
      <w:rPr>
        <w:rFonts w:ascii="Symbol" w:hAnsi="Symbol" w:hint="default"/>
      </w:rPr>
    </w:lvl>
    <w:lvl w:ilvl="7" w:tplc="04190003" w:tentative="1">
      <w:start w:val="1"/>
      <w:numFmt w:val="bullet"/>
      <w:lvlText w:val="o"/>
      <w:lvlJc w:val="left"/>
      <w:pPr>
        <w:ind w:left="4626" w:hanging="360"/>
      </w:pPr>
      <w:rPr>
        <w:rFonts w:ascii="Courier New" w:hAnsi="Courier New" w:cs="Courier New" w:hint="default"/>
      </w:rPr>
    </w:lvl>
    <w:lvl w:ilvl="8" w:tplc="04190005" w:tentative="1">
      <w:start w:val="1"/>
      <w:numFmt w:val="bullet"/>
      <w:lvlText w:val=""/>
      <w:lvlJc w:val="left"/>
      <w:pPr>
        <w:ind w:left="5346" w:hanging="360"/>
      </w:pPr>
      <w:rPr>
        <w:rFonts w:ascii="Wingdings" w:hAnsi="Wingdings" w:hint="default"/>
      </w:rPr>
    </w:lvl>
  </w:abstractNum>
  <w:abstractNum w:abstractNumId="7" w15:restartNumberingAfterBreak="0">
    <w:nsid w:val="0BDA6E78"/>
    <w:multiLevelType w:val="multilevel"/>
    <w:tmpl w:val="73AC2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827933"/>
    <w:multiLevelType w:val="hybridMultilevel"/>
    <w:tmpl w:val="F75C3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DDD1C5B"/>
    <w:multiLevelType w:val="hybridMultilevel"/>
    <w:tmpl w:val="2CF61F9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1575DC4"/>
    <w:multiLevelType w:val="multilevel"/>
    <w:tmpl w:val="CAFC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D018B"/>
    <w:multiLevelType w:val="hybridMultilevel"/>
    <w:tmpl w:val="E422AE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C0E708F"/>
    <w:multiLevelType w:val="multilevel"/>
    <w:tmpl w:val="703C0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323B5C"/>
    <w:multiLevelType w:val="multilevel"/>
    <w:tmpl w:val="FBF6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06762D"/>
    <w:multiLevelType w:val="multilevel"/>
    <w:tmpl w:val="E0DC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8245D5"/>
    <w:multiLevelType w:val="multilevel"/>
    <w:tmpl w:val="814CC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302845"/>
    <w:multiLevelType w:val="multilevel"/>
    <w:tmpl w:val="31AC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AE5843"/>
    <w:multiLevelType w:val="multilevel"/>
    <w:tmpl w:val="A346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831190"/>
    <w:multiLevelType w:val="multilevel"/>
    <w:tmpl w:val="E4949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F04BD4"/>
    <w:multiLevelType w:val="hybridMultilevel"/>
    <w:tmpl w:val="5B064E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2B715ED"/>
    <w:multiLevelType w:val="multilevel"/>
    <w:tmpl w:val="9648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98A6B36"/>
    <w:multiLevelType w:val="multilevel"/>
    <w:tmpl w:val="87961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A464F3"/>
    <w:multiLevelType w:val="multilevel"/>
    <w:tmpl w:val="06A0A8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E75EF7"/>
    <w:multiLevelType w:val="multilevel"/>
    <w:tmpl w:val="0BA2B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D45D00"/>
    <w:multiLevelType w:val="multilevel"/>
    <w:tmpl w:val="43F21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2905CE"/>
    <w:multiLevelType w:val="multilevel"/>
    <w:tmpl w:val="E572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8E2E09"/>
    <w:multiLevelType w:val="multilevel"/>
    <w:tmpl w:val="96EC59F8"/>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516558F7"/>
    <w:multiLevelType w:val="multilevel"/>
    <w:tmpl w:val="96C80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E6E8F"/>
    <w:multiLevelType w:val="multilevel"/>
    <w:tmpl w:val="5366F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D35B38"/>
    <w:multiLevelType w:val="multilevel"/>
    <w:tmpl w:val="90024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1C467C"/>
    <w:multiLevelType w:val="multilevel"/>
    <w:tmpl w:val="8B88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B3B110D"/>
    <w:multiLevelType w:val="multilevel"/>
    <w:tmpl w:val="9D40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BEE5418"/>
    <w:multiLevelType w:val="hybridMultilevel"/>
    <w:tmpl w:val="4B8E02D8"/>
    <w:lvl w:ilvl="0" w:tplc="6E16CD30">
      <w:start w:val="1"/>
      <w:numFmt w:val="decimal"/>
      <w:lvlText w:val="%1."/>
      <w:lvlJc w:val="left"/>
      <w:pPr>
        <w:ind w:left="-774" w:hanging="360"/>
      </w:pPr>
      <w:rPr>
        <w:rFonts w:hint="default"/>
      </w:rPr>
    </w:lvl>
    <w:lvl w:ilvl="1" w:tplc="04190019" w:tentative="1">
      <w:start w:val="1"/>
      <w:numFmt w:val="lowerLetter"/>
      <w:lvlText w:val="%2."/>
      <w:lvlJc w:val="left"/>
      <w:pPr>
        <w:ind w:left="-54" w:hanging="360"/>
      </w:pPr>
    </w:lvl>
    <w:lvl w:ilvl="2" w:tplc="0419001B" w:tentative="1">
      <w:start w:val="1"/>
      <w:numFmt w:val="lowerRoman"/>
      <w:lvlText w:val="%3."/>
      <w:lvlJc w:val="right"/>
      <w:pPr>
        <w:ind w:left="666" w:hanging="180"/>
      </w:pPr>
    </w:lvl>
    <w:lvl w:ilvl="3" w:tplc="0419000F" w:tentative="1">
      <w:start w:val="1"/>
      <w:numFmt w:val="decimal"/>
      <w:lvlText w:val="%4."/>
      <w:lvlJc w:val="left"/>
      <w:pPr>
        <w:ind w:left="1386" w:hanging="360"/>
      </w:pPr>
    </w:lvl>
    <w:lvl w:ilvl="4" w:tplc="04190019" w:tentative="1">
      <w:start w:val="1"/>
      <w:numFmt w:val="lowerLetter"/>
      <w:lvlText w:val="%5."/>
      <w:lvlJc w:val="left"/>
      <w:pPr>
        <w:ind w:left="2106" w:hanging="360"/>
      </w:pPr>
    </w:lvl>
    <w:lvl w:ilvl="5" w:tplc="0419001B" w:tentative="1">
      <w:start w:val="1"/>
      <w:numFmt w:val="lowerRoman"/>
      <w:lvlText w:val="%6."/>
      <w:lvlJc w:val="right"/>
      <w:pPr>
        <w:ind w:left="2826" w:hanging="180"/>
      </w:pPr>
    </w:lvl>
    <w:lvl w:ilvl="6" w:tplc="0419000F" w:tentative="1">
      <w:start w:val="1"/>
      <w:numFmt w:val="decimal"/>
      <w:lvlText w:val="%7."/>
      <w:lvlJc w:val="left"/>
      <w:pPr>
        <w:ind w:left="3546" w:hanging="360"/>
      </w:pPr>
    </w:lvl>
    <w:lvl w:ilvl="7" w:tplc="04190019" w:tentative="1">
      <w:start w:val="1"/>
      <w:numFmt w:val="lowerLetter"/>
      <w:lvlText w:val="%8."/>
      <w:lvlJc w:val="left"/>
      <w:pPr>
        <w:ind w:left="4266" w:hanging="360"/>
      </w:pPr>
    </w:lvl>
    <w:lvl w:ilvl="8" w:tplc="0419001B" w:tentative="1">
      <w:start w:val="1"/>
      <w:numFmt w:val="lowerRoman"/>
      <w:lvlText w:val="%9."/>
      <w:lvlJc w:val="right"/>
      <w:pPr>
        <w:ind w:left="4986" w:hanging="180"/>
      </w:pPr>
    </w:lvl>
  </w:abstractNum>
  <w:abstractNum w:abstractNumId="33" w15:restartNumberingAfterBreak="0">
    <w:nsid w:val="6F090B40"/>
    <w:multiLevelType w:val="multilevel"/>
    <w:tmpl w:val="A0C4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EF21AB"/>
    <w:multiLevelType w:val="multilevel"/>
    <w:tmpl w:val="C0B6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35005B"/>
    <w:multiLevelType w:val="hybridMultilevel"/>
    <w:tmpl w:val="8E027ED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D40608C"/>
    <w:multiLevelType w:val="multilevel"/>
    <w:tmpl w:val="27788710"/>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953439244">
    <w:abstractNumId w:val="9"/>
  </w:num>
  <w:num w:numId="2" w16cid:durableId="63260449">
    <w:abstractNumId w:val="11"/>
  </w:num>
  <w:num w:numId="3" w16cid:durableId="1222517253">
    <w:abstractNumId w:val="32"/>
  </w:num>
  <w:num w:numId="4" w16cid:durableId="505822711">
    <w:abstractNumId w:val="5"/>
  </w:num>
  <w:num w:numId="5" w16cid:durableId="681317211">
    <w:abstractNumId w:val="6"/>
  </w:num>
  <w:num w:numId="6" w16cid:durableId="872965112">
    <w:abstractNumId w:val="3"/>
  </w:num>
  <w:num w:numId="7" w16cid:durableId="1134058151">
    <w:abstractNumId w:val="24"/>
  </w:num>
  <w:num w:numId="8" w16cid:durableId="1665090029">
    <w:abstractNumId w:val="2"/>
  </w:num>
  <w:num w:numId="9" w16cid:durableId="1560239732">
    <w:abstractNumId w:val="33"/>
  </w:num>
  <w:num w:numId="10" w16cid:durableId="1043948254">
    <w:abstractNumId w:val="8"/>
  </w:num>
  <w:num w:numId="11" w16cid:durableId="736174982">
    <w:abstractNumId w:val="13"/>
  </w:num>
  <w:num w:numId="12" w16cid:durableId="941886553">
    <w:abstractNumId w:val="4"/>
  </w:num>
  <w:num w:numId="13" w16cid:durableId="176384531">
    <w:abstractNumId w:val="15"/>
  </w:num>
  <w:num w:numId="14" w16cid:durableId="1219247729">
    <w:abstractNumId w:val="17"/>
  </w:num>
  <w:num w:numId="15" w16cid:durableId="1676764664">
    <w:abstractNumId w:val="26"/>
  </w:num>
  <w:num w:numId="16" w16cid:durableId="1073745219">
    <w:abstractNumId w:val="25"/>
  </w:num>
  <w:num w:numId="17" w16cid:durableId="1782992618">
    <w:abstractNumId w:val="28"/>
  </w:num>
  <w:num w:numId="18" w16cid:durableId="2024238214">
    <w:abstractNumId w:val="27"/>
  </w:num>
  <w:num w:numId="19" w16cid:durableId="1962221775">
    <w:abstractNumId w:val="0"/>
  </w:num>
  <w:num w:numId="20" w16cid:durableId="1682078586">
    <w:abstractNumId w:val="14"/>
  </w:num>
  <w:num w:numId="21" w16cid:durableId="873813558">
    <w:abstractNumId w:val="19"/>
  </w:num>
  <w:num w:numId="22" w16cid:durableId="364713741">
    <w:abstractNumId w:val="29"/>
  </w:num>
  <w:num w:numId="23" w16cid:durableId="707796089">
    <w:abstractNumId w:val="22"/>
  </w:num>
  <w:num w:numId="24" w16cid:durableId="790634919">
    <w:abstractNumId w:val="35"/>
  </w:num>
  <w:num w:numId="25" w16cid:durableId="307973857">
    <w:abstractNumId w:val="18"/>
  </w:num>
  <w:num w:numId="26" w16cid:durableId="389695636">
    <w:abstractNumId w:val="21"/>
  </w:num>
  <w:num w:numId="27" w16cid:durableId="674500588">
    <w:abstractNumId w:val="12"/>
  </w:num>
  <w:num w:numId="28" w16cid:durableId="1909417255">
    <w:abstractNumId w:val="1"/>
  </w:num>
  <w:num w:numId="29" w16cid:durableId="1871719163">
    <w:abstractNumId w:val="10"/>
  </w:num>
  <w:num w:numId="30" w16cid:durableId="1176185450">
    <w:abstractNumId w:val="16"/>
  </w:num>
  <w:num w:numId="31" w16cid:durableId="374694113">
    <w:abstractNumId w:val="23"/>
  </w:num>
  <w:num w:numId="32" w16cid:durableId="556432959">
    <w:abstractNumId w:val="34"/>
  </w:num>
  <w:num w:numId="33" w16cid:durableId="1751388267">
    <w:abstractNumId w:val="30"/>
  </w:num>
  <w:num w:numId="34" w16cid:durableId="2130273290">
    <w:abstractNumId w:val="7"/>
  </w:num>
  <w:num w:numId="35" w16cid:durableId="1845242130">
    <w:abstractNumId w:val="31"/>
  </w:num>
  <w:num w:numId="36" w16cid:durableId="877469502">
    <w:abstractNumId w:val="20"/>
  </w:num>
  <w:num w:numId="37" w16cid:durableId="15621444">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D93"/>
    <w:rsid w:val="000112E0"/>
    <w:rsid w:val="000134BF"/>
    <w:rsid w:val="00015692"/>
    <w:rsid w:val="00017FFC"/>
    <w:rsid w:val="000223E9"/>
    <w:rsid w:val="0002549C"/>
    <w:rsid w:val="000341F7"/>
    <w:rsid w:val="00037066"/>
    <w:rsid w:val="0006086C"/>
    <w:rsid w:val="00063154"/>
    <w:rsid w:val="00065091"/>
    <w:rsid w:val="00067C39"/>
    <w:rsid w:val="00071733"/>
    <w:rsid w:val="00071F8A"/>
    <w:rsid w:val="00072B49"/>
    <w:rsid w:val="00074D05"/>
    <w:rsid w:val="00075B52"/>
    <w:rsid w:val="000800B2"/>
    <w:rsid w:val="000841B4"/>
    <w:rsid w:val="00087CA5"/>
    <w:rsid w:val="00087D94"/>
    <w:rsid w:val="0009178B"/>
    <w:rsid w:val="0009436A"/>
    <w:rsid w:val="000A4775"/>
    <w:rsid w:val="000A52D9"/>
    <w:rsid w:val="000A7FE5"/>
    <w:rsid w:val="000B0E3D"/>
    <w:rsid w:val="000B408D"/>
    <w:rsid w:val="000D21CA"/>
    <w:rsid w:val="000D3720"/>
    <w:rsid w:val="000D5EA3"/>
    <w:rsid w:val="000E08CE"/>
    <w:rsid w:val="000E0CCC"/>
    <w:rsid w:val="000E4373"/>
    <w:rsid w:val="000E65EC"/>
    <w:rsid w:val="000F3949"/>
    <w:rsid w:val="000F3A34"/>
    <w:rsid w:val="001050B2"/>
    <w:rsid w:val="001062C9"/>
    <w:rsid w:val="0011019B"/>
    <w:rsid w:val="00110F7A"/>
    <w:rsid w:val="00111101"/>
    <w:rsid w:val="0011168E"/>
    <w:rsid w:val="00116D07"/>
    <w:rsid w:val="00117D2B"/>
    <w:rsid w:val="00124731"/>
    <w:rsid w:val="00126C55"/>
    <w:rsid w:val="001311BA"/>
    <w:rsid w:val="001319A2"/>
    <w:rsid w:val="00131BF0"/>
    <w:rsid w:val="00133B38"/>
    <w:rsid w:val="001368C3"/>
    <w:rsid w:val="00140D6A"/>
    <w:rsid w:val="001426FD"/>
    <w:rsid w:val="00153549"/>
    <w:rsid w:val="00156B83"/>
    <w:rsid w:val="001576BF"/>
    <w:rsid w:val="00157A23"/>
    <w:rsid w:val="001604CA"/>
    <w:rsid w:val="00161CCE"/>
    <w:rsid w:val="0016459F"/>
    <w:rsid w:val="00164874"/>
    <w:rsid w:val="00167EF8"/>
    <w:rsid w:val="00174E74"/>
    <w:rsid w:val="00176C01"/>
    <w:rsid w:val="00196065"/>
    <w:rsid w:val="001A0263"/>
    <w:rsid w:val="001A07E8"/>
    <w:rsid w:val="001A0F88"/>
    <w:rsid w:val="001A3B38"/>
    <w:rsid w:val="001C1C8C"/>
    <w:rsid w:val="001D1539"/>
    <w:rsid w:val="001D3041"/>
    <w:rsid w:val="001D3D78"/>
    <w:rsid w:val="001E24A4"/>
    <w:rsid w:val="001E7C89"/>
    <w:rsid w:val="001F2C4F"/>
    <w:rsid w:val="001F3C71"/>
    <w:rsid w:val="001F5D57"/>
    <w:rsid w:val="00200FDC"/>
    <w:rsid w:val="00202738"/>
    <w:rsid w:val="00202CAB"/>
    <w:rsid w:val="002040D5"/>
    <w:rsid w:val="00205845"/>
    <w:rsid w:val="0022287A"/>
    <w:rsid w:val="0023150B"/>
    <w:rsid w:val="0024113A"/>
    <w:rsid w:val="00247410"/>
    <w:rsid w:val="0025119A"/>
    <w:rsid w:val="00254547"/>
    <w:rsid w:val="0026081E"/>
    <w:rsid w:val="0026523F"/>
    <w:rsid w:val="00265DAA"/>
    <w:rsid w:val="002720AD"/>
    <w:rsid w:val="00272690"/>
    <w:rsid w:val="00276583"/>
    <w:rsid w:val="002806C8"/>
    <w:rsid w:val="002843F0"/>
    <w:rsid w:val="00284633"/>
    <w:rsid w:val="002953A7"/>
    <w:rsid w:val="002A0E3E"/>
    <w:rsid w:val="002A6201"/>
    <w:rsid w:val="002A62A4"/>
    <w:rsid w:val="002A6ECF"/>
    <w:rsid w:val="002B3501"/>
    <w:rsid w:val="002B3711"/>
    <w:rsid w:val="002B7197"/>
    <w:rsid w:val="002C3CC8"/>
    <w:rsid w:val="002C42A8"/>
    <w:rsid w:val="002C6557"/>
    <w:rsid w:val="002C736D"/>
    <w:rsid w:val="002D0818"/>
    <w:rsid w:val="002D08A6"/>
    <w:rsid w:val="002D21E5"/>
    <w:rsid w:val="002D5C35"/>
    <w:rsid w:val="002E44B4"/>
    <w:rsid w:val="002E67D7"/>
    <w:rsid w:val="002F075E"/>
    <w:rsid w:val="002F117E"/>
    <w:rsid w:val="003025EE"/>
    <w:rsid w:val="00311FBD"/>
    <w:rsid w:val="003214CD"/>
    <w:rsid w:val="00327506"/>
    <w:rsid w:val="00345627"/>
    <w:rsid w:val="00352DE4"/>
    <w:rsid w:val="00364882"/>
    <w:rsid w:val="00366FC7"/>
    <w:rsid w:val="00370456"/>
    <w:rsid w:val="00373AB7"/>
    <w:rsid w:val="003759D2"/>
    <w:rsid w:val="003818ED"/>
    <w:rsid w:val="003902EC"/>
    <w:rsid w:val="003903DE"/>
    <w:rsid w:val="00391C45"/>
    <w:rsid w:val="00396C75"/>
    <w:rsid w:val="003A7BED"/>
    <w:rsid w:val="003B3070"/>
    <w:rsid w:val="003B69AA"/>
    <w:rsid w:val="003C3992"/>
    <w:rsid w:val="003C5BC5"/>
    <w:rsid w:val="003C6FCB"/>
    <w:rsid w:val="003E6FEB"/>
    <w:rsid w:val="003E732B"/>
    <w:rsid w:val="003F3A02"/>
    <w:rsid w:val="003F4D90"/>
    <w:rsid w:val="003F683C"/>
    <w:rsid w:val="0040226A"/>
    <w:rsid w:val="00402951"/>
    <w:rsid w:val="0040487B"/>
    <w:rsid w:val="0040746D"/>
    <w:rsid w:val="00407BF6"/>
    <w:rsid w:val="004123E0"/>
    <w:rsid w:val="00417FD3"/>
    <w:rsid w:val="004214CD"/>
    <w:rsid w:val="00422367"/>
    <w:rsid w:val="00424E6A"/>
    <w:rsid w:val="00447A6D"/>
    <w:rsid w:val="0045305C"/>
    <w:rsid w:val="0045477E"/>
    <w:rsid w:val="00455995"/>
    <w:rsid w:val="00457E52"/>
    <w:rsid w:val="00465CE6"/>
    <w:rsid w:val="00470AAA"/>
    <w:rsid w:val="00481318"/>
    <w:rsid w:val="004846C8"/>
    <w:rsid w:val="00484E8A"/>
    <w:rsid w:val="00486833"/>
    <w:rsid w:val="00487FFC"/>
    <w:rsid w:val="00492E6E"/>
    <w:rsid w:val="004A2D0E"/>
    <w:rsid w:val="004A2D93"/>
    <w:rsid w:val="004B1214"/>
    <w:rsid w:val="004B3C5B"/>
    <w:rsid w:val="004B3E6D"/>
    <w:rsid w:val="004C4D12"/>
    <w:rsid w:val="004D1601"/>
    <w:rsid w:val="004D1CE2"/>
    <w:rsid w:val="004E0A41"/>
    <w:rsid w:val="004E44D7"/>
    <w:rsid w:val="004E7C3A"/>
    <w:rsid w:val="004F21A9"/>
    <w:rsid w:val="004F3C3E"/>
    <w:rsid w:val="004F6CB6"/>
    <w:rsid w:val="004F70F7"/>
    <w:rsid w:val="00500E9F"/>
    <w:rsid w:val="00506BA8"/>
    <w:rsid w:val="005070C5"/>
    <w:rsid w:val="00514BDC"/>
    <w:rsid w:val="00530AC8"/>
    <w:rsid w:val="0053333D"/>
    <w:rsid w:val="00534A39"/>
    <w:rsid w:val="005379E0"/>
    <w:rsid w:val="0054116B"/>
    <w:rsid w:val="0054201E"/>
    <w:rsid w:val="00542A6A"/>
    <w:rsid w:val="005438EB"/>
    <w:rsid w:val="00545197"/>
    <w:rsid w:val="00546E93"/>
    <w:rsid w:val="00547090"/>
    <w:rsid w:val="005518D4"/>
    <w:rsid w:val="00556F46"/>
    <w:rsid w:val="0056053D"/>
    <w:rsid w:val="005634C6"/>
    <w:rsid w:val="0056728E"/>
    <w:rsid w:val="0057241E"/>
    <w:rsid w:val="00586486"/>
    <w:rsid w:val="005934AE"/>
    <w:rsid w:val="00593B77"/>
    <w:rsid w:val="0059517A"/>
    <w:rsid w:val="005A5EE8"/>
    <w:rsid w:val="005B1471"/>
    <w:rsid w:val="005B231D"/>
    <w:rsid w:val="005B66BD"/>
    <w:rsid w:val="005C2C9A"/>
    <w:rsid w:val="005C3432"/>
    <w:rsid w:val="005D2FBE"/>
    <w:rsid w:val="005E6834"/>
    <w:rsid w:val="005F39A4"/>
    <w:rsid w:val="00605A96"/>
    <w:rsid w:val="0061014B"/>
    <w:rsid w:val="00610FEC"/>
    <w:rsid w:val="00617579"/>
    <w:rsid w:val="006200DB"/>
    <w:rsid w:val="0062469F"/>
    <w:rsid w:val="00626D04"/>
    <w:rsid w:val="0062747D"/>
    <w:rsid w:val="00627F01"/>
    <w:rsid w:val="006352BB"/>
    <w:rsid w:val="00643198"/>
    <w:rsid w:val="006439BD"/>
    <w:rsid w:val="006473B8"/>
    <w:rsid w:val="006527C7"/>
    <w:rsid w:val="00662B9B"/>
    <w:rsid w:val="00662CB4"/>
    <w:rsid w:val="00664DD8"/>
    <w:rsid w:val="006703A4"/>
    <w:rsid w:val="00671A68"/>
    <w:rsid w:val="00672473"/>
    <w:rsid w:val="00672D19"/>
    <w:rsid w:val="006811FA"/>
    <w:rsid w:val="00681D80"/>
    <w:rsid w:val="00681FA8"/>
    <w:rsid w:val="0068275B"/>
    <w:rsid w:val="00683380"/>
    <w:rsid w:val="00692ADD"/>
    <w:rsid w:val="0069495A"/>
    <w:rsid w:val="006C0A95"/>
    <w:rsid w:val="006C5596"/>
    <w:rsid w:val="006D1891"/>
    <w:rsid w:val="006E28FB"/>
    <w:rsid w:val="006E7F88"/>
    <w:rsid w:val="006F2F6F"/>
    <w:rsid w:val="006F4314"/>
    <w:rsid w:val="006F6915"/>
    <w:rsid w:val="00716CAA"/>
    <w:rsid w:val="00720A65"/>
    <w:rsid w:val="00722FC9"/>
    <w:rsid w:val="007233E4"/>
    <w:rsid w:val="0072487A"/>
    <w:rsid w:val="00725257"/>
    <w:rsid w:val="00735973"/>
    <w:rsid w:val="00736508"/>
    <w:rsid w:val="007375E5"/>
    <w:rsid w:val="00750167"/>
    <w:rsid w:val="0075127F"/>
    <w:rsid w:val="0075507C"/>
    <w:rsid w:val="00757E94"/>
    <w:rsid w:val="00761143"/>
    <w:rsid w:val="00767687"/>
    <w:rsid w:val="0077142C"/>
    <w:rsid w:val="0077270A"/>
    <w:rsid w:val="007731A4"/>
    <w:rsid w:val="00773629"/>
    <w:rsid w:val="00773A57"/>
    <w:rsid w:val="00776E06"/>
    <w:rsid w:val="007800B2"/>
    <w:rsid w:val="00795230"/>
    <w:rsid w:val="007A71F8"/>
    <w:rsid w:val="007A7DD2"/>
    <w:rsid w:val="007B3277"/>
    <w:rsid w:val="007B57F9"/>
    <w:rsid w:val="007D0B17"/>
    <w:rsid w:val="007D1164"/>
    <w:rsid w:val="007D393F"/>
    <w:rsid w:val="007D3A8C"/>
    <w:rsid w:val="007E45EE"/>
    <w:rsid w:val="007E4FF6"/>
    <w:rsid w:val="007F4A57"/>
    <w:rsid w:val="00800F40"/>
    <w:rsid w:val="00810DC6"/>
    <w:rsid w:val="00814BD3"/>
    <w:rsid w:val="0081671F"/>
    <w:rsid w:val="00820140"/>
    <w:rsid w:val="008360F7"/>
    <w:rsid w:val="00836FA8"/>
    <w:rsid w:val="0083718E"/>
    <w:rsid w:val="00842FA9"/>
    <w:rsid w:val="008435AB"/>
    <w:rsid w:val="008517B0"/>
    <w:rsid w:val="00872D69"/>
    <w:rsid w:val="008744B9"/>
    <w:rsid w:val="008757B0"/>
    <w:rsid w:val="0088286C"/>
    <w:rsid w:val="008853FB"/>
    <w:rsid w:val="008B25D3"/>
    <w:rsid w:val="008B6666"/>
    <w:rsid w:val="008C37B3"/>
    <w:rsid w:val="008D18D9"/>
    <w:rsid w:val="008D50F0"/>
    <w:rsid w:val="008D535E"/>
    <w:rsid w:val="008D68F0"/>
    <w:rsid w:val="008F44A3"/>
    <w:rsid w:val="008F4523"/>
    <w:rsid w:val="008F4829"/>
    <w:rsid w:val="008F613B"/>
    <w:rsid w:val="008F6327"/>
    <w:rsid w:val="008F7644"/>
    <w:rsid w:val="009002A9"/>
    <w:rsid w:val="00907976"/>
    <w:rsid w:val="00914CD5"/>
    <w:rsid w:val="00922D5A"/>
    <w:rsid w:val="00930E2E"/>
    <w:rsid w:val="00932E9D"/>
    <w:rsid w:val="00935A5D"/>
    <w:rsid w:val="009435B0"/>
    <w:rsid w:val="00945062"/>
    <w:rsid w:val="00945EB2"/>
    <w:rsid w:val="00950F85"/>
    <w:rsid w:val="0095507E"/>
    <w:rsid w:val="009648A3"/>
    <w:rsid w:val="009659AC"/>
    <w:rsid w:val="00966306"/>
    <w:rsid w:val="00967F17"/>
    <w:rsid w:val="00971C0A"/>
    <w:rsid w:val="00971C59"/>
    <w:rsid w:val="00971F0C"/>
    <w:rsid w:val="00975C50"/>
    <w:rsid w:val="00975EF0"/>
    <w:rsid w:val="009802FF"/>
    <w:rsid w:val="00980C95"/>
    <w:rsid w:val="00981612"/>
    <w:rsid w:val="00983622"/>
    <w:rsid w:val="00985516"/>
    <w:rsid w:val="009857B3"/>
    <w:rsid w:val="009857D0"/>
    <w:rsid w:val="00990A6F"/>
    <w:rsid w:val="00993D85"/>
    <w:rsid w:val="00994B90"/>
    <w:rsid w:val="009A0482"/>
    <w:rsid w:val="009A4F65"/>
    <w:rsid w:val="009A595E"/>
    <w:rsid w:val="009B7875"/>
    <w:rsid w:val="009C61FC"/>
    <w:rsid w:val="009D3FB4"/>
    <w:rsid w:val="009D7346"/>
    <w:rsid w:val="009E2B6D"/>
    <w:rsid w:val="009E4FEE"/>
    <w:rsid w:val="009F049E"/>
    <w:rsid w:val="009F5D43"/>
    <w:rsid w:val="009F7C77"/>
    <w:rsid w:val="00A01D98"/>
    <w:rsid w:val="00A07743"/>
    <w:rsid w:val="00A12D83"/>
    <w:rsid w:val="00A22596"/>
    <w:rsid w:val="00A27553"/>
    <w:rsid w:val="00A3188D"/>
    <w:rsid w:val="00A321FC"/>
    <w:rsid w:val="00A34D2A"/>
    <w:rsid w:val="00A448AC"/>
    <w:rsid w:val="00A45428"/>
    <w:rsid w:val="00A456BC"/>
    <w:rsid w:val="00A4585A"/>
    <w:rsid w:val="00A46028"/>
    <w:rsid w:val="00A46694"/>
    <w:rsid w:val="00A52F1A"/>
    <w:rsid w:val="00A531A7"/>
    <w:rsid w:val="00A54BC4"/>
    <w:rsid w:val="00A55229"/>
    <w:rsid w:val="00A64FFF"/>
    <w:rsid w:val="00A7494B"/>
    <w:rsid w:val="00A75FF2"/>
    <w:rsid w:val="00A80469"/>
    <w:rsid w:val="00A80E9E"/>
    <w:rsid w:val="00A82B1D"/>
    <w:rsid w:val="00A84C24"/>
    <w:rsid w:val="00A9608B"/>
    <w:rsid w:val="00A97430"/>
    <w:rsid w:val="00AA0C09"/>
    <w:rsid w:val="00AA66A5"/>
    <w:rsid w:val="00AB2CA9"/>
    <w:rsid w:val="00AB5863"/>
    <w:rsid w:val="00AC3860"/>
    <w:rsid w:val="00AC592B"/>
    <w:rsid w:val="00AC5966"/>
    <w:rsid w:val="00AC75B6"/>
    <w:rsid w:val="00AD40D4"/>
    <w:rsid w:val="00AD5FBE"/>
    <w:rsid w:val="00AE1332"/>
    <w:rsid w:val="00AE5930"/>
    <w:rsid w:val="00AF08A8"/>
    <w:rsid w:val="00AF6215"/>
    <w:rsid w:val="00AF75C1"/>
    <w:rsid w:val="00B0651D"/>
    <w:rsid w:val="00B12FE6"/>
    <w:rsid w:val="00B16C11"/>
    <w:rsid w:val="00B20511"/>
    <w:rsid w:val="00B245DA"/>
    <w:rsid w:val="00B25D2A"/>
    <w:rsid w:val="00B26E73"/>
    <w:rsid w:val="00B40706"/>
    <w:rsid w:val="00B40BEC"/>
    <w:rsid w:val="00B44431"/>
    <w:rsid w:val="00B4503A"/>
    <w:rsid w:val="00B4657A"/>
    <w:rsid w:val="00B51BAE"/>
    <w:rsid w:val="00B76573"/>
    <w:rsid w:val="00B80266"/>
    <w:rsid w:val="00B80CBC"/>
    <w:rsid w:val="00B826DA"/>
    <w:rsid w:val="00B83A8A"/>
    <w:rsid w:val="00B95057"/>
    <w:rsid w:val="00BA45BF"/>
    <w:rsid w:val="00BB09FA"/>
    <w:rsid w:val="00BB34D1"/>
    <w:rsid w:val="00BC47D1"/>
    <w:rsid w:val="00BC5207"/>
    <w:rsid w:val="00BD1461"/>
    <w:rsid w:val="00BD7597"/>
    <w:rsid w:val="00BE5E0F"/>
    <w:rsid w:val="00BE6109"/>
    <w:rsid w:val="00BF30D8"/>
    <w:rsid w:val="00C00171"/>
    <w:rsid w:val="00C0483F"/>
    <w:rsid w:val="00C05BF2"/>
    <w:rsid w:val="00C115C2"/>
    <w:rsid w:val="00C12106"/>
    <w:rsid w:val="00C15DD6"/>
    <w:rsid w:val="00C24570"/>
    <w:rsid w:val="00C250F4"/>
    <w:rsid w:val="00C326CA"/>
    <w:rsid w:val="00C33D89"/>
    <w:rsid w:val="00C3405A"/>
    <w:rsid w:val="00C34E79"/>
    <w:rsid w:val="00C36F09"/>
    <w:rsid w:val="00C41DD5"/>
    <w:rsid w:val="00C4247F"/>
    <w:rsid w:val="00C50EF7"/>
    <w:rsid w:val="00C52633"/>
    <w:rsid w:val="00C63D42"/>
    <w:rsid w:val="00C64462"/>
    <w:rsid w:val="00C65D0C"/>
    <w:rsid w:val="00C66A51"/>
    <w:rsid w:val="00C67442"/>
    <w:rsid w:val="00C717C3"/>
    <w:rsid w:val="00C730E1"/>
    <w:rsid w:val="00C7317A"/>
    <w:rsid w:val="00C73849"/>
    <w:rsid w:val="00C760E7"/>
    <w:rsid w:val="00C878A7"/>
    <w:rsid w:val="00C909FC"/>
    <w:rsid w:val="00C945F5"/>
    <w:rsid w:val="00C9506B"/>
    <w:rsid w:val="00C975B8"/>
    <w:rsid w:val="00CA5D75"/>
    <w:rsid w:val="00CB05F2"/>
    <w:rsid w:val="00CB234B"/>
    <w:rsid w:val="00CB43B8"/>
    <w:rsid w:val="00CE1C2C"/>
    <w:rsid w:val="00CE53CC"/>
    <w:rsid w:val="00CF0449"/>
    <w:rsid w:val="00CF3476"/>
    <w:rsid w:val="00CF4948"/>
    <w:rsid w:val="00D018D1"/>
    <w:rsid w:val="00D0349F"/>
    <w:rsid w:val="00D03A1B"/>
    <w:rsid w:val="00D0470C"/>
    <w:rsid w:val="00D078BB"/>
    <w:rsid w:val="00D143FF"/>
    <w:rsid w:val="00D1483F"/>
    <w:rsid w:val="00D2186B"/>
    <w:rsid w:val="00D275B1"/>
    <w:rsid w:val="00D40651"/>
    <w:rsid w:val="00D41346"/>
    <w:rsid w:val="00D42E14"/>
    <w:rsid w:val="00D5082E"/>
    <w:rsid w:val="00D537AC"/>
    <w:rsid w:val="00D54077"/>
    <w:rsid w:val="00D54D01"/>
    <w:rsid w:val="00D56226"/>
    <w:rsid w:val="00D730AA"/>
    <w:rsid w:val="00D7326F"/>
    <w:rsid w:val="00D87C5E"/>
    <w:rsid w:val="00D9429E"/>
    <w:rsid w:val="00DA5799"/>
    <w:rsid w:val="00DA5D26"/>
    <w:rsid w:val="00DB6777"/>
    <w:rsid w:val="00DC0EAA"/>
    <w:rsid w:val="00DC1CD1"/>
    <w:rsid w:val="00DC2762"/>
    <w:rsid w:val="00DC6BFC"/>
    <w:rsid w:val="00DD21D7"/>
    <w:rsid w:val="00DD3144"/>
    <w:rsid w:val="00DD3AD3"/>
    <w:rsid w:val="00DE5927"/>
    <w:rsid w:val="00DF0290"/>
    <w:rsid w:val="00DF1136"/>
    <w:rsid w:val="00DF3DF2"/>
    <w:rsid w:val="00E079F9"/>
    <w:rsid w:val="00E1378A"/>
    <w:rsid w:val="00E14A17"/>
    <w:rsid w:val="00E1666A"/>
    <w:rsid w:val="00E212FA"/>
    <w:rsid w:val="00E24B5C"/>
    <w:rsid w:val="00E30166"/>
    <w:rsid w:val="00E31566"/>
    <w:rsid w:val="00E42EF8"/>
    <w:rsid w:val="00E47212"/>
    <w:rsid w:val="00E514F1"/>
    <w:rsid w:val="00E52E2D"/>
    <w:rsid w:val="00E54329"/>
    <w:rsid w:val="00E60B25"/>
    <w:rsid w:val="00E621D6"/>
    <w:rsid w:val="00E669AC"/>
    <w:rsid w:val="00E75CDE"/>
    <w:rsid w:val="00E76AF7"/>
    <w:rsid w:val="00E81793"/>
    <w:rsid w:val="00E8273B"/>
    <w:rsid w:val="00E94A53"/>
    <w:rsid w:val="00EA194F"/>
    <w:rsid w:val="00EA2947"/>
    <w:rsid w:val="00EA44B6"/>
    <w:rsid w:val="00EA4556"/>
    <w:rsid w:val="00EB1151"/>
    <w:rsid w:val="00EB12CC"/>
    <w:rsid w:val="00EC07E2"/>
    <w:rsid w:val="00EC1B7B"/>
    <w:rsid w:val="00EC7F67"/>
    <w:rsid w:val="00ED1E8A"/>
    <w:rsid w:val="00EE0DE1"/>
    <w:rsid w:val="00EE70D4"/>
    <w:rsid w:val="00EF1182"/>
    <w:rsid w:val="00EF2C8D"/>
    <w:rsid w:val="00EF3042"/>
    <w:rsid w:val="00EF584C"/>
    <w:rsid w:val="00EF70FB"/>
    <w:rsid w:val="00F0378A"/>
    <w:rsid w:val="00F03D03"/>
    <w:rsid w:val="00F07421"/>
    <w:rsid w:val="00F10EA8"/>
    <w:rsid w:val="00F1765D"/>
    <w:rsid w:val="00F23C55"/>
    <w:rsid w:val="00F25C12"/>
    <w:rsid w:val="00F2620F"/>
    <w:rsid w:val="00F307F9"/>
    <w:rsid w:val="00F32F03"/>
    <w:rsid w:val="00F332CB"/>
    <w:rsid w:val="00F364C4"/>
    <w:rsid w:val="00F47F82"/>
    <w:rsid w:val="00F51793"/>
    <w:rsid w:val="00F54EFC"/>
    <w:rsid w:val="00F557CE"/>
    <w:rsid w:val="00F810A6"/>
    <w:rsid w:val="00F830FB"/>
    <w:rsid w:val="00F86026"/>
    <w:rsid w:val="00F938C0"/>
    <w:rsid w:val="00FA026B"/>
    <w:rsid w:val="00FA1F92"/>
    <w:rsid w:val="00FA40A3"/>
    <w:rsid w:val="00FB5F6A"/>
    <w:rsid w:val="00FC104D"/>
    <w:rsid w:val="00FC5CB9"/>
    <w:rsid w:val="00FC737D"/>
    <w:rsid w:val="00FD09C4"/>
    <w:rsid w:val="00FD585B"/>
    <w:rsid w:val="00FD7054"/>
    <w:rsid w:val="00FF1682"/>
    <w:rsid w:val="00FF542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A36A6"/>
  <w15:chartTrackingRefBased/>
  <w15:docId w15:val="{E5FBFDD9-811A-4454-8DD0-1BCEC362A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757B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07173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07173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8F44A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D0349F"/>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9F7C77"/>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paragraph" w:styleId="a4">
    <w:name w:val="List Paragraph"/>
    <w:basedOn w:val="a"/>
    <w:uiPriority w:val="34"/>
    <w:qFormat/>
    <w:rsid w:val="001062C9"/>
    <w:pPr>
      <w:ind w:left="720"/>
      <w:contextualSpacing/>
    </w:pPr>
  </w:style>
  <w:style w:type="character" w:customStyle="1" w:styleId="10">
    <w:name w:val="Заголовок 1 Знак"/>
    <w:basedOn w:val="a0"/>
    <w:link w:val="1"/>
    <w:uiPriority w:val="9"/>
    <w:rsid w:val="008757B0"/>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071733"/>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071733"/>
    <w:rPr>
      <w:rFonts w:asciiTheme="majorHAnsi" w:eastAsiaTheme="majorEastAsia" w:hAnsiTheme="majorHAnsi" w:cstheme="majorBidi"/>
      <w:color w:val="1F3763" w:themeColor="accent1" w:themeShade="7F"/>
      <w:sz w:val="24"/>
      <w:szCs w:val="24"/>
    </w:rPr>
  </w:style>
  <w:style w:type="paragraph" w:styleId="a5">
    <w:name w:val="TOC Heading"/>
    <w:basedOn w:val="1"/>
    <w:next w:val="a"/>
    <w:uiPriority w:val="39"/>
    <w:unhideWhenUsed/>
    <w:qFormat/>
    <w:rsid w:val="00546E93"/>
    <w:pPr>
      <w:outlineLvl w:val="9"/>
    </w:pPr>
    <w:rPr>
      <w:kern w:val="0"/>
      <w:lang w:eastAsia="ru-RU"/>
      <w14:ligatures w14:val="none"/>
    </w:rPr>
  </w:style>
  <w:style w:type="paragraph" w:styleId="11">
    <w:name w:val="toc 1"/>
    <w:basedOn w:val="a"/>
    <w:next w:val="a"/>
    <w:autoRedefine/>
    <w:uiPriority w:val="39"/>
    <w:unhideWhenUsed/>
    <w:rsid w:val="00546E93"/>
    <w:pPr>
      <w:spacing w:after="100"/>
    </w:pPr>
  </w:style>
  <w:style w:type="paragraph" w:styleId="21">
    <w:name w:val="toc 2"/>
    <w:basedOn w:val="a"/>
    <w:next w:val="a"/>
    <w:autoRedefine/>
    <w:uiPriority w:val="39"/>
    <w:unhideWhenUsed/>
    <w:rsid w:val="00546E93"/>
    <w:pPr>
      <w:spacing w:after="100"/>
      <w:ind w:left="220"/>
    </w:pPr>
  </w:style>
  <w:style w:type="character" w:styleId="a6">
    <w:name w:val="Hyperlink"/>
    <w:basedOn w:val="a0"/>
    <w:uiPriority w:val="99"/>
    <w:unhideWhenUsed/>
    <w:rsid w:val="00546E93"/>
    <w:rPr>
      <w:color w:val="0563C1" w:themeColor="hyperlink"/>
      <w:u w:val="single"/>
    </w:rPr>
  </w:style>
  <w:style w:type="paragraph" w:styleId="a7">
    <w:name w:val="header"/>
    <w:basedOn w:val="a"/>
    <w:link w:val="a8"/>
    <w:uiPriority w:val="99"/>
    <w:unhideWhenUsed/>
    <w:rsid w:val="00546E93"/>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546E93"/>
  </w:style>
  <w:style w:type="paragraph" w:styleId="a9">
    <w:name w:val="footer"/>
    <w:basedOn w:val="a"/>
    <w:link w:val="aa"/>
    <w:uiPriority w:val="99"/>
    <w:unhideWhenUsed/>
    <w:rsid w:val="00546E93"/>
    <w:pPr>
      <w:tabs>
        <w:tab w:val="center" w:pos="4677"/>
        <w:tab w:val="right" w:pos="9355"/>
      </w:tabs>
      <w:spacing w:after="0" w:line="240" w:lineRule="auto"/>
    </w:pPr>
  </w:style>
  <w:style w:type="character" w:customStyle="1" w:styleId="aa">
    <w:name w:val="Нижний колонтитул Знак"/>
    <w:basedOn w:val="a0"/>
    <w:link w:val="a9"/>
    <w:uiPriority w:val="99"/>
    <w:rsid w:val="00546E93"/>
  </w:style>
  <w:style w:type="character" w:styleId="ab">
    <w:name w:val="Unresolved Mention"/>
    <w:basedOn w:val="a0"/>
    <w:uiPriority w:val="99"/>
    <w:semiHidden/>
    <w:unhideWhenUsed/>
    <w:rsid w:val="00546E93"/>
    <w:rPr>
      <w:color w:val="605E5C"/>
      <w:shd w:val="clear" w:color="auto" w:fill="E1DFDD"/>
    </w:rPr>
  </w:style>
  <w:style w:type="character" w:styleId="ac">
    <w:name w:val="Placeholder Text"/>
    <w:basedOn w:val="a0"/>
    <w:uiPriority w:val="99"/>
    <w:semiHidden/>
    <w:rsid w:val="0025119A"/>
    <w:rPr>
      <w:color w:val="666666"/>
    </w:rPr>
  </w:style>
  <w:style w:type="paragraph" w:styleId="ad">
    <w:name w:val="footnote text"/>
    <w:basedOn w:val="a"/>
    <w:link w:val="ae"/>
    <w:uiPriority w:val="99"/>
    <w:semiHidden/>
    <w:unhideWhenUsed/>
    <w:rsid w:val="00D5082E"/>
    <w:pPr>
      <w:spacing w:after="0" w:line="240" w:lineRule="auto"/>
    </w:pPr>
    <w:rPr>
      <w:sz w:val="20"/>
      <w:szCs w:val="20"/>
    </w:rPr>
  </w:style>
  <w:style w:type="character" w:customStyle="1" w:styleId="ae">
    <w:name w:val="Текст сноски Знак"/>
    <w:basedOn w:val="a0"/>
    <w:link w:val="ad"/>
    <w:uiPriority w:val="99"/>
    <w:semiHidden/>
    <w:rsid w:val="00D5082E"/>
    <w:rPr>
      <w:sz w:val="20"/>
      <w:szCs w:val="20"/>
    </w:rPr>
  </w:style>
  <w:style w:type="character" w:styleId="af">
    <w:name w:val="footnote reference"/>
    <w:basedOn w:val="a0"/>
    <w:uiPriority w:val="99"/>
    <w:semiHidden/>
    <w:unhideWhenUsed/>
    <w:rsid w:val="00D5082E"/>
    <w:rPr>
      <w:vertAlign w:val="superscript"/>
    </w:rPr>
  </w:style>
  <w:style w:type="table" w:styleId="af0">
    <w:name w:val="Table Grid"/>
    <w:basedOn w:val="a1"/>
    <w:uiPriority w:val="39"/>
    <w:rsid w:val="00D508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annotation reference"/>
    <w:basedOn w:val="a0"/>
    <w:uiPriority w:val="99"/>
    <w:semiHidden/>
    <w:unhideWhenUsed/>
    <w:rsid w:val="00486833"/>
    <w:rPr>
      <w:sz w:val="16"/>
      <w:szCs w:val="16"/>
    </w:rPr>
  </w:style>
  <w:style w:type="paragraph" w:styleId="af2">
    <w:name w:val="annotation text"/>
    <w:basedOn w:val="a"/>
    <w:link w:val="af3"/>
    <w:uiPriority w:val="99"/>
    <w:semiHidden/>
    <w:unhideWhenUsed/>
    <w:rsid w:val="00486833"/>
    <w:pPr>
      <w:spacing w:line="240" w:lineRule="auto"/>
    </w:pPr>
    <w:rPr>
      <w:sz w:val="20"/>
      <w:szCs w:val="20"/>
    </w:rPr>
  </w:style>
  <w:style w:type="character" w:customStyle="1" w:styleId="af3">
    <w:name w:val="Текст примечания Знак"/>
    <w:basedOn w:val="a0"/>
    <w:link w:val="af2"/>
    <w:uiPriority w:val="99"/>
    <w:semiHidden/>
    <w:rsid w:val="00486833"/>
    <w:rPr>
      <w:sz w:val="20"/>
      <w:szCs w:val="20"/>
    </w:rPr>
  </w:style>
  <w:style w:type="paragraph" w:styleId="af4">
    <w:name w:val="annotation subject"/>
    <w:basedOn w:val="af2"/>
    <w:next w:val="af2"/>
    <w:link w:val="af5"/>
    <w:uiPriority w:val="99"/>
    <w:semiHidden/>
    <w:unhideWhenUsed/>
    <w:rsid w:val="00486833"/>
    <w:rPr>
      <w:b/>
      <w:bCs/>
    </w:rPr>
  </w:style>
  <w:style w:type="character" w:customStyle="1" w:styleId="af5">
    <w:name w:val="Тема примечания Знак"/>
    <w:basedOn w:val="af3"/>
    <w:link w:val="af4"/>
    <w:uiPriority w:val="99"/>
    <w:semiHidden/>
    <w:rsid w:val="00486833"/>
    <w:rPr>
      <w:b/>
      <w:bCs/>
      <w:sz w:val="20"/>
      <w:szCs w:val="20"/>
    </w:rPr>
  </w:style>
  <w:style w:type="paragraph" w:styleId="af6">
    <w:name w:val="Revision"/>
    <w:hidden/>
    <w:uiPriority w:val="99"/>
    <w:semiHidden/>
    <w:rsid w:val="00486833"/>
    <w:pPr>
      <w:spacing w:after="0" w:line="240" w:lineRule="auto"/>
    </w:pPr>
  </w:style>
  <w:style w:type="paragraph" w:styleId="af7">
    <w:name w:val="Body Text"/>
    <w:basedOn w:val="a"/>
    <w:link w:val="af8"/>
    <w:uiPriority w:val="1"/>
    <w:qFormat/>
    <w:rsid w:val="007800B2"/>
    <w:pPr>
      <w:widowControl w:val="0"/>
      <w:autoSpaceDE w:val="0"/>
      <w:autoSpaceDN w:val="0"/>
      <w:spacing w:after="0" w:line="240" w:lineRule="auto"/>
      <w:ind w:left="119"/>
    </w:pPr>
    <w:rPr>
      <w:rFonts w:ascii="Times New Roman" w:eastAsia="Times New Roman" w:hAnsi="Times New Roman" w:cs="Times New Roman"/>
      <w:kern w:val="0"/>
      <w:sz w:val="28"/>
      <w:szCs w:val="28"/>
      <w14:ligatures w14:val="none"/>
    </w:rPr>
  </w:style>
  <w:style w:type="character" w:customStyle="1" w:styleId="af8">
    <w:name w:val="Основной текст Знак"/>
    <w:basedOn w:val="a0"/>
    <w:link w:val="af7"/>
    <w:uiPriority w:val="1"/>
    <w:rsid w:val="007800B2"/>
    <w:rPr>
      <w:rFonts w:ascii="Times New Roman" w:eastAsia="Times New Roman" w:hAnsi="Times New Roman" w:cs="Times New Roman"/>
      <w:kern w:val="0"/>
      <w:sz w:val="28"/>
      <w:szCs w:val="28"/>
      <w14:ligatures w14:val="none"/>
    </w:rPr>
  </w:style>
  <w:style w:type="character" w:customStyle="1" w:styleId="40">
    <w:name w:val="Заголовок 4 Знак"/>
    <w:basedOn w:val="a0"/>
    <w:link w:val="4"/>
    <w:uiPriority w:val="9"/>
    <w:semiHidden/>
    <w:rsid w:val="008F44A3"/>
    <w:rPr>
      <w:rFonts w:asciiTheme="majorHAnsi" w:eastAsiaTheme="majorEastAsia" w:hAnsiTheme="majorHAnsi" w:cstheme="majorBidi"/>
      <w:i/>
      <w:iCs/>
      <w:color w:val="2F5496" w:themeColor="accent1" w:themeShade="BF"/>
    </w:rPr>
  </w:style>
  <w:style w:type="paragraph" w:customStyle="1" w:styleId="ds-markdown-paragraph">
    <w:name w:val="ds-markdown-paragraph"/>
    <w:basedOn w:val="a"/>
    <w:rsid w:val="00A46694"/>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f9">
    <w:name w:val="Strong"/>
    <w:basedOn w:val="a0"/>
    <w:uiPriority w:val="22"/>
    <w:qFormat/>
    <w:rsid w:val="00A46694"/>
    <w:rPr>
      <w:b/>
      <w:bCs/>
    </w:rPr>
  </w:style>
  <w:style w:type="character" w:customStyle="1" w:styleId="50">
    <w:name w:val="Заголовок 5 Знак"/>
    <w:basedOn w:val="a0"/>
    <w:link w:val="5"/>
    <w:uiPriority w:val="9"/>
    <w:semiHidden/>
    <w:rsid w:val="00D0349F"/>
    <w:rPr>
      <w:rFonts w:asciiTheme="majorHAnsi" w:eastAsiaTheme="majorEastAsia" w:hAnsiTheme="majorHAnsi" w:cstheme="majorBidi"/>
      <w:color w:val="2F5496" w:themeColor="accent1" w:themeShade="BF"/>
    </w:rPr>
  </w:style>
  <w:style w:type="character" w:styleId="afa">
    <w:name w:val="Emphasis"/>
    <w:basedOn w:val="a0"/>
    <w:uiPriority w:val="20"/>
    <w:qFormat/>
    <w:rsid w:val="00C12106"/>
    <w:rPr>
      <w:i/>
      <w:iCs/>
    </w:rPr>
  </w:style>
  <w:style w:type="paragraph" w:styleId="31">
    <w:name w:val="toc 3"/>
    <w:basedOn w:val="a"/>
    <w:next w:val="a"/>
    <w:autoRedefine/>
    <w:uiPriority w:val="39"/>
    <w:unhideWhenUsed/>
    <w:rsid w:val="00720A65"/>
    <w:pPr>
      <w:spacing w:after="100"/>
      <w:ind w:left="440"/>
    </w:pPr>
    <w:rPr>
      <w:rFonts w:eastAsiaTheme="minorEastAsia" w:cs="Times New Roman"/>
      <w:kern w:val="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151170">
      <w:bodyDiv w:val="1"/>
      <w:marLeft w:val="0"/>
      <w:marRight w:val="0"/>
      <w:marTop w:val="0"/>
      <w:marBottom w:val="0"/>
      <w:divBdr>
        <w:top w:val="none" w:sz="0" w:space="0" w:color="auto"/>
        <w:left w:val="none" w:sz="0" w:space="0" w:color="auto"/>
        <w:bottom w:val="none" w:sz="0" w:space="0" w:color="auto"/>
        <w:right w:val="none" w:sz="0" w:space="0" w:color="auto"/>
      </w:divBdr>
    </w:div>
    <w:div w:id="412626678">
      <w:bodyDiv w:val="1"/>
      <w:marLeft w:val="0"/>
      <w:marRight w:val="0"/>
      <w:marTop w:val="0"/>
      <w:marBottom w:val="0"/>
      <w:divBdr>
        <w:top w:val="none" w:sz="0" w:space="0" w:color="auto"/>
        <w:left w:val="none" w:sz="0" w:space="0" w:color="auto"/>
        <w:bottom w:val="none" w:sz="0" w:space="0" w:color="auto"/>
        <w:right w:val="none" w:sz="0" w:space="0" w:color="auto"/>
      </w:divBdr>
    </w:div>
    <w:div w:id="453669972">
      <w:bodyDiv w:val="1"/>
      <w:marLeft w:val="0"/>
      <w:marRight w:val="0"/>
      <w:marTop w:val="0"/>
      <w:marBottom w:val="0"/>
      <w:divBdr>
        <w:top w:val="none" w:sz="0" w:space="0" w:color="auto"/>
        <w:left w:val="none" w:sz="0" w:space="0" w:color="auto"/>
        <w:bottom w:val="none" w:sz="0" w:space="0" w:color="auto"/>
        <w:right w:val="none" w:sz="0" w:space="0" w:color="auto"/>
      </w:divBdr>
    </w:div>
    <w:div w:id="588738322">
      <w:bodyDiv w:val="1"/>
      <w:marLeft w:val="0"/>
      <w:marRight w:val="0"/>
      <w:marTop w:val="0"/>
      <w:marBottom w:val="0"/>
      <w:divBdr>
        <w:top w:val="none" w:sz="0" w:space="0" w:color="auto"/>
        <w:left w:val="none" w:sz="0" w:space="0" w:color="auto"/>
        <w:bottom w:val="none" w:sz="0" w:space="0" w:color="auto"/>
        <w:right w:val="none" w:sz="0" w:space="0" w:color="auto"/>
      </w:divBdr>
    </w:div>
    <w:div w:id="800610459">
      <w:bodyDiv w:val="1"/>
      <w:marLeft w:val="0"/>
      <w:marRight w:val="0"/>
      <w:marTop w:val="0"/>
      <w:marBottom w:val="0"/>
      <w:divBdr>
        <w:top w:val="none" w:sz="0" w:space="0" w:color="auto"/>
        <w:left w:val="none" w:sz="0" w:space="0" w:color="auto"/>
        <w:bottom w:val="none" w:sz="0" w:space="0" w:color="auto"/>
        <w:right w:val="none" w:sz="0" w:space="0" w:color="auto"/>
      </w:divBdr>
    </w:div>
    <w:div w:id="829753588">
      <w:bodyDiv w:val="1"/>
      <w:marLeft w:val="0"/>
      <w:marRight w:val="0"/>
      <w:marTop w:val="0"/>
      <w:marBottom w:val="0"/>
      <w:divBdr>
        <w:top w:val="none" w:sz="0" w:space="0" w:color="auto"/>
        <w:left w:val="none" w:sz="0" w:space="0" w:color="auto"/>
        <w:bottom w:val="none" w:sz="0" w:space="0" w:color="auto"/>
        <w:right w:val="none" w:sz="0" w:space="0" w:color="auto"/>
      </w:divBdr>
      <w:divsChild>
        <w:div w:id="13580240">
          <w:marLeft w:val="0"/>
          <w:marRight w:val="0"/>
          <w:marTop w:val="0"/>
          <w:marBottom w:val="0"/>
          <w:divBdr>
            <w:top w:val="none" w:sz="0" w:space="0" w:color="auto"/>
            <w:left w:val="none" w:sz="0" w:space="0" w:color="auto"/>
            <w:bottom w:val="none" w:sz="0" w:space="0" w:color="auto"/>
            <w:right w:val="none" w:sz="0" w:space="0" w:color="auto"/>
          </w:divBdr>
        </w:div>
      </w:divsChild>
    </w:div>
    <w:div w:id="933709372">
      <w:bodyDiv w:val="1"/>
      <w:marLeft w:val="0"/>
      <w:marRight w:val="0"/>
      <w:marTop w:val="0"/>
      <w:marBottom w:val="0"/>
      <w:divBdr>
        <w:top w:val="none" w:sz="0" w:space="0" w:color="auto"/>
        <w:left w:val="none" w:sz="0" w:space="0" w:color="auto"/>
        <w:bottom w:val="none" w:sz="0" w:space="0" w:color="auto"/>
        <w:right w:val="none" w:sz="0" w:space="0" w:color="auto"/>
      </w:divBdr>
    </w:div>
    <w:div w:id="980420783">
      <w:bodyDiv w:val="1"/>
      <w:marLeft w:val="0"/>
      <w:marRight w:val="0"/>
      <w:marTop w:val="0"/>
      <w:marBottom w:val="0"/>
      <w:divBdr>
        <w:top w:val="none" w:sz="0" w:space="0" w:color="auto"/>
        <w:left w:val="none" w:sz="0" w:space="0" w:color="auto"/>
        <w:bottom w:val="none" w:sz="0" w:space="0" w:color="auto"/>
        <w:right w:val="none" w:sz="0" w:space="0" w:color="auto"/>
      </w:divBdr>
    </w:div>
    <w:div w:id="1003775726">
      <w:bodyDiv w:val="1"/>
      <w:marLeft w:val="0"/>
      <w:marRight w:val="0"/>
      <w:marTop w:val="0"/>
      <w:marBottom w:val="0"/>
      <w:divBdr>
        <w:top w:val="none" w:sz="0" w:space="0" w:color="auto"/>
        <w:left w:val="none" w:sz="0" w:space="0" w:color="auto"/>
        <w:bottom w:val="none" w:sz="0" w:space="0" w:color="auto"/>
        <w:right w:val="none" w:sz="0" w:space="0" w:color="auto"/>
      </w:divBdr>
    </w:div>
    <w:div w:id="1396011011">
      <w:bodyDiv w:val="1"/>
      <w:marLeft w:val="0"/>
      <w:marRight w:val="0"/>
      <w:marTop w:val="0"/>
      <w:marBottom w:val="0"/>
      <w:divBdr>
        <w:top w:val="none" w:sz="0" w:space="0" w:color="auto"/>
        <w:left w:val="none" w:sz="0" w:space="0" w:color="auto"/>
        <w:bottom w:val="none" w:sz="0" w:space="0" w:color="auto"/>
        <w:right w:val="none" w:sz="0" w:space="0" w:color="auto"/>
      </w:divBdr>
    </w:div>
    <w:div w:id="2051806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0309F0-2569-4294-865F-01E822F9F8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52</Pages>
  <Words>14146</Words>
  <Characters>80636</Characters>
  <Application>Microsoft Office Word</Application>
  <DocSecurity>0</DocSecurity>
  <Lines>671</Lines>
  <Paragraphs>189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94593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St0rQjoK [         ]</dc:creator>
  <cp:keywords/>
  <dc:description/>
  <cp:lastModifiedBy>Лилия Лагунова</cp:lastModifiedBy>
  <cp:revision>2</cp:revision>
  <cp:lastPrinted>2026-05-19T16:07:00Z</cp:lastPrinted>
  <dcterms:created xsi:type="dcterms:W3CDTF">2026-05-19T16:08:00Z</dcterms:created>
  <dcterms:modified xsi:type="dcterms:W3CDTF">2026-05-19T16:08:00Z</dcterms:modified>
</cp:coreProperties>
</file>