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AFF80" w14:textId="77777777" w:rsidR="00546E93" w:rsidRPr="005D2FBE" w:rsidRDefault="00546E93" w:rsidP="00A46694">
      <w:pPr>
        <w:spacing w:after="0" w:line="240" w:lineRule="auto"/>
        <w:rPr>
          <w:rFonts w:ascii="Times New Roman" w:hAnsi="Times New Roman" w:cs="Times New Roman"/>
          <w:color w:val="7F7F7F"/>
          <w:sz w:val="28"/>
          <w:szCs w:val="28"/>
        </w:rPr>
      </w:pPr>
    </w:p>
    <w:p w14:paraId="34665275" w14:textId="77777777" w:rsidR="00546E93" w:rsidRPr="005D2FBE" w:rsidRDefault="00546E93" w:rsidP="00A46694">
      <w:pPr>
        <w:spacing w:after="0" w:line="240" w:lineRule="auto"/>
        <w:rPr>
          <w:rFonts w:ascii="Times New Roman" w:hAnsi="Times New Roman" w:cs="Times New Roman"/>
          <w:color w:val="7F7F7F"/>
          <w:sz w:val="28"/>
          <w:szCs w:val="28"/>
        </w:rPr>
      </w:pPr>
    </w:p>
    <w:p w14:paraId="1B8EC432" w14:textId="77777777" w:rsidR="00546E93" w:rsidRPr="005D2FBE" w:rsidRDefault="00546E93" w:rsidP="00A46694">
      <w:pPr>
        <w:spacing w:after="0" w:line="240" w:lineRule="auto"/>
        <w:rPr>
          <w:rFonts w:ascii="Times New Roman" w:hAnsi="Times New Roman" w:cs="Times New Roman"/>
          <w:color w:val="7F7F7F"/>
          <w:sz w:val="28"/>
          <w:szCs w:val="28"/>
        </w:rPr>
      </w:pPr>
    </w:p>
    <w:p w14:paraId="3145FEC6" w14:textId="77777777" w:rsidR="00546E93" w:rsidRPr="005D2FBE" w:rsidRDefault="00546E93" w:rsidP="00A46694">
      <w:pPr>
        <w:spacing w:after="0" w:line="240" w:lineRule="auto"/>
        <w:rPr>
          <w:rFonts w:ascii="Times New Roman" w:hAnsi="Times New Roman" w:cs="Times New Roman"/>
          <w:color w:val="7F7F7F"/>
          <w:sz w:val="28"/>
          <w:szCs w:val="28"/>
        </w:rPr>
      </w:pPr>
    </w:p>
    <w:p w14:paraId="71818AF1" w14:textId="77777777" w:rsidR="00546E93" w:rsidRPr="005D2FBE" w:rsidRDefault="00546E93" w:rsidP="00A46694">
      <w:pPr>
        <w:spacing w:after="0" w:line="240" w:lineRule="auto"/>
        <w:rPr>
          <w:rFonts w:ascii="Times New Roman" w:hAnsi="Times New Roman" w:cs="Times New Roman"/>
          <w:color w:val="7F7F7F"/>
          <w:sz w:val="28"/>
          <w:szCs w:val="28"/>
        </w:rPr>
      </w:pPr>
    </w:p>
    <w:p w14:paraId="714286FC" w14:textId="77777777" w:rsidR="00546E93" w:rsidRPr="005D2FBE" w:rsidRDefault="00546E93" w:rsidP="00A46694">
      <w:pPr>
        <w:spacing w:after="0" w:line="240" w:lineRule="auto"/>
        <w:rPr>
          <w:rFonts w:ascii="Times New Roman" w:hAnsi="Times New Roman" w:cs="Times New Roman"/>
          <w:color w:val="7F7F7F"/>
          <w:sz w:val="28"/>
          <w:szCs w:val="28"/>
        </w:rPr>
      </w:pPr>
    </w:p>
    <w:p w14:paraId="336E04E0" w14:textId="77777777" w:rsidR="006E7F88" w:rsidRPr="005D2FBE" w:rsidRDefault="006E7F88" w:rsidP="00A46694">
      <w:pPr>
        <w:spacing w:after="0" w:line="240" w:lineRule="auto"/>
        <w:jc w:val="center"/>
        <w:outlineLvl w:val="0"/>
        <w:rPr>
          <w:rFonts w:ascii="Times New Roman" w:hAnsi="Times New Roman" w:cs="Times New Roman"/>
          <w:sz w:val="28"/>
          <w:szCs w:val="28"/>
        </w:rPr>
      </w:pPr>
      <w:bookmarkStart w:id="0" w:name="_Toc214378360"/>
      <w:r w:rsidRPr="005D2FBE">
        <w:rPr>
          <w:rFonts w:ascii="Times New Roman" w:hAnsi="Times New Roman" w:cs="Times New Roman"/>
          <w:sz w:val="28"/>
          <w:szCs w:val="28"/>
        </w:rPr>
        <w:t>ОТЧЁТ</w:t>
      </w:r>
      <w:bookmarkEnd w:id="0"/>
    </w:p>
    <w:p w14:paraId="1EBDC777" w14:textId="6604AACF" w:rsidR="006E7F88" w:rsidRPr="005D2FBE" w:rsidRDefault="006E7F88" w:rsidP="00A46694">
      <w:pPr>
        <w:spacing w:after="0" w:line="240" w:lineRule="auto"/>
        <w:jc w:val="center"/>
        <w:rPr>
          <w:rFonts w:ascii="Times New Roman" w:hAnsi="Times New Roman" w:cs="Times New Roman"/>
          <w:sz w:val="28"/>
          <w:szCs w:val="28"/>
        </w:rPr>
      </w:pPr>
      <w:r w:rsidRPr="005D2FBE">
        <w:rPr>
          <w:rFonts w:ascii="Times New Roman" w:hAnsi="Times New Roman" w:cs="Times New Roman"/>
          <w:sz w:val="28"/>
          <w:szCs w:val="28"/>
        </w:rPr>
        <w:t xml:space="preserve">по </w:t>
      </w:r>
      <w:r w:rsidR="009802FF" w:rsidRPr="005D2FBE">
        <w:rPr>
          <w:rFonts w:ascii="Times New Roman" w:hAnsi="Times New Roman" w:cs="Times New Roman"/>
          <w:sz w:val="28"/>
          <w:szCs w:val="28"/>
        </w:rPr>
        <w:t>дипломной работе:</w:t>
      </w:r>
      <w:r w:rsidRPr="005D2FBE">
        <w:rPr>
          <w:rFonts w:ascii="Times New Roman" w:hAnsi="Times New Roman" w:cs="Times New Roman"/>
          <w:sz w:val="28"/>
          <w:szCs w:val="28"/>
        </w:rPr>
        <w:t xml:space="preserve"> </w:t>
      </w:r>
    </w:p>
    <w:p w14:paraId="6F7C554B" w14:textId="1B0B150F" w:rsidR="006E7F88" w:rsidRPr="005D2FBE" w:rsidRDefault="006E7F88" w:rsidP="00A46694">
      <w:pPr>
        <w:spacing w:after="0" w:line="240" w:lineRule="auto"/>
        <w:jc w:val="center"/>
        <w:rPr>
          <w:rFonts w:ascii="Times New Roman" w:hAnsi="Times New Roman" w:cs="Times New Roman"/>
          <w:sz w:val="28"/>
          <w:szCs w:val="28"/>
        </w:rPr>
      </w:pPr>
      <w:r w:rsidRPr="005D2FBE">
        <w:rPr>
          <w:rFonts w:ascii="Times New Roman" w:hAnsi="Times New Roman" w:cs="Times New Roman"/>
          <w:sz w:val="28"/>
          <w:szCs w:val="28"/>
        </w:rPr>
        <w:t>«</w:t>
      </w:r>
      <w:r w:rsidR="00A54BC4" w:rsidRPr="005D2FBE">
        <w:rPr>
          <w:rFonts w:ascii="Times New Roman" w:hAnsi="Times New Roman" w:cs="Times New Roman"/>
          <w:sz w:val="28"/>
          <w:szCs w:val="28"/>
        </w:rPr>
        <w:t>Анализ особенностей гидрофизических полей в северо-вост</w:t>
      </w:r>
      <w:r w:rsidR="00396C75" w:rsidRPr="005D2FBE">
        <w:rPr>
          <w:rFonts w:ascii="Times New Roman" w:hAnsi="Times New Roman" w:cs="Times New Roman"/>
          <w:sz w:val="28"/>
          <w:szCs w:val="28"/>
        </w:rPr>
        <w:t>очной части Черного моря</w:t>
      </w:r>
      <w:r w:rsidR="00A54BC4" w:rsidRPr="005D2FBE">
        <w:rPr>
          <w:rFonts w:ascii="Times New Roman" w:hAnsi="Times New Roman" w:cs="Times New Roman"/>
          <w:sz w:val="28"/>
          <w:szCs w:val="28"/>
        </w:rPr>
        <w:t xml:space="preserve"> на основе данных натурных измерений</w:t>
      </w:r>
      <w:r w:rsidRPr="005D2FBE">
        <w:rPr>
          <w:rFonts w:ascii="Times New Roman" w:hAnsi="Times New Roman" w:cs="Times New Roman"/>
          <w:sz w:val="28"/>
          <w:szCs w:val="28"/>
        </w:rPr>
        <w:t>»</w:t>
      </w:r>
    </w:p>
    <w:p w14:paraId="5FE2196D" w14:textId="77777777" w:rsidR="00B20511" w:rsidRPr="005D2FBE" w:rsidRDefault="00B20511" w:rsidP="00A46694">
      <w:pPr>
        <w:spacing w:after="0" w:line="240" w:lineRule="auto"/>
        <w:jc w:val="center"/>
        <w:rPr>
          <w:rFonts w:ascii="Times New Roman" w:hAnsi="Times New Roman" w:cs="Times New Roman"/>
          <w:sz w:val="28"/>
          <w:szCs w:val="28"/>
        </w:rPr>
      </w:pPr>
    </w:p>
    <w:p w14:paraId="666FB7A8" w14:textId="77777777" w:rsidR="002D08A6" w:rsidRDefault="002D08A6" w:rsidP="00A46694">
      <w:pPr>
        <w:spacing w:after="0" w:line="240" w:lineRule="auto"/>
        <w:jc w:val="center"/>
        <w:rPr>
          <w:rFonts w:ascii="Times New Roman" w:hAnsi="Times New Roman" w:cs="Times New Roman"/>
          <w:sz w:val="28"/>
          <w:szCs w:val="28"/>
        </w:rPr>
      </w:pPr>
    </w:p>
    <w:p w14:paraId="1570E0C7" w14:textId="77777777" w:rsidR="00BD7597" w:rsidRDefault="00BD7597" w:rsidP="00A46694">
      <w:pPr>
        <w:spacing w:after="0" w:line="240" w:lineRule="auto"/>
        <w:jc w:val="center"/>
        <w:rPr>
          <w:rFonts w:ascii="Times New Roman" w:hAnsi="Times New Roman" w:cs="Times New Roman"/>
          <w:sz w:val="28"/>
          <w:szCs w:val="28"/>
        </w:rPr>
      </w:pPr>
    </w:p>
    <w:p w14:paraId="17F53EBA" w14:textId="77777777" w:rsidR="00BD7597" w:rsidRDefault="00BD7597" w:rsidP="00A46694">
      <w:pPr>
        <w:spacing w:after="0" w:line="240" w:lineRule="auto"/>
        <w:jc w:val="center"/>
        <w:rPr>
          <w:rFonts w:ascii="Times New Roman" w:hAnsi="Times New Roman" w:cs="Times New Roman"/>
          <w:sz w:val="28"/>
          <w:szCs w:val="28"/>
        </w:rPr>
      </w:pPr>
    </w:p>
    <w:p w14:paraId="21DA318A" w14:textId="77777777" w:rsidR="00BD7597" w:rsidRDefault="00BD7597" w:rsidP="00A46694">
      <w:pPr>
        <w:spacing w:after="0" w:line="240" w:lineRule="auto"/>
        <w:jc w:val="center"/>
        <w:rPr>
          <w:rFonts w:ascii="Times New Roman" w:hAnsi="Times New Roman" w:cs="Times New Roman"/>
          <w:sz w:val="28"/>
          <w:szCs w:val="28"/>
        </w:rPr>
      </w:pPr>
    </w:p>
    <w:p w14:paraId="251C3D5A" w14:textId="77777777" w:rsidR="00BD7597" w:rsidRDefault="00BD7597" w:rsidP="00A46694">
      <w:pPr>
        <w:spacing w:after="0" w:line="240" w:lineRule="auto"/>
        <w:jc w:val="center"/>
        <w:rPr>
          <w:rFonts w:ascii="Times New Roman" w:hAnsi="Times New Roman" w:cs="Times New Roman"/>
          <w:sz w:val="28"/>
          <w:szCs w:val="28"/>
        </w:rPr>
      </w:pPr>
    </w:p>
    <w:p w14:paraId="5AD9A5E1" w14:textId="77777777" w:rsidR="00BD7597" w:rsidRPr="005D2FBE" w:rsidRDefault="00BD7597" w:rsidP="00A46694">
      <w:pPr>
        <w:spacing w:after="0" w:line="240" w:lineRule="auto"/>
        <w:jc w:val="center"/>
        <w:rPr>
          <w:rFonts w:ascii="Times New Roman" w:hAnsi="Times New Roman" w:cs="Times New Roman"/>
          <w:sz w:val="28"/>
          <w:szCs w:val="28"/>
        </w:rPr>
      </w:pPr>
    </w:p>
    <w:p w14:paraId="12ECBD8D" w14:textId="77777777" w:rsidR="002D08A6" w:rsidRPr="005D2FBE" w:rsidRDefault="002D08A6" w:rsidP="00A46694">
      <w:pPr>
        <w:spacing w:after="0" w:line="240" w:lineRule="auto"/>
        <w:jc w:val="center"/>
        <w:rPr>
          <w:rFonts w:ascii="Times New Roman" w:hAnsi="Times New Roman" w:cs="Times New Roman"/>
          <w:sz w:val="28"/>
          <w:szCs w:val="28"/>
        </w:rPr>
      </w:pPr>
    </w:p>
    <w:p w14:paraId="0FE1001B" w14:textId="24CA8625" w:rsidR="006E7F88" w:rsidRPr="005D2FBE" w:rsidRDefault="006E7F88" w:rsidP="00A46694">
      <w:pPr>
        <w:spacing w:after="0" w:line="240" w:lineRule="auto"/>
        <w:ind w:right="2409"/>
        <w:jc w:val="right"/>
        <w:rPr>
          <w:rFonts w:ascii="Times New Roman" w:hAnsi="Times New Roman" w:cs="Times New Roman"/>
          <w:sz w:val="28"/>
          <w:szCs w:val="28"/>
        </w:rPr>
      </w:pPr>
      <w:bookmarkStart w:id="1" w:name="_Toc214378361"/>
      <w:r w:rsidRPr="005D2FBE">
        <w:rPr>
          <w:rFonts w:ascii="Times New Roman" w:hAnsi="Times New Roman" w:cs="Times New Roman"/>
          <w:sz w:val="28"/>
          <w:szCs w:val="28"/>
        </w:rPr>
        <w:t>РУКОВОДИТЕЛ</w:t>
      </w:r>
      <w:r w:rsidR="00A54BC4" w:rsidRPr="005D2FBE">
        <w:rPr>
          <w:rFonts w:ascii="Times New Roman" w:hAnsi="Times New Roman" w:cs="Times New Roman"/>
          <w:sz w:val="28"/>
          <w:szCs w:val="28"/>
        </w:rPr>
        <w:t>Ь</w:t>
      </w:r>
      <w:bookmarkEnd w:id="1"/>
      <w:r w:rsidR="00A54BC4" w:rsidRPr="005D2FBE">
        <w:rPr>
          <w:rFonts w:ascii="Times New Roman" w:hAnsi="Times New Roman" w:cs="Times New Roman"/>
          <w:sz w:val="28"/>
          <w:szCs w:val="28"/>
        </w:rPr>
        <w:t xml:space="preserve">:    </w:t>
      </w:r>
    </w:p>
    <w:p w14:paraId="658E27B2" w14:textId="77777777" w:rsidR="00A54BC4" w:rsidRPr="005D2FBE" w:rsidRDefault="00A54BC4" w:rsidP="00A46694">
      <w:pPr>
        <w:spacing w:after="0" w:line="240" w:lineRule="auto"/>
        <w:ind w:right="-284"/>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t>Рувинская Е.А.</w:t>
      </w:r>
    </w:p>
    <w:p w14:paraId="4923DF12" w14:textId="003180D9" w:rsidR="00A54BC4" w:rsidRPr="005D2FBE" w:rsidRDefault="00A54BC4" w:rsidP="00A46694">
      <w:pPr>
        <w:spacing w:after="0" w:line="240" w:lineRule="auto"/>
        <w:ind w:right="-284" w:firstLine="278"/>
        <w:jc w:val="right"/>
        <w:rPr>
          <w:rFonts w:ascii="Times New Roman" w:hAnsi="Times New Roman" w:cs="Times New Roman"/>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20F4AC99" w14:textId="14D6AAD9" w:rsidR="00A54BC4" w:rsidRPr="005D2FBE" w:rsidRDefault="00A54BC4" w:rsidP="00A46694">
      <w:pPr>
        <w:spacing w:after="0" w:line="240" w:lineRule="auto"/>
        <w:ind w:right="2551"/>
        <w:jc w:val="right"/>
        <w:rPr>
          <w:rFonts w:ascii="Times New Roman" w:hAnsi="Times New Roman" w:cs="Times New Roman"/>
          <w:sz w:val="28"/>
          <w:szCs w:val="28"/>
        </w:rPr>
      </w:pPr>
      <w:r w:rsidRPr="005D2FBE">
        <w:rPr>
          <w:rFonts w:ascii="Times New Roman" w:hAnsi="Times New Roman" w:cs="Times New Roman"/>
          <w:sz w:val="28"/>
          <w:szCs w:val="28"/>
        </w:rPr>
        <w:t xml:space="preserve">КОНСУЛЬТАНТ: </w:t>
      </w:r>
    </w:p>
    <w:p w14:paraId="253ADE17" w14:textId="215F30F1" w:rsidR="00546E93" w:rsidRPr="005D2FBE" w:rsidRDefault="00546E93" w:rsidP="00A46694">
      <w:pPr>
        <w:spacing w:after="0" w:line="240" w:lineRule="auto"/>
        <w:ind w:right="-284"/>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r w:rsidR="00971F0C" w:rsidRPr="005D2FBE">
        <w:rPr>
          <w:rFonts w:ascii="Times New Roman" w:hAnsi="Times New Roman" w:cs="Times New Roman"/>
          <w:sz w:val="28"/>
          <w:szCs w:val="28"/>
        </w:rPr>
        <w:t>Химченко Е. Е.</w:t>
      </w:r>
    </w:p>
    <w:p w14:paraId="26F79D82" w14:textId="2C944F0A" w:rsidR="006E7F88" w:rsidRPr="005D2FBE" w:rsidRDefault="006E7F88" w:rsidP="00A46694">
      <w:pPr>
        <w:spacing w:after="0" w:line="240" w:lineRule="auto"/>
        <w:jc w:val="right"/>
        <w:rPr>
          <w:rFonts w:ascii="Times New Roman" w:hAnsi="Times New Roman" w:cs="Times New Roman"/>
          <w:sz w:val="28"/>
          <w:szCs w:val="28"/>
        </w:rPr>
      </w:pPr>
      <w:r w:rsidRPr="005D2FBE">
        <w:rPr>
          <w:rFonts w:ascii="Times New Roman" w:hAnsi="Times New Roman" w:cs="Times New Roman"/>
          <w:color w:val="7F7F7F"/>
          <w:sz w:val="28"/>
          <w:szCs w:val="28"/>
        </w:rPr>
        <w:t xml:space="preserve">    </w:t>
      </w:r>
      <w:r w:rsidRPr="005D2FBE">
        <w:rPr>
          <w:rFonts w:ascii="Times New Roman" w:hAnsi="Times New Roman" w:cs="Times New Roman"/>
          <w:color w:val="7F7F7F"/>
          <w:sz w:val="28"/>
          <w:szCs w:val="28"/>
        </w:rPr>
        <w:tab/>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0462578E" w14:textId="77777777" w:rsidR="006E7F88" w:rsidRPr="005D2FBE" w:rsidRDefault="006E7F88" w:rsidP="00A46694">
      <w:pPr>
        <w:spacing w:after="0" w:line="240" w:lineRule="auto"/>
        <w:jc w:val="right"/>
        <w:rPr>
          <w:rFonts w:ascii="Times New Roman" w:hAnsi="Times New Roman" w:cs="Times New Roman"/>
          <w:sz w:val="28"/>
          <w:szCs w:val="28"/>
        </w:rPr>
      </w:pPr>
      <w:bookmarkStart w:id="2" w:name="_Toc214378362"/>
      <w:r w:rsidRPr="005D2FBE">
        <w:rPr>
          <w:rFonts w:ascii="Times New Roman" w:hAnsi="Times New Roman" w:cs="Times New Roman"/>
          <w:sz w:val="28"/>
          <w:szCs w:val="28"/>
        </w:rPr>
        <w:t>СТУДЕНТ:</w:t>
      </w:r>
      <w:bookmarkEnd w:id="2"/>
    </w:p>
    <w:p w14:paraId="4BC5861A" w14:textId="30099B91" w:rsidR="006E7F88" w:rsidRPr="005D2FBE" w:rsidRDefault="006E7F88" w:rsidP="00A46694">
      <w:pPr>
        <w:spacing w:after="0" w:line="240" w:lineRule="auto"/>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00A54BC4" w:rsidRPr="005D2FBE">
        <w:rPr>
          <w:rFonts w:ascii="Times New Roman" w:hAnsi="Times New Roman" w:cs="Times New Roman"/>
          <w:sz w:val="28"/>
          <w:szCs w:val="28"/>
        </w:rPr>
        <w:t xml:space="preserve">Лагунова Л. </w:t>
      </w:r>
      <w:r w:rsidRPr="005D2FBE">
        <w:rPr>
          <w:rFonts w:ascii="Times New Roman" w:hAnsi="Times New Roman" w:cs="Times New Roman"/>
          <w:sz w:val="28"/>
          <w:szCs w:val="28"/>
        </w:rPr>
        <w:t>А.</w:t>
      </w:r>
    </w:p>
    <w:p w14:paraId="73B67107" w14:textId="77777777" w:rsidR="006E7F88" w:rsidRPr="005D2FBE" w:rsidRDefault="006E7F88" w:rsidP="00A46694">
      <w:pPr>
        <w:spacing w:after="0" w:line="240" w:lineRule="auto"/>
        <w:ind w:firstLine="278"/>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 xml:space="preserve">(фамилия, и. о.)  </w:t>
      </w:r>
    </w:p>
    <w:p w14:paraId="5EF6EEB9" w14:textId="77777777" w:rsidR="006E7F88" w:rsidRPr="005D2FBE" w:rsidRDefault="006E7F88" w:rsidP="00A46694">
      <w:pPr>
        <w:spacing w:after="0" w:line="240" w:lineRule="auto"/>
        <w:jc w:val="right"/>
        <w:rPr>
          <w:rFonts w:ascii="Times New Roman" w:hAnsi="Times New Roman" w:cs="Times New Roman"/>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sz w:val="28"/>
          <w:szCs w:val="28"/>
        </w:rPr>
        <w:t xml:space="preserve"> 22-ПМ-1</w:t>
      </w:r>
    </w:p>
    <w:p w14:paraId="6F45F6BE" w14:textId="402EEBF1" w:rsidR="006E7F88" w:rsidRPr="005D2FBE" w:rsidRDefault="006E7F88" w:rsidP="00A46694">
      <w:pPr>
        <w:spacing w:after="0" w:line="240" w:lineRule="auto"/>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(шифр группы)</w:t>
      </w:r>
    </w:p>
    <w:p w14:paraId="4A50ACAB" w14:textId="68C70933" w:rsidR="00B0651D" w:rsidRPr="005D2FBE" w:rsidRDefault="00B0651D" w:rsidP="00A46694">
      <w:pPr>
        <w:spacing w:after="0" w:line="240" w:lineRule="auto"/>
        <w:rPr>
          <w:rFonts w:ascii="Times New Roman" w:hAnsi="Times New Roman" w:cs="Times New Roman"/>
          <w:sz w:val="28"/>
          <w:szCs w:val="28"/>
        </w:rPr>
      </w:pPr>
    </w:p>
    <w:p w14:paraId="0A460413" w14:textId="1288EA38" w:rsidR="00B0651D" w:rsidRPr="005D2FBE" w:rsidRDefault="00B0651D" w:rsidP="00A46694">
      <w:pPr>
        <w:spacing w:after="0" w:line="240" w:lineRule="auto"/>
        <w:rPr>
          <w:rFonts w:ascii="Times New Roman" w:hAnsi="Times New Roman" w:cs="Times New Roman"/>
          <w:b/>
          <w:bCs/>
          <w:sz w:val="28"/>
          <w:szCs w:val="28"/>
        </w:rPr>
      </w:pPr>
      <w:r w:rsidRPr="005D2FBE">
        <w:rPr>
          <w:rFonts w:ascii="Times New Roman" w:hAnsi="Times New Roman" w:cs="Times New Roman"/>
          <w:b/>
          <w:bCs/>
          <w:sz w:val="28"/>
          <w:szCs w:val="28"/>
        </w:rPr>
        <w:br w:type="page"/>
      </w:r>
    </w:p>
    <w:p w14:paraId="2CA42720" w14:textId="6413C09D" w:rsidR="00447A6D" w:rsidRDefault="00447A6D" w:rsidP="00A46694">
      <w:pPr>
        <w:pStyle w:val="a3"/>
        <w:spacing w:before="0" w:beforeAutospacing="0" w:after="0" w:afterAutospacing="0"/>
        <w:jc w:val="center"/>
        <w:rPr>
          <w:noProof/>
          <w:sz w:val="28"/>
          <w:szCs w:val="28"/>
        </w:rPr>
      </w:pPr>
      <w:r w:rsidRPr="00447A6D">
        <w:rPr>
          <w:noProof/>
          <w:sz w:val="28"/>
          <w:szCs w:val="28"/>
        </w:rPr>
        <w:lastRenderedPageBreak/>
        <w:t xml:space="preserve">Содержание </w:t>
      </w:r>
    </w:p>
    <w:p w14:paraId="622C9F82" w14:textId="4851073E" w:rsidR="00447A6D" w:rsidRDefault="00447A6D" w:rsidP="00A46694">
      <w:pPr>
        <w:pStyle w:val="a3"/>
        <w:spacing w:before="0" w:beforeAutospacing="0" w:after="240" w:afterAutospacing="0"/>
        <w:rPr>
          <w:noProof/>
          <w:sz w:val="28"/>
          <w:szCs w:val="28"/>
        </w:rPr>
      </w:pPr>
      <w:r w:rsidRPr="00447A6D">
        <w:rPr>
          <w:noProof/>
          <w:sz w:val="28"/>
          <w:szCs w:val="28"/>
        </w:rPr>
        <w:t xml:space="preserve">Введение </w:t>
      </w:r>
    </w:p>
    <w:p w14:paraId="6DF9E641" w14:textId="77777777" w:rsidR="00447A6D" w:rsidRDefault="00447A6D" w:rsidP="00A46694">
      <w:pPr>
        <w:pStyle w:val="a3"/>
        <w:spacing w:before="0" w:beforeAutospacing="0" w:after="0" w:afterAutospacing="0"/>
        <w:rPr>
          <w:noProof/>
          <w:sz w:val="28"/>
          <w:szCs w:val="28"/>
        </w:rPr>
      </w:pPr>
      <w:r w:rsidRPr="00447A6D">
        <w:rPr>
          <w:noProof/>
          <w:sz w:val="28"/>
          <w:szCs w:val="28"/>
        </w:rPr>
        <w:t xml:space="preserve">Глава 1 Современное состояние гидрофизических исследований в северо-восточной части Черного моря </w:t>
      </w:r>
    </w:p>
    <w:p w14:paraId="416146A0" w14:textId="77777777" w:rsidR="00447A6D" w:rsidRDefault="00447A6D" w:rsidP="00A46694">
      <w:pPr>
        <w:pStyle w:val="a3"/>
        <w:spacing w:before="0" w:beforeAutospacing="0" w:after="0" w:afterAutospacing="0"/>
        <w:rPr>
          <w:noProof/>
          <w:sz w:val="28"/>
          <w:szCs w:val="28"/>
        </w:rPr>
      </w:pPr>
      <w:r w:rsidRPr="00447A6D">
        <w:rPr>
          <w:noProof/>
          <w:sz w:val="28"/>
          <w:szCs w:val="28"/>
        </w:rPr>
        <w:t xml:space="preserve">1.1. Физико-географические особенности района исследований </w:t>
      </w:r>
    </w:p>
    <w:p w14:paraId="4F235034" w14:textId="678FAB3D" w:rsidR="00447A6D" w:rsidRDefault="00447A6D" w:rsidP="00A46694">
      <w:pPr>
        <w:pStyle w:val="a3"/>
        <w:spacing w:before="0" w:beforeAutospacing="0" w:after="0" w:afterAutospacing="0"/>
        <w:rPr>
          <w:noProof/>
          <w:sz w:val="28"/>
          <w:szCs w:val="28"/>
        </w:rPr>
      </w:pPr>
      <w:r w:rsidRPr="00447A6D">
        <w:rPr>
          <w:noProof/>
          <w:sz w:val="28"/>
          <w:szCs w:val="28"/>
        </w:rPr>
        <w:t xml:space="preserve">1.2. Математическое описание гидрофизических полей </w:t>
      </w:r>
    </w:p>
    <w:p w14:paraId="67B8D0DF" w14:textId="77777777" w:rsidR="00447A6D" w:rsidRDefault="00447A6D" w:rsidP="00A46694">
      <w:pPr>
        <w:pStyle w:val="a3"/>
        <w:spacing w:before="0" w:beforeAutospacing="0" w:after="240" w:afterAutospacing="0"/>
        <w:rPr>
          <w:noProof/>
          <w:sz w:val="28"/>
          <w:szCs w:val="28"/>
        </w:rPr>
      </w:pPr>
      <w:r w:rsidRPr="00447A6D">
        <w:rPr>
          <w:noProof/>
          <w:sz w:val="28"/>
          <w:szCs w:val="28"/>
        </w:rPr>
        <w:t xml:space="preserve">1.3. Краткий обзор современных методов и результатов гидрофизических исследований в северо-восточной части Черного моря </w:t>
      </w:r>
    </w:p>
    <w:p w14:paraId="6B29DC14" w14:textId="77777777" w:rsidR="00447A6D" w:rsidRDefault="00447A6D" w:rsidP="00A46694">
      <w:pPr>
        <w:pStyle w:val="a3"/>
        <w:spacing w:before="0" w:beforeAutospacing="0" w:after="0" w:afterAutospacing="0"/>
        <w:rPr>
          <w:noProof/>
          <w:sz w:val="28"/>
          <w:szCs w:val="28"/>
        </w:rPr>
      </w:pPr>
      <w:r w:rsidRPr="00447A6D">
        <w:rPr>
          <w:noProof/>
          <w:sz w:val="28"/>
          <w:szCs w:val="28"/>
        </w:rPr>
        <w:t xml:space="preserve">Глава 2 Математические методы и алгоритмы обработки данных натурных измерений 2.1. Массив данных натурных наблюдений </w:t>
      </w:r>
    </w:p>
    <w:p w14:paraId="7F264B82" w14:textId="0DA93B93" w:rsidR="00447A6D" w:rsidRDefault="00447A6D" w:rsidP="00A46694">
      <w:pPr>
        <w:pStyle w:val="a3"/>
        <w:spacing w:before="0" w:beforeAutospacing="0" w:after="240" w:afterAutospacing="0"/>
        <w:rPr>
          <w:noProof/>
          <w:sz w:val="28"/>
          <w:szCs w:val="28"/>
        </w:rPr>
      </w:pPr>
      <w:r w:rsidRPr="00447A6D">
        <w:rPr>
          <w:noProof/>
          <w:sz w:val="28"/>
          <w:szCs w:val="28"/>
        </w:rPr>
        <w:t xml:space="preserve">2.2. Используемые методы обработки данных </w:t>
      </w:r>
    </w:p>
    <w:p w14:paraId="3D2EC009" w14:textId="77777777" w:rsidR="00447A6D" w:rsidRDefault="00447A6D" w:rsidP="00A46694">
      <w:pPr>
        <w:pStyle w:val="a3"/>
        <w:spacing w:before="0" w:beforeAutospacing="0" w:after="0" w:afterAutospacing="0"/>
        <w:rPr>
          <w:noProof/>
          <w:sz w:val="28"/>
          <w:szCs w:val="28"/>
        </w:rPr>
      </w:pPr>
      <w:r w:rsidRPr="00447A6D">
        <w:rPr>
          <w:noProof/>
          <w:sz w:val="28"/>
          <w:szCs w:val="28"/>
        </w:rPr>
        <w:t>Глава 3 Особенности гидрофизической структуры водной толщи во время наблюдений 3.1. Описание режима течений и гидрометеорологических условий в период измерений (здесь в т.ч.спектры, наблюдаемые режимы, корреляционные связи и т д) 3.</w:t>
      </w:r>
      <w:r>
        <w:rPr>
          <w:noProof/>
          <w:sz w:val="28"/>
          <w:szCs w:val="28"/>
        </w:rPr>
        <w:t>2</w:t>
      </w:r>
      <w:r w:rsidRPr="00447A6D">
        <w:rPr>
          <w:noProof/>
          <w:sz w:val="28"/>
          <w:szCs w:val="28"/>
        </w:rPr>
        <w:t xml:space="preserve">. Короткопериодные внутренние волны (цуги, статистика) </w:t>
      </w:r>
    </w:p>
    <w:p w14:paraId="59571E4C" w14:textId="77777777" w:rsidR="00447A6D" w:rsidRDefault="00447A6D" w:rsidP="00A46694">
      <w:pPr>
        <w:pStyle w:val="a3"/>
        <w:spacing w:before="0" w:beforeAutospacing="0" w:after="0" w:afterAutospacing="0"/>
        <w:rPr>
          <w:noProof/>
          <w:sz w:val="28"/>
          <w:szCs w:val="28"/>
        </w:rPr>
      </w:pPr>
      <w:r w:rsidRPr="00447A6D">
        <w:rPr>
          <w:noProof/>
          <w:sz w:val="28"/>
          <w:szCs w:val="28"/>
        </w:rPr>
        <w:t>3.</w:t>
      </w:r>
      <w:r>
        <w:rPr>
          <w:noProof/>
          <w:sz w:val="28"/>
          <w:szCs w:val="28"/>
        </w:rPr>
        <w:t>3</w:t>
      </w:r>
      <w:r w:rsidRPr="00447A6D">
        <w:rPr>
          <w:noProof/>
          <w:sz w:val="28"/>
          <w:szCs w:val="28"/>
        </w:rPr>
        <w:t xml:space="preserve">. Сравнение параметров наблюдаемых внутренних волн и их аналогов в различные сезоны </w:t>
      </w:r>
    </w:p>
    <w:p w14:paraId="67CB3ED0" w14:textId="77777777" w:rsidR="00447A6D" w:rsidRDefault="00447A6D" w:rsidP="00A46694">
      <w:pPr>
        <w:pStyle w:val="a3"/>
        <w:spacing w:before="0" w:beforeAutospacing="0" w:after="240" w:afterAutospacing="0"/>
        <w:rPr>
          <w:noProof/>
          <w:sz w:val="28"/>
          <w:szCs w:val="28"/>
        </w:rPr>
      </w:pPr>
      <w:r w:rsidRPr="00447A6D">
        <w:rPr>
          <w:noProof/>
          <w:sz w:val="28"/>
          <w:szCs w:val="28"/>
        </w:rPr>
        <w:t xml:space="preserve">3.4. Выводы по главе </w:t>
      </w:r>
    </w:p>
    <w:p w14:paraId="5464CFB9" w14:textId="77777777" w:rsidR="00447A6D" w:rsidRDefault="00447A6D" w:rsidP="00A46694">
      <w:pPr>
        <w:pStyle w:val="a3"/>
        <w:spacing w:before="0" w:beforeAutospacing="0" w:after="240" w:afterAutospacing="0"/>
        <w:rPr>
          <w:noProof/>
          <w:sz w:val="28"/>
          <w:szCs w:val="28"/>
        </w:rPr>
      </w:pPr>
      <w:r w:rsidRPr="00447A6D">
        <w:rPr>
          <w:noProof/>
          <w:sz w:val="28"/>
          <w:szCs w:val="28"/>
        </w:rPr>
        <w:t xml:space="preserve">Заключение </w:t>
      </w:r>
    </w:p>
    <w:p w14:paraId="7970394E" w14:textId="7B35A76C" w:rsidR="00447A6D" w:rsidRDefault="00447A6D" w:rsidP="00A46694">
      <w:pPr>
        <w:pStyle w:val="a3"/>
        <w:spacing w:before="0" w:beforeAutospacing="0" w:after="0" w:afterAutospacing="0"/>
        <w:rPr>
          <w:noProof/>
          <w:sz w:val="28"/>
          <w:szCs w:val="28"/>
        </w:rPr>
      </w:pPr>
      <w:r w:rsidRPr="00447A6D">
        <w:rPr>
          <w:noProof/>
          <w:sz w:val="28"/>
          <w:szCs w:val="28"/>
        </w:rPr>
        <w:t>Список литературы</w:t>
      </w:r>
    </w:p>
    <w:p w14:paraId="558286DD" w14:textId="77777777" w:rsidR="00447A6D" w:rsidRDefault="00447A6D" w:rsidP="00A46694">
      <w:pPr>
        <w:pStyle w:val="a3"/>
        <w:spacing w:before="0" w:beforeAutospacing="0" w:after="0" w:afterAutospacing="0"/>
        <w:rPr>
          <w:noProof/>
          <w:sz w:val="28"/>
          <w:szCs w:val="28"/>
        </w:rPr>
      </w:pPr>
    </w:p>
    <w:p w14:paraId="472106CB" w14:textId="77777777" w:rsidR="00671A68" w:rsidRDefault="00671A68" w:rsidP="00A46694">
      <w:pPr>
        <w:pStyle w:val="a3"/>
        <w:spacing w:before="0" w:beforeAutospacing="0" w:after="0" w:afterAutospacing="0"/>
        <w:rPr>
          <w:noProof/>
          <w:sz w:val="28"/>
          <w:szCs w:val="28"/>
        </w:rPr>
      </w:pPr>
    </w:p>
    <w:p w14:paraId="1869EAB4" w14:textId="77777777" w:rsidR="00671A68" w:rsidRDefault="00671A68" w:rsidP="00A46694">
      <w:pPr>
        <w:pStyle w:val="a3"/>
        <w:spacing w:before="0" w:beforeAutospacing="0" w:after="0" w:afterAutospacing="0"/>
        <w:rPr>
          <w:noProof/>
          <w:sz w:val="28"/>
          <w:szCs w:val="28"/>
        </w:rPr>
      </w:pPr>
    </w:p>
    <w:p w14:paraId="5223A8A0" w14:textId="77777777" w:rsidR="00671A68" w:rsidRDefault="00671A68" w:rsidP="00A46694">
      <w:pPr>
        <w:pStyle w:val="a3"/>
        <w:spacing w:before="0" w:beforeAutospacing="0" w:after="0" w:afterAutospacing="0"/>
        <w:rPr>
          <w:noProof/>
          <w:sz w:val="28"/>
          <w:szCs w:val="28"/>
        </w:rPr>
      </w:pPr>
    </w:p>
    <w:p w14:paraId="19DF8DE7" w14:textId="77777777" w:rsidR="00671A68" w:rsidRDefault="00671A68" w:rsidP="00A46694">
      <w:pPr>
        <w:pStyle w:val="a3"/>
        <w:spacing w:before="0" w:beforeAutospacing="0" w:after="0" w:afterAutospacing="0"/>
        <w:rPr>
          <w:noProof/>
          <w:sz w:val="28"/>
          <w:szCs w:val="28"/>
        </w:rPr>
      </w:pPr>
    </w:p>
    <w:p w14:paraId="11A602B5" w14:textId="77777777" w:rsidR="00671A68" w:rsidRDefault="00671A68" w:rsidP="00A46694">
      <w:pPr>
        <w:pStyle w:val="a3"/>
        <w:spacing w:before="0" w:beforeAutospacing="0" w:after="0" w:afterAutospacing="0"/>
        <w:rPr>
          <w:noProof/>
          <w:sz w:val="28"/>
          <w:szCs w:val="28"/>
        </w:rPr>
      </w:pPr>
    </w:p>
    <w:p w14:paraId="4E7C7665" w14:textId="77777777" w:rsidR="00671A68" w:rsidRDefault="00671A68" w:rsidP="00A46694">
      <w:pPr>
        <w:pStyle w:val="a3"/>
        <w:spacing w:before="0" w:beforeAutospacing="0" w:after="0" w:afterAutospacing="0"/>
        <w:rPr>
          <w:noProof/>
          <w:sz w:val="28"/>
          <w:szCs w:val="28"/>
        </w:rPr>
      </w:pPr>
    </w:p>
    <w:p w14:paraId="26B2FA4A" w14:textId="77777777" w:rsidR="00671A68" w:rsidRDefault="00671A68" w:rsidP="00A46694">
      <w:pPr>
        <w:pStyle w:val="a3"/>
        <w:spacing w:before="0" w:beforeAutospacing="0" w:after="0" w:afterAutospacing="0"/>
        <w:rPr>
          <w:noProof/>
          <w:sz w:val="28"/>
          <w:szCs w:val="28"/>
        </w:rPr>
      </w:pPr>
    </w:p>
    <w:p w14:paraId="094E5F02" w14:textId="77777777" w:rsidR="00671A68" w:rsidRDefault="00671A68" w:rsidP="00A46694">
      <w:pPr>
        <w:pStyle w:val="a3"/>
        <w:spacing w:before="0" w:beforeAutospacing="0" w:after="0" w:afterAutospacing="0"/>
        <w:rPr>
          <w:noProof/>
          <w:sz w:val="28"/>
          <w:szCs w:val="28"/>
        </w:rPr>
      </w:pPr>
    </w:p>
    <w:p w14:paraId="66AD4841" w14:textId="77777777" w:rsidR="00671A68" w:rsidRDefault="00671A68" w:rsidP="00A46694">
      <w:pPr>
        <w:pStyle w:val="a3"/>
        <w:spacing w:before="0" w:beforeAutospacing="0" w:after="0" w:afterAutospacing="0"/>
        <w:rPr>
          <w:noProof/>
          <w:sz w:val="28"/>
          <w:szCs w:val="28"/>
        </w:rPr>
      </w:pPr>
    </w:p>
    <w:p w14:paraId="11F54B2D" w14:textId="77777777" w:rsidR="00671A68" w:rsidRDefault="00671A68" w:rsidP="00A46694">
      <w:pPr>
        <w:pStyle w:val="a3"/>
        <w:spacing w:before="0" w:beforeAutospacing="0" w:after="0" w:afterAutospacing="0"/>
        <w:rPr>
          <w:noProof/>
          <w:sz w:val="28"/>
          <w:szCs w:val="28"/>
        </w:rPr>
      </w:pPr>
    </w:p>
    <w:p w14:paraId="7CD0CB1D" w14:textId="77777777" w:rsidR="00671A68" w:rsidRDefault="00671A68" w:rsidP="00A46694">
      <w:pPr>
        <w:pStyle w:val="a3"/>
        <w:spacing w:before="0" w:beforeAutospacing="0" w:after="0" w:afterAutospacing="0"/>
        <w:rPr>
          <w:noProof/>
          <w:sz w:val="28"/>
          <w:szCs w:val="28"/>
        </w:rPr>
      </w:pPr>
    </w:p>
    <w:p w14:paraId="1AB6E90D" w14:textId="77777777" w:rsidR="00671A68" w:rsidRDefault="00671A68" w:rsidP="00A46694">
      <w:pPr>
        <w:pStyle w:val="a3"/>
        <w:spacing w:before="0" w:beforeAutospacing="0" w:after="0" w:afterAutospacing="0"/>
        <w:rPr>
          <w:noProof/>
          <w:sz w:val="28"/>
          <w:szCs w:val="28"/>
        </w:rPr>
      </w:pPr>
    </w:p>
    <w:p w14:paraId="7B0DC2C2" w14:textId="77777777" w:rsidR="00671A68" w:rsidRDefault="00671A68" w:rsidP="00A46694">
      <w:pPr>
        <w:pStyle w:val="a3"/>
        <w:spacing w:before="0" w:beforeAutospacing="0" w:after="0" w:afterAutospacing="0"/>
        <w:rPr>
          <w:noProof/>
          <w:sz w:val="28"/>
          <w:szCs w:val="28"/>
        </w:rPr>
      </w:pPr>
    </w:p>
    <w:p w14:paraId="3CACBAC0" w14:textId="77777777" w:rsidR="00671A68" w:rsidRDefault="00671A68" w:rsidP="00A46694">
      <w:pPr>
        <w:pStyle w:val="a3"/>
        <w:spacing w:before="0" w:beforeAutospacing="0" w:after="0" w:afterAutospacing="0"/>
        <w:rPr>
          <w:noProof/>
          <w:sz w:val="28"/>
          <w:szCs w:val="28"/>
        </w:rPr>
      </w:pPr>
    </w:p>
    <w:p w14:paraId="15E05EA0" w14:textId="77777777" w:rsidR="00671A68" w:rsidRDefault="00671A68" w:rsidP="00A46694">
      <w:pPr>
        <w:pStyle w:val="a3"/>
        <w:spacing w:before="0" w:beforeAutospacing="0" w:after="0" w:afterAutospacing="0"/>
        <w:rPr>
          <w:noProof/>
          <w:sz w:val="28"/>
          <w:szCs w:val="28"/>
        </w:rPr>
      </w:pPr>
    </w:p>
    <w:p w14:paraId="5F105CF8" w14:textId="77777777" w:rsidR="00671A68" w:rsidRDefault="00671A68" w:rsidP="00A46694">
      <w:pPr>
        <w:pStyle w:val="a3"/>
        <w:spacing w:before="0" w:beforeAutospacing="0" w:after="0" w:afterAutospacing="0"/>
        <w:rPr>
          <w:noProof/>
          <w:sz w:val="28"/>
          <w:szCs w:val="28"/>
        </w:rPr>
      </w:pPr>
    </w:p>
    <w:p w14:paraId="44839625" w14:textId="77777777" w:rsidR="00671A68" w:rsidRDefault="00671A68" w:rsidP="00A46694">
      <w:pPr>
        <w:pStyle w:val="a3"/>
        <w:spacing w:before="0" w:beforeAutospacing="0" w:after="0" w:afterAutospacing="0"/>
        <w:rPr>
          <w:noProof/>
          <w:sz w:val="28"/>
          <w:szCs w:val="28"/>
        </w:rPr>
      </w:pPr>
    </w:p>
    <w:p w14:paraId="04189242" w14:textId="77777777" w:rsidR="00671A68" w:rsidRDefault="00671A68" w:rsidP="00A46694">
      <w:pPr>
        <w:pStyle w:val="a3"/>
        <w:spacing w:before="0" w:beforeAutospacing="0" w:after="0" w:afterAutospacing="0"/>
        <w:rPr>
          <w:noProof/>
          <w:sz w:val="28"/>
          <w:szCs w:val="28"/>
        </w:rPr>
      </w:pPr>
    </w:p>
    <w:p w14:paraId="1658CABD" w14:textId="77777777" w:rsidR="00671A68" w:rsidRDefault="00671A68" w:rsidP="00A46694">
      <w:pPr>
        <w:pStyle w:val="a3"/>
        <w:spacing w:before="0" w:beforeAutospacing="0" w:after="0" w:afterAutospacing="0"/>
        <w:rPr>
          <w:noProof/>
          <w:sz w:val="28"/>
          <w:szCs w:val="28"/>
        </w:rPr>
      </w:pPr>
    </w:p>
    <w:p w14:paraId="5E5CBC65" w14:textId="77777777" w:rsidR="00671A68" w:rsidRDefault="00671A68" w:rsidP="00A46694">
      <w:pPr>
        <w:pStyle w:val="a3"/>
        <w:spacing w:before="0" w:beforeAutospacing="0" w:after="0" w:afterAutospacing="0"/>
        <w:rPr>
          <w:noProof/>
          <w:sz w:val="28"/>
          <w:szCs w:val="28"/>
        </w:rPr>
      </w:pPr>
    </w:p>
    <w:p w14:paraId="080CE27A" w14:textId="77777777" w:rsidR="00BD7597" w:rsidRDefault="00BD7597" w:rsidP="00A46694">
      <w:pPr>
        <w:pStyle w:val="a3"/>
        <w:spacing w:before="0" w:beforeAutospacing="0" w:after="0" w:afterAutospacing="0"/>
        <w:rPr>
          <w:noProof/>
          <w:sz w:val="28"/>
          <w:szCs w:val="28"/>
        </w:rPr>
      </w:pPr>
    </w:p>
    <w:p w14:paraId="1E839873" w14:textId="16432522" w:rsidR="00447A6D" w:rsidRDefault="00447A6D" w:rsidP="00A46694">
      <w:pPr>
        <w:pStyle w:val="a3"/>
        <w:spacing w:before="0" w:beforeAutospacing="0" w:after="240" w:afterAutospacing="0"/>
        <w:jc w:val="center"/>
        <w:rPr>
          <w:b/>
          <w:bCs/>
          <w:noProof/>
          <w:sz w:val="28"/>
          <w:szCs w:val="28"/>
        </w:rPr>
      </w:pPr>
      <w:r w:rsidRPr="00447A6D">
        <w:rPr>
          <w:b/>
          <w:bCs/>
          <w:noProof/>
          <w:sz w:val="28"/>
          <w:szCs w:val="28"/>
        </w:rPr>
        <w:lastRenderedPageBreak/>
        <w:t>Введение</w:t>
      </w:r>
    </w:p>
    <w:p w14:paraId="128ABAEF" w14:textId="43564A5A" w:rsidR="00447A6D" w:rsidRPr="00671A68" w:rsidRDefault="00447A6D" w:rsidP="00A46694">
      <w:pPr>
        <w:pStyle w:val="a3"/>
        <w:pageBreakBefore/>
        <w:spacing w:before="0" w:beforeAutospacing="0" w:after="240" w:afterAutospacing="0"/>
        <w:rPr>
          <w:b/>
          <w:bCs/>
          <w:noProof/>
          <w:sz w:val="28"/>
          <w:szCs w:val="28"/>
        </w:rPr>
      </w:pPr>
      <w:r>
        <w:rPr>
          <w:b/>
          <w:bCs/>
          <w:noProof/>
          <w:sz w:val="28"/>
          <w:szCs w:val="28"/>
        </w:rPr>
        <w:lastRenderedPageBreak/>
        <w:t xml:space="preserve">Глава 1. </w:t>
      </w:r>
      <w:r w:rsidRPr="00447A6D">
        <w:rPr>
          <w:b/>
          <w:bCs/>
          <w:noProof/>
          <w:sz w:val="28"/>
          <w:szCs w:val="28"/>
        </w:rPr>
        <w:t>Современное состояние гидрофизических исследований в северо-восточной части Черного моря</w:t>
      </w:r>
      <w:r w:rsidR="00671A68">
        <w:rPr>
          <w:b/>
          <w:bCs/>
          <w:noProof/>
          <w:sz w:val="28"/>
          <w:szCs w:val="28"/>
        </w:rPr>
        <w:t>.</w:t>
      </w:r>
      <w:r w:rsidRPr="00447A6D">
        <w:rPr>
          <w:b/>
          <w:bCs/>
          <w:noProof/>
          <w:sz w:val="28"/>
          <w:szCs w:val="28"/>
        </w:rPr>
        <w:t xml:space="preserve"> </w:t>
      </w:r>
    </w:p>
    <w:p w14:paraId="4286148D" w14:textId="75FA6F6C" w:rsidR="00447A6D" w:rsidRDefault="00447A6D" w:rsidP="00A46694">
      <w:pPr>
        <w:pStyle w:val="a3"/>
        <w:numPr>
          <w:ilvl w:val="1"/>
          <w:numId w:val="15"/>
        </w:numPr>
        <w:spacing w:before="0" w:beforeAutospacing="0" w:after="0" w:afterAutospacing="0"/>
        <w:jc w:val="both"/>
        <w:rPr>
          <w:b/>
          <w:bCs/>
          <w:noProof/>
          <w:sz w:val="28"/>
          <w:szCs w:val="28"/>
        </w:rPr>
      </w:pPr>
      <w:r w:rsidRPr="00447A6D">
        <w:rPr>
          <w:b/>
          <w:bCs/>
          <w:noProof/>
          <w:sz w:val="28"/>
          <w:szCs w:val="28"/>
        </w:rPr>
        <w:t xml:space="preserve">Физико-географические особенности района исследований </w:t>
      </w:r>
    </w:p>
    <w:p w14:paraId="62B9C8ED" w14:textId="77777777" w:rsidR="00D275B1" w:rsidRPr="005D2FBE" w:rsidRDefault="00D275B1" w:rsidP="00A46694">
      <w:pPr>
        <w:pStyle w:val="a3"/>
        <w:spacing w:before="0" w:beforeAutospacing="0" w:after="0" w:afterAutospacing="0"/>
        <w:jc w:val="both"/>
        <w:rPr>
          <w:noProof/>
          <w:sz w:val="28"/>
          <w:szCs w:val="28"/>
        </w:rPr>
      </w:pPr>
      <w:commentRangeStart w:id="3"/>
      <w:r w:rsidRPr="005D2FBE">
        <w:rPr>
          <w:noProof/>
          <w:sz w:val="28"/>
          <w:szCs w:val="28"/>
        </w:rPr>
        <w:t xml:space="preserve">Исследования проводились в период с 14 по 23 июня 2023 г. </w:t>
      </w:r>
      <w:commentRangeEnd w:id="3"/>
      <w:r w:rsidR="00E212FA">
        <w:rPr>
          <w:rStyle w:val="af1"/>
          <w:rFonts w:asciiTheme="minorHAnsi" w:eastAsiaTheme="minorHAnsi" w:hAnsiTheme="minorHAnsi" w:cstheme="minorBidi"/>
          <w:kern w:val="2"/>
          <w:lang w:eastAsia="en-US"/>
          <w14:ligatures w14:val="standardContextual"/>
        </w:rPr>
        <w:commentReference w:id="3"/>
      </w:r>
      <w:r w:rsidRPr="005D2FBE">
        <w:rPr>
          <w:noProof/>
          <w:sz w:val="28"/>
          <w:szCs w:val="28"/>
        </w:rPr>
        <w:t>в акватории Голубая бухты, расположенной на северо-восточном побережье Черного моря. На исследовательском полигоне была развернута система из четырех заякоренных термокос, предназначенных для непрерывной регистрации температуры морской воды в вертикальном направлении. Для измерений также использовалась вертикальная гирлянда точечных датчиков температуры, разнесенных через 1 м, с помощью которой на полигоне практически постоянно ведется регистрация температуры водной толщи</w:t>
      </w:r>
      <w:r w:rsidRPr="005D2FBE">
        <w:rPr>
          <w:rStyle w:val="af"/>
          <w:noProof/>
          <w:sz w:val="28"/>
          <w:szCs w:val="28"/>
        </w:rPr>
        <w:footnoteReference w:id="1"/>
      </w:r>
      <w:r w:rsidRPr="005D2FBE">
        <w:rPr>
          <w:noProof/>
          <w:sz w:val="28"/>
          <w:szCs w:val="28"/>
        </w:rPr>
        <w:t>, данные с которой поступают на берег. Далее эту термокосу будем называть T4. Глубина моря в районе постановки всех четырех термокос изменялась от 22.5 до 23 м. Расстояние между термокосами по измеренным координатам представлено в таблице 1:</w:t>
      </w:r>
    </w:p>
    <w:p w14:paraId="0C5E100E"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Таблица 1 - Расстояния между термокосами по измеренным координатам.</w:t>
      </w:r>
    </w:p>
    <w:tbl>
      <w:tblPr>
        <w:tblStyle w:val="af0"/>
        <w:tblW w:w="0" w:type="auto"/>
        <w:tblLook w:val="04A0" w:firstRow="1" w:lastRow="0" w:firstColumn="1" w:lastColumn="0" w:noHBand="0" w:noVBand="1"/>
      </w:tblPr>
      <w:tblGrid>
        <w:gridCol w:w="5228"/>
        <w:gridCol w:w="5228"/>
      </w:tblGrid>
      <w:tr w:rsidR="00D275B1" w:rsidRPr="005D2FBE" w14:paraId="6AB524A9" w14:textId="77777777" w:rsidTr="00144D89">
        <w:tc>
          <w:tcPr>
            <w:tcW w:w="5228" w:type="dxa"/>
          </w:tcPr>
          <w:p w14:paraId="0F9AA867"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Пара термокос</w:t>
            </w:r>
          </w:p>
        </w:tc>
        <w:tc>
          <w:tcPr>
            <w:tcW w:w="5228" w:type="dxa"/>
          </w:tcPr>
          <w:p w14:paraId="3B3B3D8D"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Расстояние, м</w:t>
            </w:r>
          </w:p>
        </w:tc>
      </w:tr>
      <w:tr w:rsidR="00D275B1" w:rsidRPr="005D2FBE" w14:paraId="0375F18A" w14:textId="77777777" w:rsidTr="00144D89">
        <w:tc>
          <w:tcPr>
            <w:tcW w:w="5228" w:type="dxa"/>
          </w:tcPr>
          <w:p w14:paraId="424C4A73"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Т1-Т2</w:t>
            </w:r>
          </w:p>
        </w:tc>
        <w:tc>
          <w:tcPr>
            <w:tcW w:w="5228" w:type="dxa"/>
          </w:tcPr>
          <w:p w14:paraId="03D0FC91"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100.3</w:t>
            </w:r>
          </w:p>
        </w:tc>
      </w:tr>
      <w:tr w:rsidR="00D275B1" w:rsidRPr="005D2FBE" w14:paraId="19C68F0C" w14:textId="77777777" w:rsidTr="00144D89">
        <w:tc>
          <w:tcPr>
            <w:tcW w:w="5228" w:type="dxa"/>
          </w:tcPr>
          <w:p w14:paraId="5EBFEAB6"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Т1-Т3</w:t>
            </w:r>
          </w:p>
        </w:tc>
        <w:tc>
          <w:tcPr>
            <w:tcW w:w="5228" w:type="dxa"/>
          </w:tcPr>
          <w:p w14:paraId="039C2F13"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119.2</w:t>
            </w:r>
          </w:p>
        </w:tc>
      </w:tr>
      <w:tr w:rsidR="00D275B1" w:rsidRPr="005D2FBE" w14:paraId="1D88D45E" w14:textId="77777777" w:rsidTr="00144D89">
        <w:tc>
          <w:tcPr>
            <w:tcW w:w="5228" w:type="dxa"/>
          </w:tcPr>
          <w:p w14:paraId="716A7A1A"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Т1-Т4</w:t>
            </w:r>
          </w:p>
        </w:tc>
        <w:tc>
          <w:tcPr>
            <w:tcW w:w="5228" w:type="dxa"/>
          </w:tcPr>
          <w:p w14:paraId="1CDB20DF"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103.9</w:t>
            </w:r>
          </w:p>
        </w:tc>
      </w:tr>
      <w:tr w:rsidR="00D275B1" w:rsidRPr="005D2FBE" w14:paraId="5EBD173F" w14:textId="77777777" w:rsidTr="00144D89">
        <w:tc>
          <w:tcPr>
            <w:tcW w:w="5228" w:type="dxa"/>
          </w:tcPr>
          <w:p w14:paraId="2547ED52"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Т2-Т3</w:t>
            </w:r>
          </w:p>
        </w:tc>
        <w:tc>
          <w:tcPr>
            <w:tcW w:w="5228" w:type="dxa"/>
          </w:tcPr>
          <w:p w14:paraId="53682E17"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88.1</w:t>
            </w:r>
          </w:p>
        </w:tc>
      </w:tr>
      <w:tr w:rsidR="00D275B1" w:rsidRPr="005D2FBE" w14:paraId="1F8F5F8E" w14:textId="77777777" w:rsidTr="00144D89">
        <w:tc>
          <w:tcPr>
            <w:tcW w:w="5228" w:type="dxa"/>
          </w:tcPr>
          <w:p w14:paraId="1731C580"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Т2-Т4</w:t>
            </w:r>
          </w:p>
        </w:tc>
        <w:tc>
          <w:tcPr>
            <w:tcW w:w="5228" w:type="dxa"/>
          </w:tcPr>
          <w:p w14:paraId="6B726B68"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157.2</w:t>
            </w:r>
          </w:p>
        </w:tc>
      </w:tr>
      <w:tr w:rsidR="00D275B1" w:rsidRPr="005D2FBE" w14:paraId="0218346D" w14:textId="77777777" w:rsidTr="00144D89">
        <w:tc>
          <w:tcPr>
            <w:tcW w:w="5228" w:type="dxa"/>
          </w:tcPr>
          <w:p w14:paraId="5A519E48"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Т3-Т4</w:t>
            </w:r>
          </w:p>
        </w:tc>
        <w:tc>
          <w:tcPr>
            <w:tcW w:w="5228" w:type="dxa"/>
          </w:tcPr>
          <w:p w14:paraId="083205E1"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102.8</w:t>
            </w:r>
          </w:p>
        </w:tc>
      </w:tr>
    </w:tbl>
    <w:p w14:paraId="759FE919" w14:textId="77777777" w:rsidR="00D275B1" w:rsidRPr="005D2FBE" w:rsidRDefault="00D275B1" w:rsidP="00A46694">
      <w:pPr>
        <w:pStyle w:val="a3"/>
        <w:spacing w:before="0" w:beforeAutospacing="0" w:after="0" w:afterAutospacing="0"/>
        <w:ind w:left="495"/>
        <w:jc w:val="both"/>
        <w:rPr>
          <w:noProof/>
          <w:sz w:val="28"/>
          <w:szCs w:val="28"/>
        </w:rPr>
      </w:pPr>
      <w:r w:rsidRPr="005D2FBE">
        <w:rPr>
          <w:noProof/>
          <w:sz w:val="28"/>
          <w:szCs w:val="28"/>
        </w:rPr>
        <w:t>Схема расположения термокос на карте батиметрии приведена на рисунке 1:</w:t>
      </w:r>
    </w:p>
    <w:p w14:paraId="12BE6A6F" w14:textId="77777777" w:rsidR="00D275B1" w:rsidRDefault="00D275B1" w:rsidP="00A46694">
      <w:pPr>
        <w:pStyle w:val="a3"/>
        <w:spacing w:before="0" w:beforeAutospacing="0" w:after="0" w:afterAutospacing="0"/>
        <w:ind w:left="495"/>
        <w:jc w:val="center"/>
        <w:rPr>
          <w:noProof/>
          <w:sz w:val="28"/>
          <w:szCs w:val="28"/>
        </w:rPr>
      </w:pPr>
      <w:r w:rsidRPr="005D2FBE">
        <w:rPr>
          <w:noProof/>
          <w:sz w:val="28"/>
          <w:szCs w:val="28"/>
        </w:rPr>
        <w:drawing>
          <wp:inline distT="0" distB="0" distL="0" distR="0" wp14:anchorId="32D29286" wp14:editId="041D5C1C">
            <wp:extent cx="4367530" cy="3579655"/>
            <wp:effectExtent l="0" t="0" r="0" b="1905"/>
            <wp:docPr id="293505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906" name=""/>
                    <pic:cNvPicPr/>
                  </pic:nvPicPr>
                  <pic:blipFill>
                    <a:blip r:embed="rId12"/>
                    <a:stretch>
                      <a:fillRect/>
                    </a:stretch>
                  </pic:blipFill>
                  <pic:spPr>
                    <a:xfrm>
                      <a:off x="0" y="0"/>
                      <a:ext cx="4398432" cy="3604982"/>
                    </a:xfrm>
                    <a:prstGeom prst="rect">
                      <a:avLst/>
                    </a:prstGeom>
                  </pic:spPr>
                </pic:pic>
              </a:graphicData>
            </a:graphic>
          </wp:inline>
        </w:drawing>
      </w:r>
    </w:p>
    <w:p w14:paraId="39CB7C0A" w14:textId="77777777" w:rsidR="00671A68" w:rsidRPr="00D275B1" w:rsidRDefault="00671A68" w:rsidP="00A46694">
      <w:pPr>
        <w:pStyle w:val="a3"/>
        <w:spacing w:before="0" w:beforeAutospacing="0" w:after="240" w:afterAutospacing="0"/>
        <w:jc w:val="center"/>
        <w:rPr>
          <w:noProof/>
          <w:sz w:val="28"/>
          <w:szCs w:val="28"/>
        </w:rPr>
      </w:pPr>
      <w:r w:rsidRPr="005D2FBE">
        <w:rPr>
          <w:noProof/>
          <w:sz w:val="28"/>
          <w:szCs w:val="28"/>
        </w:rPr>
        <w:t>Рис. 1 – Положение заякоренных термокос на карте батиметрии</w:t>
      </w:r>
      <w:r w:rsidRPr="005D2FBE">
        <w:rPr>
          <w:rStyle w:val="af"/>
          <w:noProof/>
          <w:sz w:val="28"/>
          <w:szCs w:val="28"/>
        </w:rPr>
        <w:footnoteReference w:id="2"/>
      </w:r>
      <w:r w:rsidRPr="005D2FBE">
        <w:rPr>
          <w:noProof/>
          <w:sz w:val="28"/>
          <w:szCs w:val="28"/>
        </w:rPr>
        <w:t>.</w:t>
      </w:r>
    </w:p>
    <w:p w14:paraId="6D3F8B2F" w14:textId="77777777" w:rsidR="00671A68" w:rsidRDefault="00671A68" w:rsidP="00A46694">
      <w:pPr>
        <w:pStyle w:val="a3"/>
        <w:spacing w:before="0" w:beforeAutospacing="0" w:after="0" w:afterAutospacing="0"/>
        <w:ind w:left="495"/>
        <w:jc w:val="center"/>
        <w:rPr>
          <w:noProof/>
          <w:sz w:val="28"/>
          <w:szCs w:val="28"/>
        </w:rPr>
      </w:pPr>
    </w:p>
    <w:p w14:paraId="2CCF34B9" w14:textId="0C890183" w:rsidR="00447A6D" w:rsidRDefault="00447A6D" w:rsidP="00A46694">
      <w:pPr>
        <w:pStyle w:val="a3"/>
        <w:numPr>
          <w:ilvl w:val="1"/>
          <w:numId w:val="15"/>
        </w:numPr>
        <w:spacing w:before="0" w:beforeAutospacing="0" w:after="0" w:afterAutospacing="0"/>
        <w:jc w:val="both"/>
        <w:rPr>
          <w:b/>
          <w:bCs/>
          <w:noProof/>
          <w:sz w:val="28"/>
          <w:szCs w:val="28"/>
        </w:rPr>
      </w:pPr>
      <w:r w:rsidRPr="00447A6D">
        <w:rPr>
          <w:b/>
          <w:bCs/>
          <w:noProof/>
          <w:sz w:val="28"/>
          <w:szCs w:val="28"/>
        </w:rPr>
        <w:t xml:space="preserve">Математическое описание гидрофизических полей (что измеряется, как получаются анализируемые временные ряды, TEOS10, структура гидрофизических полей) </w:t>
      </w:r>
    </w:p>
    <w:p w14:paraId="7385EA8C" w14:textId="77777777" w:rsidR="00D275B1" w:rsidRPr="005D2FBE" w:rsidRDefault="00D275B1" w:rsidP="00A46694">
      <w:pPr>
        <w:pStyle w:val="a3"/>
        <w:spacing w:before="0" w:beforeAutospacing="0" w:after="0" w:afterAutospacing="0"/>
        <w:jc w:val="both"/>
        <w:rPr>
          <w:noProof/>
          <w:sz w:val="28"/>
          <w:szCs w:val="28"/>
        </w:rPr>
      </w:pPr>
      <w:commentRangeStart w:id="4"/>
      <w:r w:rsidRPr="005D2FBE">
        <w:rPr>
          <w:noProof/>
          <w:sz w:val="28"/>
          <w:szCs w:val="28"/>
        </w:rPr>
        <w:t xml:space="preserve">Для анализа стратификации </w:t>
      </w:r>
      <w:commentRangeEnd w:id="4"/>
      <w:r w:rsidR="00E212FA">
        <w:rPr>
          <w:rStyle w:val="af1"/>
          <w:rFonts w:asciiTheme="minorHAnsi" w:eastAsiaTheme="minorHAnsi" w:hAnsiTheme="minorHAnsi" w:cstheme="minorBidi"/>
          <w:kern w:val="2"/>
          <w:lang w:eastAsia="en-US"/>
          <w14:ligatures w14:val="standardContextual"/>
        </w:rPr>
        <w:commentReference w:id="4"/>
      </w:r>
      <w:r w:rsidRPr="005D2FBE">
        <w:rPr>
          <w:noProof/>
          <w:sz w:val="28"/>
          <w:szCs w:val="28"/>
        </w:rPr>
        <w:t>водной толщи был рассчитан вертикальный профиль плотности морской воды. Плотность рассчитывалась на основе профилей температуры и солености с использованием международного уравнения состояния морской воды TEOS-10</w:t>
      </w:r>
      <w:r w:rsidRPr="005D2FBE">
        <w:rPr>
          <w:rStyle w:val="af"/>
          <w:noProof/>
          <w:sz w:val="28"/>
          <w:szCs w:val="28"/>
        </w:rPr>
        <w:footnoteReference w:id="3"/>
      </w:r>
      <w:r w:rsidRPr="005D2FBE">
        <w:rPr>
          <w:noProof/>
          <w:sz w:val="28"/>
          <w:szCs w:val="28"/>
        </w:rPr>
        <w:t>.</w:t>
      </w:r>
    </w:p>
    <w:p w14:paraId="7383E83B"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 xml:space="preserve">Плотность морской воды зависит от температуры, солености и давления. </w:t>
      </w:r>
    </w:p>
    <w:p w14:paraId="26710484" w14:textId="77777777" w:rsidR="00D275B1" w:rsidRPr="005D2FBE" w:rsidRDefault="00D275B1" w:rsidP="00A46694">
      <w:pPr>
        <w:pStyle w:val="a3"/>
        <w:keepNext/>
        <w:spacing w:before="0" w:beforeAutospacing="0" w:after="0" w:afterAutospacing="0"/>
        <w:jc w:val="both"/>
        <w:rPr>
          <w:noProof/>
          <w:sz w:val="28"/>
          <w:szCs w:val="28"/>
        </w:rPr>
      </w:pPr>
      <w:r w:rsidRPr="005D2FBE">
        <w:rPr>
          <w:noProof/>
          <w:sz w:val="28"/>
          <w:szCs w:val="28"/>
        </w:rPr>
        <w:t xml:space="preserve">Расчет выполнялся по следующим </w:t>
      </w:r>
      <w:commentRangeStart w:id="5"/>
      <w:r w:rsidRPr="005D2FBE">
        <w:rPr>
          <w:noProof/>
          <w:sz w:val="28"/>
          <w:szCs w:val="28"/>
        </w:rPr>
        <w:t>этапам</w:t>
      </w:r>
      <w:commentRangeEnd w:id="5"/>
      <w:r w:rsidR="00F2620F">
        <w:rPr>
          <w:rStyle w:val="af1"/>
          <w:rFonts w:asciiTheme="minorHAnsi" w:eastAsiaTheme="minorHAnsi" w:hAnsiTheme="minorHAnsi" w:cstheme="minorBidi"/>
          <w:kern w:val="2"/>
          <w:lang w:eastAsia="en-US"/>
          <w14:ligatures w14:val="standardContextual"/>
        </w:rPr>
        <w:commentReference w:id="5"/>
      </w:r>
      <w:r w:rsidRPr="005D2FBE">
        <w:rPr>
          <w:noProof/>
          <w:sz w:val="28"/>
          <w:szCs w:val="28"/>
        </w:rPr>
        <w:t>:</w:t>
      </w:r>
    </w:p>
    <w:p w14:paraId="58C6F0C7" w14:textId="77777777" w:rsidR="00D275B1" w:rsidRPr="005D2FBE" w:rsidRDefault="00D275B1" w:rsidP="00A46694">
      <w:pPr>
        <w:pStyle w:val="a3"/>
        <w:numPr>
          <w:ilvl w:val="0"/>
          <w:numId w:val="12"/>
        </w:numPr>
        <w:spacing w:before="0" w:beforeAutospacing="0" w:after="0" w:afterAutospacing="0"/>
        <w:jc w:val="both"/>
        <w:rPr>
          <w:noProof/>
          <w:sz w:val="28"/>
          <w:szCs w:val="28"/>
        </w:rPr>
      </w:pPr>
      <w:r w:rsidRPr="005D2FBE">
        <w:rPr>
          <w:noProof/>
          <w:sz w:val="28"/>
          <w:szCs w:val="28"/>
        </w:rPr>
        <w:t xml:space="preserve">Поскольку глубины в районе исследования не превышают ~23 м, влиянием сжимаемости воды можно пренебречь. Однако для согласованности с уравнением состояния </w:t>
      </w:r>
      <w:commentRangeStart w:id="6"/>
      <w:r w:rsidRPr="005D2FBE">
        <w:rPr>
          <w:noProof/>
          <w:sz w:val="28"/>
          <w:szCs w:val="28"/>
        </w:rPr>
        <w:t xml:space="preserve">TEOS-10 </w:t>
      </w:r>
      <w:commentRangeEnd w:id="6"/>
      <w:r w:rsidR="00F2620F">
        <w:rPr>
          <w:rStyle w:val="af1"/>
          <w:rFonts w:asciiTheme="minorHAnsi" w:eastAsiaTheme="minorHAnsi" w:hAnsiTheme="minorHAnsi" w:cstheme="minorBidi"/>
          <w:kern w:val="2"/>
          <w:lang w:eastAsia="en-US"/>
          <w14:ligatures w14:val="standardContextual"/>
        </w:rPr>
        <w:commentReference w:id="6"/>
      </w:r>
      <w:r w:rsidRPr="005D2FBE">
        <w:rPr>
          <w:noProof/>
          <w:sz w:val="28"/>
          <w:szCs w:val="28"/>
        </w:rPr>
        <w:t>давление рассчитывалось по глубине датчиков.</w:t>
      </w:r>
    </w:p>
    <w:p w14:paraId="630FDE4E" w14:textId="77777777" w:rsidR="00D275B1" w:rsidRPr="005D2FBE" w:rsidRDefault="00D275B1" w:rsidP="00A46694">
      <w:pPr>
        <w:pStyle w:val="a3"/>
        <w:numPr>
          <w:ilvl w:val="0"/>
          <w:numId w:val="12"/>
        </w:numPr>
        <w:spacing w:before="0" w:beforeAutospacing="0" w:after="0" w:afterAutospacing="0"/>
        <w:jc w:val="both"/>
        <w:rPr>
          <w:noProof/>
          <w:sz w:val="28"/>
          <w:szCs w:val="28"/>
        </w:rPr>
      </w:pPr>
      <w:r w:rsidRPr="005D2FBE">
        <w:rPr>
          <w:noProof/>
          <w:sz w:val="28"/>
          <w:szCs w:val="28"/>
        </w:rPr>
        <w:t>Практическая солёность принималась постоянной (SP ≈ 18).</w:t>
      </w:r>
    </w:p>
    <w:p w14:paraId="72D03245" w14:textId="77777777" w:rsidR="00D275B1" w:rsidRPr="005D2FBE" w:rsidRDefault="00D275B1" w:rsidP="00A46694">
      <w:pPr>
        <w:pStyle w:val="a3"/>
        <w:numPr>
          <w:ilvl w:val="0"/>
          <w:numId w:val="12"/>
        </w:numPr>
        <w:spacing w:before="0" w:beforeAutospacing="0" w:after="0" w:afterAutospacing="0"/>
        <w:jc w:val="both"/>
        <w:rPr>
          <w:noProof/>
          <w:sz w:val="28"/>
          <w:szCs w:val="28"/>
        </w:rPr>
      </w:pPr>
      <w:r w:rsidRPr="005D2FBE">
        <w:rPr>
          <w:noProof/>
          <w:sz w:val="28"/>
          <w:szCs w:val="28"/>
        </w:rPr>
        <w:t>Практическая солёность преобразовывалась в абсолютную солёность.</w:t>
      </w:r>
    </w:p>
    <w:p w14:paraId="38257C66" w14:textId="77777777" w:rsidR="00D275B1" w:rsidRPr="005D2FBE" w:rsidRDefault="00D275B1" w:rsidP="00A46694">
      <w:pPr>
        <w:pStyle w:val="a3"/>
        <w:numPr>
          <w:ilvl w:val="0"/>
          <w:numId w:val="12"/>
        </w:numPr>
        <w:spacing w:before="0" w:beforeAutospacing="0" w:after="0" w:afterAutospacing="0"/>
        <w:jc w:val="both"/>
        <w:rPr>
          <w:noProof/>
          <w:sz w:val="28"/>
          <w:szCs w:val="28"/>
        </w:rPr>
      </w:pPr>
      <w:r w:rsidRPr="005D2FBE">
        <w:rPr>
          <w:noProof/>
          <w:sz w:val="28"/>
          <w:szCs w:val="28"/>
        </w:rPr>
        <w:t>Температура преобразовывалась в консервативную температуру.</w:t>
      </w:r>
    </w:p>
    <w:p w14:paraId="11222E4C" w14:textId="77777777" w:rsidR="00D275B1" w:rsidRPr="005D2FBE" w:rsidRDefault="00D275B1" w:rsidP="00A46694">
      <w:pPr>
        <w:pStyle w:val="a3"/>
        <w:numPr>
          <w:ilvl w:val="0"/>
          <w:numId w:val="12"/>
        </w:numPr>
        <w:spacing w:before="0" w:beforeAutospacing="0" w:after="0" w:afterAutospacing="0"/>
        <w:jc w:val="both"/>
        <w:rPr>
          <w:noProof/>
          <w:sz w:val="28"/>
          <w:szCs w:val="28"/>
        </w:rPr>
      </w:pPr>
      <w:r w:rsidRPr="005D2FBE">
        <w:rPr>
          <w:noProof/>
          <w:sz w:val="28"/>
          <w:szCs w:val="28"/>
        </w:rPr>
        <w:t>По полученным параметрам рассчитывалась плотность морской воды.</w:t>
      </w:r>
    </w:p>
    <w:p w14:paraId="6756D9E5"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В результате была получена временная серия вертикальных профилей плотности.</w:t>
      </w:r>
    </w:p>
    <w:p w14:paraId="09F2208E"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На основе этих данных было построено поле временной изменчивости плотности в координатах глубина-время, которое представлено на рисунке 4:</w:t>
      </w:r>
    </w:p>
    <w:p w14:paraId="28D78C74"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drawing>
          <wp:inline distT="0" distB="0" distL="0" distR="0" wp14:anchorId="15E573C3" wp14:editId="1E96AB87">
            <wp:extent cx="6645910" cy="3458210"/>
            <wp:effectExtent l="0" t="0" r="2540" b="8890"/>
            <wp:docPr id="102429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9073" name=""/>
                    <pic:cNvPicPr/>
                  </pic:nvPicPr>
                  <pic:blipFill>
                    <a:blip r:embed="rId13"/>
                    <a:stretch>
                      <a:fillRect/>
                    </a:stretch>
                  </pic:blipFill>
                  <pic:spPr>
                    <a:xfrm>
                      <a:off x="0" y="0"/>
                      <a:ext cx="6645910" cy="3458210"/>
                    </a:xfrm>
                    <a:prstGeom prst="rect">
                      <a:avLst/>
                    </a:prstGeom>
                  </pic:spPr>
                </pic:pic>
              </a:graphicData>
            </a:graphic>
          </wp:inline>
        </w:drawing>
      </w:r>
    </w:p>
    <w:p w14:paraId="7033FFB3" w14:textId="77777777" w:rsidR="00D275B1" w:rsidRPr="005D2FBE" w:rsidRDefault="00D275B1" w:rsidP="00A46694">
      <w:pPr>
        <w:pStyle w:val="a3"/>
        <w:spacing w:before="0" w:beforeAutospacing="0" w:after="240" w:afterAutospacing="0"/>
        <w:jc w:val="both"/>
        <w:rPr>
          <w:noProof/>
          <w:sz w:val="28"/>
          <w:szCs w:val="28"/>
        </w:rPr>
      </w:pPr>
      <w:r w:rsidRPr="005D2FBE">
        <w:rPr>
          <w:noProof/>
          <w:sz w:val="28"/>
          <w:szCs w:val="28"/>
        </w:rPr>
        <w:t>Рис. 4. – Поле временной изменчивости плотности.</w:t>
      </w:r>
    </w:p>
    <w:p w14:paraId="1023DEAB" w14:textId="43DFAA06" w:rsidR="00D275B1" w:rsidRPr="005D2FBE" w:rsidRDefault="00D275B1" w:rsidP="00F2620F">
      <w:pPr>
        <w:pStyle w:val="a3"/>
        <w:spacing w:before="0" w:beforeAutospacing="0" w:after="0" w:afterAutospacing="0"/>
        <w:jc w:val="both"/>
        <w:rPr>
          <w:noProof/>
          <w:sz w:val="28"/>
          <w:szCs w:val="28"/>
        </w:rPr>
      </w:pPr>
      <w:r w:rsidRPr="005D2FBE">
        <w:rPr>
          <w:noProof/>
          <w:sz w:val="28"/>
          <w:szCs w:val="28"/>
        </w:rPr>
        <w:t xml:space="preserve">Одной из важнейших характеристик стратифицированной водной толщи является частота Вяйсяля-Брента, которая определяет устойчивость стратификации (чем больше </w:t>
      </w:r>
      <m:oMath>
        <m:r>
          <w:rPr>
            <w:rFonts w:ascii="Cambria Math" w:hAnsi="Cambria Math"/>
            <w:noProof/>
            <w:sz w:val="28"/>
            <w:szCs w:val="28"/>
          </w:rPr>
          <m:t>N</m:t>
        </m:r>
      </m:oMath>
      <w:r w:rsidRPr="005D2FBE">
        <w:rPr>
          <w:noProof/>
          <w:sz w:val="28"/>
          <w:szCs w:val="28"/>
        </w:rPr>
        <w:t>, тем устойчивее водная толща к вертикальным перемещениям) и верхнюю границу частот внутреннего волнового спектра.</w:t>
      </w:r>
      <w:r w:rsidR="00F2620F">
        <w:rPr>
          <w:noProof/>
          <w:sz w:val="28"/>
          <w:szCs w:val="28"/>
        </w:rPr>
        <w:t xml:space="preserve"> </w:t>
      </w:r>
      <w:r w:rsidRPr="005D2FBE">
        <w:rPr>
          <w:noProof/>
          <w:sz w:val="28"/>
          <w:szCs w:val="28"/>
        </w:rPr>
        <w:t>Частота Вяйсяля-Брента определяется выражением:</w:t>
      </w:r>
    </w:p>
    <w:p w14:paraId="4B21F540" w14:textId="77777777" w:rsidR="00D275B1" w:rsidRPr="005D2FBE" w:rsidRDefault="00D275B1" w:rsidP="00A46694">
      <w:pPr>
        <w:pStyle w:val="a3"/>
        <w:spacing w:before="0" w:beforeAutospacing="0" w:after="0" w:afterAutospacing="0"/>
        <w:jc w:val="center"/>
        <w:rPr>
          <w:noProof/>
          <w:sz w:val="28"/>
          <w:szCs w:val="28"/>
        </w:rPr>
      </w:pPr>
      <m:oMath>
        <m:r>
          <w:rPr>
            <w:rFonts w:ascii="Cambria Math" w:hAnsi="Cambria Math"/>
            <w:noProof/>
            <w:sz w:val="28"/>
            <w:szCs w:val="28"/>
            <w:lang w:val="en-US"/>
          </w:rPr>
          <w:lastRenderedPageBreak/>
          <m:t>N</m:t>
        </m:r>
        <m:d>
          <m:dPr>
            <m:ctrlPr>
              <w:rPr>
                <w:rFonts w:ascii="Cambria Math" w:hAnsi="Cambria Math"/>
                <w:i/>
                <w:noProof/>
                <w:sz w:val="28"/>
                <w:szCs w:val="28"/>
                <w:lang w:val="en-US"/>
              </w:rPr>
            </m:ctrlPr>
          </m:dPr>
          <m:e>
            <m:r>
              <w:rPr>
                <w:rFonts w:ascii="Cambria Math" w:hAnsi="Cambria Math"/>
                <w:noProof/>
                <w:sz w:val="28"/>
                <w:szCs w:val="28"/>
                <w:lang w:val="en-US"/>
              </w:rPr>
              <m:t>z</m:t>
            </m:r>
          </m:e>
        </m:d>
        <m:r>
          <w:rPr>
            <w:rFonts w:ascii="Cambria Math" w:hAnsi="Cambria Math"/>
            <w:noProof/>
            <w:sz w:val="28"/>
            <w:szCs w:val="28"/>
          </w:rPr>
          <m:t>=</m:t>
        </m:r>
        <m:rad>
          <m:radPr>
            <m:degHide m:val="1"/>
            <m:ctrlPr>
              <w:rPr>
                <w:rFonts w:ascii="Cambria Math" w:hAnsi="Cambria Math"/>
                <w:i/>
                <w:noProof/>
                <w:sz w:val="28"/>
                <w:szCs w:val="28"/>
                <w:lang w:val="en-US"/>
              </w:rPr>
            </m:ctrlPr>
          </m:radPr>
          <m:deg/>
          <m:e>
            <m:f>
              <m:fPr>
                <m:ctrlPr>
                  <w:rPr>
                    <w:rFonts w:ascii="Cambria Math" w:hAnsi="Cambria Math"/>
                    <w:i/>
                    <w:noProof/>
                    <w:sz w:val="28"/>
                    <w:szCs w:val="28"/>
                    <w:lang w:val="en-US"/>
                  </w:rPr>
                </m:ctrlPr>
              </m:fPr>
              <m:num>
                <m:r>
                  <w:rPr>
                    <w:rFonts w:ascii="Cambria Math" w:hAnsi="Cambria Math"/>
                    <w:noProof/>
                    <w:sz w:val="28"/>
                    <w:szCs w:val="28"/>
                    <w:lang w:val="en-US"/>
                  </w:rPr>
                  <m:t>g</m:t>
                </m:r>
              </m:num>
              <m:den>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den>
            </m:f>
            <m:f>
              <m:fPr>
                <m:ctrlPr>
                  <w:rPr>
                    <w:rFonts w:ascii="Cambria Math" w:hAnsi="Cambria Math"/>
                    <w:i/>
                    <w:noProof/>
                    <w:sz w:val="28"/>
                    <w:szCs w:val="28"/>
                    <w:lang w:val="en-US"/>
                  </w:rPr>
                </m:ctrlPr>
              </m:fPr>
              <m:num>
                <m:r>
                  <w:rPr>
                    <w:rFonts w:ascii="Cambria Math" w:hAnsi="Cambria Math"/>
                    <w:noProof/>
                    <w:sz w:val="28"/>
                    <w:szCs w:val="28"/>
                    <w:lang w:val="en-US"/>
                  </w:rPr>
                  <m:t>dρ</m:t>
                </m:r>
                <m:d>
                  <m:dPr>
                    <m:ctrlPr>
                      <w:rPr>
                        <w:rFonts w:ascii="Cambria Math" w:hAnsi="Cambria Math"/>
                        <w:i/>
                        <w:noProof/>
                        <w:sz w:val="28"/>
                        <w:szCs w:val="28"/>
                        <w:lang w:val="en-US"/>
                      </w:rPr>
                    </m:ctrlPr>
                  </m:dPr>
                  <m:e>
                    <m:r>
                      <w:rPr>
                        <w:rFonts w:ascii="Cambria Math" w:hAnsi="Cambria Math"/>
                        <w:noProof/>
                        <w:sz w:val="28"/>
                        <w:szCs w:val="28"/>
                        <w:lang w:val="en-US"/>
                      </w:rPr>
                      <m:t>z</m:t>
                    </m:r>
                  </m:e>
                </m:d>
              </m:num>
              <m:den>
                <m:r>
                  <w:rPr>
                    <w:rFonts w:ascii="Cambria Math" w:hAnsi="Cambria Math"/>
                    <w:noProof/>
                    <w:sz w:val="28"/>
                    <w:szCs w:val="28"/>
                    <w:lang w:val="en-US"/>
                  </w:rPr>
                  <m:t>dz</m:t>
                </m:r>
              </m:den>
            </m:f>
          </m:e>
        </m:rad>
      </m:oMath>
      <w:r w:rsidRPr="005D2FBE">
        <w:rPr>
          <w:noProof/>
          <w:sz w:val="28"/>
          <w:szCs w:val="28"/>
        </w:rPr>
        <w:t xml:space="preserve">  (1)</w:t>
      </w:r>
      <w:r w:rsidRPr="005D2FBE">
        <w:rPr>
          <w:rStyle w:val="af"/>
          <w:noProof/>
          <w:sz w:val="28"/>
          <w:szCs w:val="28"/>
        </w:rPr>
        <w:footnoteReference w:id="4"/>
      </w:r>
      <w:r w:rsidRPr="005D2FBE">
        <w:rPr>
          <w:noProof/>
          <w:sz w:val="28"/>
          <w:szCs w:val="28"/>
        </w:rPr>
        <w:t>,</w:t>
      </w:r>
    </w:p>
    <w:p w14:paraId="70CA7BC1"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 xml:space="preserve">где </w:t>
      </w:r>
      <m:oMath>
        <m:r>
          <w:rPr>
            <w:rFonts w:ascii="Cambria Math" w:hAnsi="Cambria Math"/>
            <w:noProof/>
            <w:sz w:val="28"/>
            <w:szCs w:val="28"/>
            <w:lang w:val="en-US"/>
          </w:rPr>
          <m:t>g</m:t>
        </m:r>
      </m:oMath>
      <w:r w:rsidRPr="005D2FBE">
        <w:rPr>
          <w:noProof/>
          <w:sz w:val="28"/>
          <w:szCs w:val="28"/>
        </w:rPr>
        <w:t xml:space="preserve"> – ускорение свободного падения (</w:t>
      </w:r>
      <m:oMath>
        <m:r>
          <w:rPr>
            <w:rFonts w:ascii="Cambria Math" w:hAnsi="Cambria Math"/>
            <w:noProof/>
            <w:sz w:val="28"/>
            <w:szCs w:val="28"/>
          </w:rPr>
          <m:t>9.81</m:t>
        </m:r>
        <m:r>
          <m:rPr>
            <m:nor/>
          </m:rPr>
          <w:rPr>
            <w:noProof/>
            <w:sz w:val="28"/>
            <w:szCs w:val="28"/>
          </w:rPr>
          <m:t>м/</m:t>
        </m:r>
        <m:sSup>
          <m:sSupPr>
            <m:ctrlPr>
              <w:rPr>
                <w:rFonts w:ascii="Cambria Math" w:hAnsi="Cambria Math"/>
                <w:noProof/>
                <w:sz w:val="28"/>
                <w:szCs w:val="28"/>
              </w:rPr>
            </m:ctrlPr>
          </m:sSupPr>
          <m:e>
            <m:r>
              <w:rPr>
                <w:rFonts w:ascii="Cambria Math" w:hAnsi="Cambria Math"/>
                <w:noProof/>
                <w:sz w:val="28"/>
                <w:szCs w:val="28"/>
              </w:rPr>
              <m:t>с</m:t>
            </m:r>
          </m:e>
          <m:sup>
            <m:r>
              <w:rPr>
                <w:rFonts w:ascii="Cambria Math" w:hAnsi="Cambria Math"/>
                <w:noProof/>
                <w:sz w:val="28"/>
                <w:szCs w:val="28"/>
              </w:rPr>
              <m:t>2</m:t>
            </m:r>
          </m:sup>
        </m:sSup>
      </m:oMath>
      <w:r w:rsidRPr="005D2FBE">
        <w:rPr>
          <w:noProof/>
          <w:sz w:val="28"/>
          <w:szCs w:val="28"/>
        </w:rPr>
        <w:t xml:space="preserve">), </w:t>
      </w:r>
      <m:oMath>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oMath>
      <w:r w:rsidRPr="005D2FBE">
        <w:rPr>
          <w:noProof/>
          <w:sz w:val="28"/>
          <w:szCs w:val="28"/>
        </w:rPr>
        <w:t xml:space="preserve"> – вертикальный профиль плотности морской воды, </w:t>
      </w:r>
      <m:oMath>
        <m:r>
          <w:rPr>
            <w:rFonts w:ascii="Cambria Math" w:hAnsi="Cambria Math"/>
            <w:noProof/>
            <w:sz w:val="28"/>
            <w:szCs w:val="28"/>
            <w:lang w:val="en-US"/>
          </w:rPr>
          <m:t>z</m:t>
        </m:r>
      </m:oMath>
      <w:r w:rsidRPr="005D2FBE">
        <w:rPr>
          <w:noProof/>
          <w:sz w:val="28"/>
          <w:szCs w:val="28"/>
        </w:rPr>
        <w:t xml:space="preserve"> – глубина, z = 0 соответствует поверхности моря. Плотность </w:t>
      </w:r>
      <m:oMath>
        <m:sSub>
          <m:sSubPr>
            <m:ctrlPr>
              <w:rPr>
                <w:rFonts w:ascii="Cambria Math" w:hAnsi="Cambria Math"/>
                <w:noProof/>
                <w:sz w:val="28"/>
                <w:szCs w:val="28"/>
              </w:rPr>
            </m:ctrlPr>
          </m:sSubPr>
          <m:e>
            <m:r>
              <w:rPr>
                <w:rFonts w:ascii="Cambria Math" w:hAnsi="Cambria Math"/>
                <w:noProof/>
                <w:sz w:val="28"/>
                <w:szCs w:val="28"/>
              </w:rPr>
              <m:t>ρ</m:t>
            </m:r>
          </m:e>
          <m:sub>
            <m:r>
              <w:rPr>
                <w:rFonts w:ascii="Cambria Math" w:hAnsi="Cambria Math"/>
                <w:noProof/>
                <w:sz w:val="28"/>
                <w:szCs w:val="28"/>
              </w:rPr>
              <m:t>0</m:t>
            </m:r>
          </m:sub>
        </m:sSub>
        <m:d>
          <m:dPr>
            <m:ctrlPr>
              <w:rPr>
                <w:rFonts w:ascii="Cambria Math" w:hAnsi="Cambria Math"/>
                <w:i/>
                <w:noProof/>
                <w:sz w:val="28"/>
                <w:szCs w:val="28"/>
              </w:rPr>
            </m:ctrlPr>
          </m:dPr>
          <m:e>
            <m:r>
              <w:rPr>
                <w:rFonts w:ascii="Cambria Math" w:hAnsi="Cambria Math"/>
                <w:noProof/>
                <w:sz w:val="28"/>
                <w:szCs w:val="28"/>
              </w:rPr>
              <m:t>z</m:t>
            </m:r>
          </m:e>
        </m:d>
        <m:r>
          <w:rPr>
            <w:rFonts w:ascii="Cambria Math" w:hAnsi="Cambria Math"/>
            <w:noProof/>
            <w:sz w:val="28"/>
            <w:szCs w:val="28"/>
          </w:rPr>
          <m:t xml:space="preserve"> </m:t>
        </m:r>
      </m:oMath>
      <w:r w:rsidRPr="005D2FBE">
        <w:rPr>
          <w:noProof/>
          <w:sz w:val="28"/>
          <w:szCs w:val="28"/>
        </w:rPr>
        <w:t xml:space="preserve">была рассчитана по профилям температуры и солености на основании уравнения состояния морской воды TEOS-10 (см. п.3). </w:t>
      </w:r>
    </w:p>
    <w:p w14:paraId="22FA7D59" w14:textId="77777777" w:rsidR="00D275B1" w:rsidRPr="005D2FBE" w:rsidRDefault="00D275B1" w:rsidP="00A46694">
      <w:pPr>
        <w:pStyle w:val="a3"/>
        <w:spacing w:after="0" w:afterAutospacing="0"/>
        <w:jc w:val="both"/>
        <w:rPr>
          <w:noProof/>
          <w:sz w:val="28"/>
          <w:szCs w:val="28"/>
        </w:rPr>
      </w:pPr>
      <w:r w:rsidRPr="005D2FBE">
        <w:rPr>
          <w:noProof/>
          <w:sz w:val="28"/>
          <w:szCs w:val="28"/>
        </w:rPr>
        <w:t xml:space="preserve">Для расчета частоты Вяйсяля–Брента сначала был определен средний по времени профиль плотности. Далее по этому профилю была вычислена вертикальная производная плотности по глубине. При вычислении производной глубина </w:t>
      </w:r>
      <m:oMath>
        <m:r>
          <w:rPr>
            <w:rFonts w:ascii="Cambria Math" w:hAnsi="Cambria Math"/>
            <w:noProof/>
            <w:sz w:val="28"/>
            <w:szCs w:val="28"/>
          </w:rPr>
          <m:t xml:space="preserve">z </m:t>
        </m:r>
      </m:oMath>
      <w:r w:rsidRPr="005D2FBE">
        <w:rPr>
          <w:noProof/>
          <w:sz w:val="28"/>
          <w:szCs w:val="28"/>
        </w:rPr>
        <w:t xml:space="preserve">задавалась глубинами расположения датчиков термокосы, поэтому расчёт выполнялся на тех же горизонтах, где проводились температурные измерения. </w:t>
      </w:r>
    </w:p>
    <w:p w14:paraId="7EA777E6" w14:textId="77777777" w:rsidR="00D275B1" w:rsidRPr="005D2FBE" w:rsidRDefault="00D275B1" w:rsidP="00A46694">
      <w:pPr>
        <w:pStyle w:val="a3"/>
        <w:spacing w:after="0" w:afterAutospacing="0"/>
        <w:jc w:val="both"/>
        <w:rPr>
          <w:noProof/>
          <w:sz w:val="28"/>
          <w:szCs w:val="28"/>
        </w:rPr>
      </w:pPr>
      <w:r w:rsidRPr="005D2FBE">
        <w:rPr>
          <w:noProof/>
          <w:sz w:val="28"/>
          <w:szCs w:val="28"/>
        </w:rPr>
        <w:t xml:space="preserve">Поскольку частота Вяйсяля-Брента зависит от глубины и отражает </w:t>
      </w:r>
      <w:commentRangeStart w:id="7"/>
      <w:r w:rsidRPr="005D2FBE">
        <w:rPr>
          <w:noProof/>
          <w:sz w:val="28"/>
          <w:szCs w:val="28"/>
        </w:rPr>
        <w:t>локальную интенсивность стратификации</w:t>
      </w:r>
      <w:commentRangeEnd w:id="7"/>
      <w:r w:rsidR="00F2620F">
        <w:rPr>
          <w:rStyle w:val="af1"/>
          <w:rFonts w:asciiTheme="minorHAnsi" w:eastAsiaTheme="minorHAnsi" w:hAnsiTheme="minorHAnsi" w:cstheme="minorBidi"/>
          <w:kern w:val="2"/>
          <w:lang w:eastAsia="en-US"/>
          <w14:ligatures w14:val="standardContextual"/>
        </w:rPr>
        <w:commentReference w:id="7"/>
      </w:r>
      <w:r w:rsidRPr="005D2FBE">
        <w:rPr>
          <w:noProof/>
          <w:sz w:val="28"/>
          <w:szCs w:val="28"/>
        </w:rPr>
        <w:t>, было выбрано максимальное значение частоты по вертикальному профилю. В данном исследовании оно составило:</w:t>
      </w:r>
    </w:p>
    <w:p w14:paraId="79AFB813" w14:textId="77777777" w:rsidR="00D275B1" w:rsidRPr="005D2FBE" w:rsidRDefault="00DF3DF2" w:rsidP="00A46694">
      <w:pPr>
        <w:pStyle w:val="a3"/>
        <w:spacing w:before="0" w:beforeAutospacing="0" w:after="0" w:afterAutospacing="0"/>
        <w:jc w:val="both"/>
        <w:rPr>
          <w:noProof/>
          <w:sz w:val="28"/>
          <w:szCs w:val="28"/>
        </w:rPr>
      </w:pPr>
      <m:oMathPara>
        <m:oMath>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r>
            <w:rPr>
              <w:rFonts w:ascii="Cambria Math" w:hAnsi="Cambria Math"/>
              <w:noProof/>
              <w:sz w:val="28"/>
              <w:szCs w:val="28"/>
            </w:rPr>
            <m:t>=4.510×</m:t>
          </m:r>
          <m:sSup>
            <m:sSupPr>
              <m:ctrlPr>
                <w:rPr>
                  <w:rFonts w:ascii="Cambria Math" w:hAnsi="Cambria Math"/>
                  <w:i/>
                  <w:noProof/>
                  <w:sz w:val="28"/>
                  <w:szCs w:val="28"/>
                  <w:lang w:val="en-US"/>
                </w:rPr>
              </m:ctrlPr>
            </m:sSupPr>
            <m:e>
              <m:r>
                <w:rPr>
                  <w:rFonts w:ascii="Cambria Math" w:hAnsi="Cambria Math"/>
                  <w:noProof/>
                  <w:sz w:val="28"/>
                  <w:szCs w:val="28"/>
                </w:rPr>
                <m:t>10</m:t>
              </m:r>
            </m:e>
            <m:sup>
              <m:r>
                <w:rPr>
                  <w:rFonts w:ascii="Cambria Math" w:hAnsi="Cambria Math"/>
                  <w:noProof/>
                  <w:sz w:val="28"/>
                  <w:szCs w:val="28"/>
                </w:rPr>
                <m:t>-2</m:t>
              </m:r>
            </m:sup>
          </m:sSup>
          <m:r>
            <w:rPr>
              <w:rFonts w:ascii="Cambria Math" w:hAnsi="Cambria Math"/>
              <w:noProof/>
              <w:sz w:val="28"/>
              <w:szCs w:val="28"/>
            </w:rPr>
            <m:t xml:space="preserve">  </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c</m:t>
              </m:r>
            </m:den>
          </m:f>
          <m:r>
            <w:rPr>
              <w:rFonts w:ascii="Cambria Math" w:hAnsi="Cambria Math"/>
              <w:noProof/>
              <w:sz w:val="28"/>
              <w:szCs w:val="28"/>
            </w:rPr>
            <m:t>⇒T=</m:t>
          </m:r>
          <m:f>
            <m:fPr>
              <m:ctrlPr>
                <w:rPr>
                  <w:rFonts w:ascii="Cambria Math" w:hAnsi="Cambria Math"/>
                  <w:i/>
                  <w:iCs/>
                  <w:noProof/>
                  <w:sz w:val="28"/>
                  <w:szCs w:val="28"/>
                  <w:lang w:val="en-US"/>
                </w:rPr>
              </m:ctrlPr>
            </m:fPr>
            <m:num>
              <m:r>
                <w:rPr>
                  <w:rFonts w:ascii="Cambria Math" w:hAnsi="Cambria Math"/>
                  <w:noProof/>
                  <w:sz w:val="28"/>
                  <w:szCs w:val="28"/>
                </w:rPr>
                <m:t>2π</m:t>
              </m:r>
              <m:ctrlPr>
                <w:rPr>
                  <w:rFonts w:ascii="Cambria Math" w:hAnsi="Cambria Math"/>
                  <w:i/>
                  <w:iCs/>
                  <w:noProof/>
                  <w:sz w:val="28"/>
                  <w:szCs w:val="28"/>
                </w:rPr>
              </m:ctrlPr>
            </m:num>
            <m:den>
              <m:r>
                <w:rPr>
                  <w:rFonts w:ascii="Cambria Math" w:hAnsi="Cambria Math"/>
                  <w:noProof/>
                  <w:sz w:val="28"/>
                  <w:szCs w:val="28"/>
                </w:rPr>
                <m:t>0.0451</m:t>
              </m:r>
            </m:den>
          </m:f>
          <m:r>
            <w:rPr>
              <w:rFonts w:ascii="Cambria Math" w:hAnsi="Cambria Math"/>
              <w:noProof/>
              <w:sz w:val="28"/>
              <w:szCs w:val="28"/>
            </w:rPr>
            <m:t>​​≈1</m:t>
          </m:r>
          <m:r>
            <w:rPr>
              <w:rFonts w:ascii="Cambria Math" w:hAnsi="Cambria Math"/>
              <w:noProof/>
              <w:sz w:val="28"/>
              <w:szCs w:val="28"/>
              <w:lang w:val="en-US"/>
            </w:rPr>
            <m:t>39c</m:t>
          </m:r>
          <m:r>
            <w:rPr>
              <w:rFonts w:ascii="Cambria Math" w:hAnsi="Cambria Math"/>
              <w:noProof/>
              <w:sz w:val="28"/>
              <w:szCs w:val="28"/>
            </w:rPr>
            <m:t>≈2.3</m:t>
          </m:r>
          <m:r>
            <m:rPr>
              <m:sty m:val="p"/>
            </m:rPr>
            <w:rPr>
              <w:rFonts w:ascii="Cambria Math" w:hAnsi="Cambria Math"/>
              <w:noProof/>
              <w:sz w:val="28"/>
              <w:szCs w:val="28"/>
            </w:rPr>
            <m:t xml:space="preserve">мин. </m:t>
          </m:r>
          <m:r>
            <w:rPr>
              <w:rFonts w:ascii="Cambria Math" w:hAnsi="Cambria Math"/>
              <w:noProof/>
              <w:sz w:val="28"/>
              <w:szCs w:val="28"/>
              <w:lang w:val="en-US"/>
            </w:rPr>
            <m:t xml:space="preserve">,  </m:t>
          </m:r>
          <w:commentRangeStart w:id="8"/>
          <m:r>
            <w:rPr>
              <w:rFonts w:ascii="Cambria Math" w:hAnsi="Cambria Math"/>
              <w:noProof/>
              <w:sz w:val="28"/>
              <w:szCs w:val="28"/>
              <w:lang w:val="en-US"/>
            </w:rPr>
            <m:t>z=8.58</m:t>
          </m:r>
          <m:r>
            <w:rPr>
              <w:rFonts w:ascii="Cambria Math" w:hAnsi="Cambria Math"/>
              <w:noProof/>
              <w:sz w:val="28"/>
              <w:szCs w:val="28"/>
            </w:rPr>
            <m:t>м</m:t>
          </m:r>
          <w:commentRangeEnd w:id="8"/>
          <m:r>
            <m:rPr>
              <m:sty m:val="p"/>
            </m:rPr>
            <w:rPr>
              <w:rStyle w:val="af1"/>
              <w:rFonts w:asciiTheme="minorHAnsi" w:eastAsiaTheme="minorHAnsi" w:hAnsiTheme="minorHAnsi" w:cstheme="minorBidi"/>
              <w:kern w:val="2"/>
              <w:lang w:eastAsia="en-US"/>
              <w14:ligatures w14:val="standardContextual"/>
            </w:rPr>
            <w:commentReference w:id="8"/>
          </m:r>
        </m:oMath>
      </m:oMathPara>
    </w:p>
    <w:p w14:paraId="6535A51D"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 xml:space="preserve">Максимальная частота Вяйсяля-Брента определяет верхнюю границу возможных частот внутренних гравитационных волн в данной стратифицированной среде, так как внутренние волны могут существовать только при частотах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xml:space="preserve"> &lt;f&lt;</m:t>
        </m:r>
        <m:f>
          <m:fPr>
            <m:ctrlPr>
              <w:rPr>
                <w:rFonts w:ascii="Cambria Math" w:hAnsi="Cambria Math"/>
                <w:i/>
                <w:noProof/>
                <w:sz w:val="28"/>
                <w:szCs w:val="28"/>
              </w:rPr>
            </m:ctrlPr>
          </m:fPr>
          <m:num>
            <m:r>
              <w:rPr>
                <w:rFonts w:ascii="Cambria Math" w:hAnsi="Cambria Math"/>
                <w:noProof/>
                <w:sz w:val="28"/>
                <w:szCs w:val="28"/>
              </w:rPr>
              <m:t>N</m:t>
            </m:r>
          </m:num>
          <m:den>
            <m:r>
              <w:rPr>
                <w:rFonts w:ascii="Cambria Math" w:hAnsi="Cambria Math"/>
                <w:noProof/>
                <w:sz w:val="28"/>
                <w:szCs w:val="28"/>
              </w:rPr>
              <m:t>2π</m:t>
            </m:r>
          </m:den>
        </m:f>
      </m:oMath>
      <w:r w:rsidRPr="005D2FBE">
        <w:rPr>
          <w:noProof/>
          <w:sz w:val="28"/>
          <w:szCs w:val="28"/>
        </w:rPr>
        <w:t>. Вертикальный профиль частоты Вяйсяля-Брента показан на рисунке 5:</w:t>
      </w:r>
    </w:p>
    <w:p w14:paraId="560C3F3F" w14:textId="77777777" w:rsidR="00D275B1" w:rsidRPr="005D2FBE" w:rsidRDefault="00D275B1" w:rsidP="00A46694">
      <w:pPr>
        <w:pStyle w:val="a3"/>
        <w:spacing w:before="0" w:beforeAutospacing="0" w:after="0" w:afterAutospacing="0"/>
        <w:jc w:val="center"/>
        <w:rPr>
          <w:noProof/>
          <w:sz w:val="28"/>
          <w:szCs w:val="28"/>
        </w:rPr>
      </w:pPr>
      <w:r w:rsidRPr="005D2FBE">
        <w:rPr>
          <w:noProof/>
          <w:sz w:val="28"/>
          <w:szCs w:val="28"/>
        </w:rPr>
        <w:drawing>
          <wp:inline distT="0" distB="0" distL="0" distR="0" wp14:anchorId="5E6C1293" wp14:editId="450B0DCD">
            <wp:extent cx="2962275" cy="3770168"/>
            <wp:effectExtent l="0" t="0" r="0" b="1905"/>
            <wp:docPr id="201310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554" name=""/>
                    <pic:cNvPicPr/>
                  </pic:nvPicPr>
                  <pic:blipFill rotWithShape="1">
                    <a:blip r:embed="rId14"/>
                    <a:srcRect t="4159" b="924"/>
                    <a:stretch>
                      <a:fillRect/>
                    </a:stretch>
                  </pic:blipFill>
                  <pic:spPr bwMode="auto">
                    <a:xfrm>
                      <a:off x="0" y="0"/>
                      <a:ext cx="2970607" cy="3780772"/>
                    </a:xfrm>
                    <a:prstGeom prst="rect">
                      <a:avLst/>
                    </a:prstGeom>
                    <a:ln>
                      <a:noFill/>
                    </a:ln>
                    <a:extLst>
                      <a:ext uri="{53640926-AAD7-44D8-BBD7-CCE9431645EC}">
                        <a14:shadowObscured xmlns:a14="http://schemas.microsoft.com/office/drawing/2010/main"/>
                      </a:ext>
                    </a:extLst>
                  </pic:spPr>
                </pic:pic>
              </a:graphicData>
            </a:graphic>
          </wp:inline>
        </w:drawing>
      </w:r>
    </w:p>
    <w:p w14:paraId="2EE33B70" w14:textId="77777777" w:rsidR="00D275B1" w:rsidRPr="005D2FBE" w:rsidRDefault="00D275B1" w:rsidP="00A46694">
      <w:pPr>
        <w:pStyle w:val="a3"/>
        <w:spacing w:before="0" w:beforeAutospacing="0" w:after="0" w:afterAutospacing="0"/>
        <w:jc w:val="both"/>
        <w:rPr>
          <w:noProof/>
          <w:sz w:val="28"/>
          <w:szCs w:val="28"/>
        </w:rPr>
      </w:pPr>
      <w:commentRangeStart w:id="9"/>
      <w:r w:rsidRPr="005D2FBE">
        <w:rPr>
          <w:noProof/>
          <w:sz w:val="28"/>
          <w:szCs w:val="28"/>
        </w:rPr>
        <w:t>Рис. 5. – Профиль частоты Вяйсяля-Брента с указанным максимальным значением.</w:t>
      </w:r>
      <w:commentRangeEnd w:id="9"/>
      <w:r w:rsidR="007A7DD2">
        <w:rPr>
          <w:rStyle w:val="af1"/>
          <w:rFonts w:asciiTheme="minorHAnsi" w:eastAsiaTheme="minorHAnsi" w:hAnsiTheme="minorHAnsi" w:cstheme="minorBidi"/>
          <w:kern w:val="2"/>
          <w:lang w:eastAsia="en-US"/>
          <w14:ligatures w14:val="standardContextual"/>
        </w:rPr>
        <w:commentReference w:id="9"/>
      </w:r>
    </w:p>
    <w:p w14:paraId="7F0BB86E" w14:textId="36C0C50F" w:rsidR="00447A6D" w:rsidRPr="00D275B1" w:rsidRDefault="00D275B1" w:rsidP="00A46694">
      <w:pPr>
        <w:spacing w:line="240" w:lineRule="auto"/>
        <w:jc w:val="both"/>
        <w:rPr>
          <w:rFonts w:ascii="Times New Roman" w:hAnsi="Times New Roman" w:cs="Times New Roman"/>
          <w:noProof/>
          <w:sz w:val="28"/>
          <w:szCs w:val="28"/>
        </w:rPr>
      </w:pPr>
      <w:r w:rsidRPr="00D275B1">
        <w:rPr>
          <w:rFonts w:ascii="Times New Roman" w:hAnsi="Times New Roman" w:cs="Times New Roman"/>
          <w:noProof/>
          <w:sz w:val="28"/>
          <w:szCs w:val="28"/>
        </w:rPr>
        <w:lastRenderedPageBreak/>
        <w:t>Таким образом, состояние водной толщи описывается полями температуры, плотности и частотой N(z), которая определяет диапазон существования внутренних волн</w:t>
      </w:r>
    </w:p>
    <w:p w14:paraId="7FAF5CDA" w14:textId="5328B077" w:rsidR="00447A6D" w:rsidRDefault="00447A6D" w:rsidP="00A46694">
      <w:pPr>
        <w:pStyle w:val="a3"/>
        <w:numPr>
          <w:ilvl w:val="1"/>
          <w:numId w:val="15"/>
        </w:numPr>
        <w:spacing w:before="0" w:beforeAutospacing="0" w:after="0" w:afterAutospacing="0"/>
        <w:jc w:val="both"/>
        <w:rPr>
          <w:b/>
          <w:bCs/>
          <w:noProof/>
          <w:sz w:val="28"/>
          <w:szCs w:val="28"/>
        </w:rPr>
      </w:pPr>
      <w:r w:rsidRPr="00447A6D">
        <w:rPr>
          <w:b/>
          <w:bCs/>
          <w:noProof/>
          <w:sz w:val="28"/>
          <w:szCs w:val="28"/>
        </w:rPr>
        <w:t xml:space="preserve">Краткий обзор современных методов и результатов гидрофизических исследований в северо-восточной части Черного моря </w:t>
      </w:r>
    </w:p>
    <w:p w14:paraId="5B06970D" w14:textId="77777777" w:rsidR="00447A6D" w:rsidRDefault="00447A6D" w:rsidP="00A46694">
      <w:pPr>
        <w:pStyle w:val="a4"/>
        <w:spacing w:line="240" w:lineRule="auto"/>
        <w:jc w:val="both"/>
        <w:rPr>
          <w:b/>
          <w:bCs/>
          <w:noProof/>
          <w:sz w:val="28"/>
          <w:szCs w:val="28"/>
        </w:rPr>
      </w:pPr>
    </w:p>
    <w:p w14:paraId="03E068FF" w14:textId="77777777" w:rsidR="00447A6D" w:rsidRPr="00447A6D" w:rsidRDefault="00447A6D" w:rsidP="00A46694">
      <w:pPr>
        <w:pStyle w:val="a3"/>
        <w:spacing w:before="0" w:beforeAutospacing="0" w:after="0" w:afterAutospacing="0"/>
        <w:ind w:left="720"/>
        <w:jc w:val="both"/>
        <w:rPr>
          <w:b/>
          <w:bCs/>
          <w:noProof/>
          <w:sz w:val="28"/>
          <w:szCs w:val="28"/>
        </w:rPr>
      </w:pPr>
    </w:p>
    <w:p w14:paraId="7E233C36" w14:textId="739F9DE9" w:rsidR="00447A6D" w:rsidRDefault="00447A6D" w:rsidP="00A46694">
      <w:pPr>
        <w:pStyle w:val="a3"/>
        <w:pageBreakBefore/>
        <w:spacing w:before="0" w:beforeAutospacing="0" w:after="240" w:afterAutospacing="0"/>
        <w:jc w:val="both"/>
        <w:rPr>
          <w:b/>
          <w:bCs/>
          <w:noProof/>
          <w:sz w:val="28"/>
          <w:szCs w:val="28"/>
        </w:rPr>
      </w:pPr>
      <w:r w:rsidRPr="00447A6D">
        <w:rPr>
          <w:b/>
          <w:bCs/>
          <w:noProof/>
          <w:sz w:val="28"/>
          <w:szCs w:val="28"/>
        </w:rPr>
        <w:lastRenderedPageBreak/>
        <w:t>Глава 2</w:t>
      </w:r>
      <w:r w:rsidR="00D275B1">
        <w:rPr>
          <w:b/>
          <w:bCs/>
          <w:noProof/>
          <w:sz w:val="28"/>
          <w:szCs w:val="28"/>
        </w:rPr>
        <w:t>.</w:t>
      </w:r>
      <w:r w:rsidRPr="00447A6D">
        <w:rPr>
          <w:b/>
          <w:bCs/>
          <w:noProof/>
          <w:sz w:val="28"/>
          <w:szCs w:val="28"/>
        </w:rPr>
        <w:t xml:space="preserve"> Математические методы и алгоритмы обработки данных натурных измерений</w:t>
      </w:r>
      <w:r w:rsidR="00D275B1">
        <w:rPr>
          <w:b/>
          <w:bCs/>
          <w:noProof/>
          <w:sz w:val="28"/>
          <w:szCs w:val="28"/>
        </w:rPr>
        <w:t>.</w:t>
      </w:r>
    </w:p>
    <w:p w14:paraId="058A1202" w14:textId="5C84E141" w:rsidR="00447A6D" w:rsidRDefault="00447A6D" w:rsidP="00A46694">
      <w:pPr>
        <w:pStyle w:val="a3"/>
        <w:spacing w:before="0" w:beforeAutospacing="0" w:after="0" w:afterAutospacing="0"/>
        <w:jc w:val="both"/>
        <w:rPr>
          <w:b/>
          <w:bCs/>
          <w:noProof/>
          <w:sz w:val="28"/>
          <w:szCs w:val="28"/>
        </w:rPr>
      </w:pPr>
      <w:r w:rsidRPr="00447A6D">
        <w:rPr>
          <w:b/>
          <w:bCs/>
          <w:noProof/>
          <w:sz w:val="28"/>
          <w:szCs w:val="28"/>
        </w:rPr>
        <w:t xml:space="preserve">2.1. Массив данных натурных наблюдений </w:t>
      </w:r>
    </w:p>
    <w:p w14:paraId="69D93BF4"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Термокоса T4 представляла собой вертикальную гирлянду датчиков температуры, расположенных вдоль троса с шагом 1 м. Такая конфигурация позволяет регистрировать температурную структуру водной толщи практически по всей глубине моря и получать высокоразрешающие данные о вертикальной изменчивости температуры. Схема термокосы Т4 представлена на рисунке 2:</w:t>
      </w:r>
    </w:p>
    <w:p w14:paraId="4DDDEB03" w14:textId="77777777" w:rsidR="00D275B1" w:rsidRPr="005D2FBE" w:rsidRDefault="00D275B1" w:rsidP="00A46694">
      <w:pPr>
        <w:pStyle w:val="a3"/>
        <w:spacing w:before="0" w:beforeAutospacing="0" w:after="0" w:afterAutospacing="0"/>
        <w:jc w:val="center"/>
        <w:rPr>
          <w:noProof/>
          <w:sz w:val="28"/>
          <w:szCs w:val="28"/>
        </w:rPr>
      </w:pPr>
      <w:r w:rsidRPr="003F3A02">
        <w:rPr>
          <w:noProof/>
          <w:sz w:val="28"/>
          <w:szCs w:val="28"/>
        </w:rPr>
        <w:drawing>
          <wp:inline distT="0" distB="0" distL="0" distR="0" wp14:anchorId="5F9D5072" wp14:editId="7CEBE3A8">
            <wp:extent cx="3143250" cy="4222339"/>
            <wp:effectExtent l="0" t="0" r="0" b="6985"/>
            <wp:docPr id="76240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670" name=""/>
                    <pic:cNvPicPr/>
                  </pic:nvPicPr>
                  <pic:blipFill rotWithShape="1">
                    <a:blip r:embed="rId15"/>
                    <a:srcRect l="5491"/>
                    <a:stretch>
                      <a:fillRect/>
                    </a:stretch>
                  </pic:blipFill>
                  <pic:spPr bwMode="auto">
                    <a:xfrm>
                      <a:off x="0" y="0"/>
                      <a:ext cx="3165119" cy="4251716"/>
                    </a:xfrm>
                    <a:prstGeom prst="rect">
                      <a:avLst/>
                    </a:prstGeom>
                    <a:ln>
                      <a:noFill/>
                    </a:ln>
                    <a:extLst>
                      <a:ext uri="{53640926-AAD7-44D8-BBD7-CCE9431645EC}">
                        <a14:shadowObscured xmlns:a14="http://schemas.microsoft.com/office/drawing/2010/main"/>
                      </a:ext>
                    </a:extLst>
                  </pic:spPr>
                </pic:pic>
              </a:graphicData>
            </a:graphic>
          </wp:inline>
        </w:drawing>
      </w:r>
    </w:p>
    <w:p w14:paraId="558DB718" w14:textId="77777777" w:rsidR="00D275B1" w:rsidRPr="005D2FBE" w:rsidRDefault="00D275B1" w:rsidP="00A46694">
      <w:pPr>
        <w:pStyle w:val="a3"/>
        <w:spacing w:before="0" w:beforeAutospacing="0" w:after="0" w:afterAutospacing="0"/>
        <w:jc w:val="center"/>
        <w:rPr>
          <w:noProof/>
          <w:sz w:val="28"/>
          <w:szCs w:val="28"/>
        </w:rPr>
      </w:pPr>
      <w:r w:rsidRPr="005D2FBE">
        <w:rPr>
          <w:noProof/>
          <w:sz w:val="28"/>
          <w:szCs w:val="28"/>
        </w:rPr>
        <w:t>Рис. 2. – Схема термокосы Т4 с отмеченными датчиками (красный) и их медианными глубинами.</w:t>
      </w:r>
    </w:p>
    <w:p w14:paraId="358CE273"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В работе использовались данные непрерывных измерений температуры морской воды, полученные с заякоренной термокосы T4. Данные представляли собой временные ряды температуры, зарегистрированные на различных глубинах водной толщи.</w:t>
      </w:r>
    </w:p>
    <w:p w14:paraId="78D83575"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Помимо температурных измерений использовались данные о глубинах расположения датчиков и временные метки наблюдений. Исходные данные были организованы в виде таблиц, содержащих значения температуры, глубины датчиков и времени измерений.</w:t>
      </w:r>
    </w:p>
    <w:p w14:paraId="1987C7FC"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Перед проведением дальнейшего анализа данные были подвергнуты предварительной обработке. Основные этапы предобработки представлены в таблице 2:</w:t>
      </w:r>
    </w:p>
    <w:p w14:paraId="090FD967"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Таблица 2 – Обработка данных для анализа.</w:t>
      </w:r>
    </w:p>
    <w:tbl>
      <w:tblPr>
        <w:tblStyle w:val="af0"/>
        <w:tblW w:w="0" w:type="auto"/>
        <w:tblLook w:val="04A0" w:firstRow="1" w:lastRow="0" w:firstColumn="1" w:lastColumn="0" w:noHBand="0" w:noVBand="1"/>
      </w:tblPr>
      <w:tblGrid>
        <w:gridCol w:w="5228"/>
        <w:gridCol w:w="5228"/>
      </w:tblGrid>
      <w:tr w:rsidR="00D275B1" w:rsidRPr="005D2FBE" w14:paraId="0B0474FC" w14:textId="77777777" w:rsidTr="00144D89">
        <w:tc>
          <w:tcPr>
            <w:tcW w:w="5228" w:type="dxa"/>
          </w:tcPr>
          <w:p w14:paraId="40140981"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Этап обработки</w:t>
            </w:r>
          </w:p>
        </w:tc>
        <w:tc>
          <w:tcPr>
            <w:tcW w:w="5228" w:type="dxa"/>
          </w:tcPr>
          <w:p w14:paraId="5BBD5F78"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Описание</w:t>
            </w:r>
          </w:p>
        </w:tc>
      </w:tr>
      <w:tr w:rsidR="00D275B1" w:rsidRPr="005D2FBE" w14:paraId="726A0B05" w14:textId="77777777" w:rsidTr="00144D89">
        <w:tc>
          <w:tcPr>
            <w:tcW w:w="5228" w:type="dxa"/>
          </w:tcPr>
          <w:p w14:paraId="45089AB9"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Импорт данных</w:t>
            </w:r>
          </w:p>
        </w:tc>
        <w:tc>
          <w:tcPr>
            <w:tcW w:w="5228" w:type="dxa"/>
          </w:tcPr>
          <w:p w14:paraId="7624875E"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Загрузка данных температуры, глубин датчиков и временных меток</w:t>
            </w:r>
          </w:p>
        </w:tc>
      </w:tr>
      <w:tr w:rsidR="00D275B1" w:rsidRPr="005D2FBE" w14:paraId="48F01FB2" w14:textId="77777777" w:rsidTr="00144D89">
        <w:tc>
          <w:tcPr>
            <w:tcW w:w="5228" w:type="dxa"/>
          </w:tcPr>
          <w:p w14:paraId="6935B1FB"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Синхронизация</w:t>
            </w:r>
          </w:p>
        </w:tc>
        <w:tc>
          <w:tcPr>
            <w:tcW w:w="5228" w:type="dxa"/>
          </w:tcPr>
          <w:p w14:paraId="4BF9CB11"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Формирование временного индекса наблюдений</w:t>
            </w:r>
          </w:p>
        </w:tc>
      </w:tr>
      <w:tr w:rsidR="00D275B1" w:rsidRPr="005D2FBE" w14:paraId="27EAD649" w14:textId="77777777" w:rsidTr="00144D89">
        <w:tc>
          <w:tcPr>
            <w:tcW w:w="5228" w:type="dxa"/>
          </w:tcPr>
          <w:p w14:paraId="3EFCC54F" w14:textId="77777777" w:rsidR="00D275B1" w:rsidRPr="005D2FBE" w:rsidRDefault="00D275B1" w:rsidP="00A46694">
            <w:pPr>
              <w:pStyle w:val="a3"/>
              <w:spacing w:before="0" w:beforeAutospacing="0" w:after="0" w:afterAutospacing="0"/>
              <w:jc w:val="both"/>
              <w:rPr>
                <w:noProof/>
                <w:sz w:val="28"/>
                <w:szCs w:val="28"/>
              </w:rPr>
            </w:pPr>
            <w:commentRangeStart w:id="10"/>
            <w:r w:rsidRPr="005D2FBE">
              <w:rPr>
                <w:noProof/>
                <w:sz w:val="28"/>
                <w:szCs w:val="28"/>
              </w:rPr>
              <w:lastRenderedPageBreak/>
              <w:t>Усреднени</w:t>
            </w:r>
            <w:commentRangeEnd w:id="10"/>
            <w:r w:rsidR="007A7DD2">
              <w:rPr>
                <w:rStyle w:val="af1"/>
                <w:rFonts w:asciiTheme="minorHAnsi" w:eastAsiaTheme="minorHAnsi" w:hAnsiTheme="minorHAnsi" w:cstheme="minorBidi"/>
                <w:kern w:val="2"/>
                <w:lang w:eastAsia="en-US"/>
                <w14:ligatures w14:val="standardContextual"/>
              </w:rPr>
              <w:commentReference w:id="10"/>
            </w:r>
            <w:r w:rsidRPr="005D2FBE">
              <w:rPr>
                <w:noProof/>
                <w:sz w:val="28"/>
                <w:szCs w:val="28"/>
              </w:rPr>
              <w:t>е</w:t>
            </w:r>
          </w:p>
        </w:tc>
        <w:tc>
          <w:tcPr>
            <w:tcW w:w="5228" w:type="dxa"/>
          </w:tcPr>
          <w:p w14:paraId="022A32C8"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Усреднение данных по интервалу 30 секунд</w:t>
            </w:r>
          </w:p>
        </w:tc>
      </w:tr>
      <w:tr w:rsidR="00D275B1" w:rsidRPr="005D2FBE" w14:paraId="351F131E" w14:textId="77777777" w:rsidTr="00144D89">
        <w:tc>
          <w:tcPr>
            <w:tcW w:w="5228" w:type="dxa"/>
          </w:tcPr>
          <w:p w14:paraId="772B67C4"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Определение глубин</w:t>
            </w:r>
          </w:p>
        </w:tc>
        <w:tc>
          <w:tcPr>
            <w:tcW w:w="5228" w:type="dxa"/>
          </w:tcPr>
          <w:p w14:paraId="5738B25A"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Расчет медианной глубины датчиков</w:t>
            </w:r>
          </w:p>
        </w:tc>
      </w:tr>
      <w:tr w:rsidR="00D275B1" w:rsidRPr="005D2FBE" w14:paraId="270BF890" w14:textId="77777777" w:rsidTr="00144D89">
        <w:tc>
          <w:tcPr>
            <w:tcW w:w="5228" w:type="dxa"/>
          </w:tcPr>
          <w:p w14:paraId="042D395F"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Формирование массивов</w:t>
            </w:r>
          </w:p>
        </w:tc>
        <w:tc>
          <w:tcPr>
            <w:tcW w:w="5228" w:type="dxa"/>
          </w:tcPr>
          <w:p w14:paraId="55FEB253"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Формирование матриц температура–время–глубина</w:t>
            </w:r>
          </w:p>
        </w:tc>
      </w:tr>
    </w:tbl>
    <w:p w14:paraId="114B810F"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Усреднение данных по интервалу 30 секунд выполнялось с целью уменьшения влияния высокочастотного шума измерений и получения более устойчивых временных рядов температурных колебаний.</w:t>
      </w:r>
    </w:p>
    <w:p w14:paraId="18A2E0A3" w14:textId="77777777" w:rsidR="00D275B1" w:rsidRPr="005D2FBE" w:rsidRDefault="00D275B1" w:rsidP="00A46694">
      <w:pPr>
        <w:pStyle w:val="a3"/>
        <w:spacing w:before="0" w:beforeAutospacing="0" w:after="0" w:afterAutospacing="0"/>
        <w:jc w:val="both"/>
        <w:rPr>
          <w:noProof/>
          <w:sz w:val="28"/>
          <w:szCs w:val="28"/>
        </w:rPr>
      </w:pPr>
      <w:r w:rsidRPr="005D2FBE">
        <w:rPr>
          <w:noProof/>
          <w:sz w:val="28"/>
          <w:szCs w:val="28"/>
        </w:rPr>
        <w:t xml:space="preserve">На основе обработанных данных были построены поля временной изменчивости температуры водной толщи (см. Рис. 3), позволяющие визуально анализировать эволюцию температурной стратификации во времени: </w:t>
      </w:r>
    </w:p>
    <w:p w14:paraId="3B908BEE" w14:textId="77777777" w:rsidR="00D275B1" w:rsidRPr="005D2FBE" w:rsidRDefault="00D275B1" w:rsidP="00A46694">
      <w:pPr>
        <w:pStyle w:val="a3"/>
        <w:spacing w:before="0" w:beforeAutospacing="0" w:after="0" w:afterAutospacing="0"/>
        <w:jc w:val="center"/>
        <w:rPr>
          <w:noProof/>
          <w:sz w:val="28"/>
          <w:szCs w:val="28"/>
        </w:rPr>
      </w:pPr>
      <w:r w:rsidRPr="005D2FBE">
        <w:rPr>
          <w:noProof/>
          <w:sz w:val="28"/>
          <w:szCs w:val="28"/>
        </w:rPr>
        <w:drawing>
          <wp:inline distT="0" distB="0" distL="0" distR="0" wp14:anchorId="4DF2C78D" wp14:editId="75DE48D5">
            <wp:extent cx="6328577" cy="3343275"/>
            <wp:effectExtent l="0" t="0" r="0" b="0"/>
            <wp:docPr id="1065161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61713" name=""/>
                    <pic:cNvPicPr/>
                  </pic:nvPicPr>
                  <pic:blipFill>
                    <a:blip r:embed="rId16"/>
                    <a:stretch>
                      <a:fillRect/>
                    </a:stretch>
                  </pic:blipFill>
                  <pic:spPr>
                    <a:xfrm>
                      <a:off x="0" y="0"/>
                      <a:ext cx="6347366" cy="3353201"/>
                    </a:xfrm>
                    <a:prstGeom prst="rect">
                      <a:avLst/>
                    </a:prstGeom>
                  </pic:spPr>
                </pic:pic>
              </a:graphicData>
            </a:graphic>
          </wp:inline>
        </w:drawing>
      </w:r>
    </w:p>
    <w:p w14:paraId="33550493" w14:textId="77777777" w:rsidR="00D275B1" w:rsidRPr="005D2FBE" w:rsidRDefault="00D275B1" w:rsidP="00A46694">
      <w:pPr>
        <w:pStyle w:val="a3"/>
        <w:spacing w:before="0" w:beforeAutospacing="0" w:after="0" w:afterAutospacing="0"/>
        <w:jc w:val="center"/>
        <w:rPr>
          <w:noProof/>
          <w:sz w:val="28"/>
          <w:szCs w:val="28"/>
        </w:rPr>
      </w:pPr>
      <w:r w:rsidRPr="005D2FBE">
        <w:rPr>
          <w:noProof/>
          <w:sz w:val="28"/>
          <w:szCs w:val="28"/>
        </w:rPr>
        <w:t>Рис. 3. – Временная изменчивость температуры по данным станции Т4 в период с 14 по 23 июня 2023г.</w:t>
      </w:r>
    </w:p>
    <w:p w14:paraId="227779B5" w14:textId="77777777" w:rsidR="00447A6D" w:rsidRPr="00447A6D" w:rsidRDefault="00447A6D" w:rsidP="00A46694">
      <w:pPr>
        <w:pStyle w:val="a3"/>
        <w:spacing w:before="0" w:beforeAutospacing="0" w:after="0" w:afterAutospacing="0"/>
        <w:rPr>
          <w:b/>
          <w:bCs/>
          <w:noProof/>
          <w:sz w:val="28"/>
          <w:szCs w:val="28"/>
        </w:rPr>
      </w:pPr>
    </w:p>
    <w:p w14:paraId="1CE17F1E" w14:textId="77777777" w:rsidR="00447A6D" w:rsidRDefault="00447A6D" w:rsidP="00A46694">
      <w:pPr>
        <w:pStyle w:val="a3"/>
        <w:spacing w:before="0" w:beforeAutospacing="0" w:after="0" w:afterAutospacing="0"/>
        <w:jc w:val="both"/>
        <w:rPr>
          <w:b/>
          <w:bCs/>
          <w:noProof/>
          <w:sz w:val="28"/>
          <w:szCs w:val="28"/>
        </w:rPr>
      </w:pPr>
      <w:r w:rsidRPr="00447A6D">
        <w:rPr>
          <w:b/>
          <w:bCs/>
          <w:noProof/>
          <w:sz w:val="28"/>
          <w:szCs w:val="28"/>
        </w:rPr>
        <w:t xml:space="preserve">2.2. Используемые методы обработки данных (спектральный и статистический анализ, выделение волн, определение цугов, корреляции и т д) </w:t>
      </w:r>
    </w:p>
    <w:p w14:paraId="2408DD69" w14:textId="77777777" w:rsidR="002720AD" w:rsidRPr="005D2FBE" w:rsidRDefault="002720AD" w:rsidP="00A46694">
      <w:pPr>
        <w:pStyle w:val="a3"/>
        <w:spacing w:after="0" w:afterAutospacing="0"/>
        <w:jc w:val="both"/>
        <w:rPr>
          <w:noProof/>
          <w:sz w:val="28"/>
          <w:szCs w:val="28"/>
        </w:rPr>
      </w:pPr>
      <w:r w:rsidRPr="005D2FBE">
        <w:rPr>
          <w:noProof/>
          <w:sz w:val="28"/>
          <w:szCs w:val="28"/>
        </w:rPr>
        <w:t>Для анализа внутренних волн использовались временные ряды вертикальных смещений изотерм. В общем случае плотность морской воды определяется как температурой, так и солёностью, поэтому изотермы не всегда совпадают с поверхностями равной плотности. В данной работе анализ выполнен по изотермам, поскольку измерения солёности отсутствуют.</w:t>
      </w:r>
    </w:p>
    <w:p w14:paraId="0322D655" w14:textId="77777777" w:rsidR="002720AD" w:rsidRPr="005D2FBE" w:rsidRDefault="002720AD" w:rsidP="00A46694">
      <w:pPr>
        <w:pStyle w:val="a3"/>
        <w:spacing w:after="0" w:afterAutospacing="0"/>
        <w:jc w:val="both"/>
        <w:rPr>
          <w:noProof/>
          <w:sz w:val="28"/>
          <w:szCs w:val="28"/>
        </w:rPr>
      </w:pPr>
      <w:r w:rsidRPr="005D2FBE">
        <w:rPr>
          <w:noProof/>
          <w:sz w:val="28"/>
          <w:szCs w:val="28"/>
        </w:rPr>
        <w:t>Для определения глубины изотерм использовалась интерполяция температурных профилей по глубине. Диапазон зарегистрированных температур составил 10,5–24,6 °C, что позволило выделить три характерных слоя:</w:t>
      </w:r>
    </w:p>
    <w:p w14:paraId="6A853A27" w14:textId="77777777" w:rsidR="002720AD" w:rsidRPr="005D2FBE" w:rsidRDefault="002720AD" w:rsidP="00A46694">
      <w:pPr>
        <w:pStyle w:val="a3"/>
        <w:numPr>
          <w:ilvl w:val="0"/>
          <w:numId w:val="14"/>
        </w:numPr>
        <w:spacing w:before="0" w:beforeAutospacing="0"/>
        <w:jc w:val="both"/>
        <w:rPr>
          <w:noProof/>
          <w:sz w:val="28"/>
          <w:szCs w:val="28"/>
        </w:rPr>
      </w:pPr>
      <w:r w:rsidRPr="005D2FBE">
        <w:rPr>
          <w:noProof/>
          <w:sz w:val="28"/>
          <w:szCs w:val="28"/>
        </w:rPr>
        <w:t>нижний слой: 10,5–15,2 °C,</w:t>
      </w:r>
    </w:p>
    <w:p w14:paraId="1414E65E" w14:textId="77777777" w:rsidR="002720AD" w:rsidRPr="005D2FBE" w:rsidRDefault="002720AD" w:rsidP="00A46694">
      <w:pPr>
        <w:pStyle w:val="a3"/>
        <w:numPr>
          <w:ilvl w:val="0"/>
          <w:numId w:val="14"/>
        </w:numPr>
        <w:jc w:val="both"/>
        <w:rPr>
          <w:noProof/>
          <w:sz w:val="28"/>
          <w:szCs w:val="28"/>
        </w:rPr>
      </w:pPr>
      <w:r w:rsidRPr="005D2FBE">
        <w:rPr>
          <w:noProof/>
          <w:sz w:val="28"/>
          <w:szCs w:val="28"/>
        </w:rPr>
        <w:t>средний слой: 15,2–19,9 °C,</w:t>
      </w:r>
    </w:p>
    <w:p w14:paraId="00D65E12" w14:textId="77777777" w:rsidR="002720AD" w:rsidRPr="003F3A02" w:rsidRDefault="002720AD" w:rsidP="00A46694">
      <w:pPr>
        <w:pStyle w:val="a3"/>
        <w:numPr>
          <w:ilvl w:val="0"/>
          <w:numId w:val="14"/>
        </w:numPr>
        <w:jc w:val="both"/>
        <w:rPr>
          <w:noProof/>
          <w:sz w:val="28"/>
          <w:szCs w:val="28"/>
        </w:rPr>
      </w:pPr>
      <w:r w:rsidRPr="005D2FBE">
        <w:rPr>
          <w:noProof/>
          <w:sz w:val="28"/>
          <w:szCs w:val="28"/>
        </w:rPr>
        <w:t>верхний слой: 19,9–24,6 °C.</w:t>
      </w:r>
    </w:p>
    <w:p w14:paraId="3AE39BAD" w14:textId="77777777" w:rsidR="002720AD" w:rsidRDefault="002720AD" w:rsidP="00A46694">
      <w:pPr>
        <w:pStyle w:val="a3"/>
        <w:spacing w:after="0" w:afterAutospacing="0"/>
        <w:jc w:val="both"/>
        <w:rPr>
          <w:noProof/>
          <w:sz w:val="28"/>
          <w:szCs w:val="28"/>
        </w:rPr>
      </w:pPr>
      <w:r w:rsidRPr="005D2FBE">
        <w:rPr>
          <w:noProof/>
          <w:sz w:val="28"/>
          <w:szCs w:val="28"/>
        </w:rPr>
        <w:lastRenderedPageBreak/>
        <w:t>Для анализа были выбраны изотермы, репрезентативные для каждого слоя</w:t>
      </w:r>
      <w:r>
        <w:rPr>
          <w:noProof/>
          <w:sz w:val="28"/>
          <w:szCs w:val="28"/>
        </w:rPr>
        <w:t xml:space="preserve"> (см. Рис. 6)</w:t>
      </w:r>
      <w:r w:rsidRPr="005D2FBE">
        <w:rPr>
          <w:noProof/>
          <w:sz w:val="28"/>
          <w:szCs w:val="28"/>
        </w:rPr>
        <w:t xml:space="preserve">: 14 °C (нижний слой), 17 °C (средний слой) и 20 °C (верхний слой). Положение каждой изотермы во времени определялось путём линейной интерполяции профилей температуры по глубине. </w:t>
      </w:r>
    </w:p>
    <w:p w14:paraId="48D80C19" w14:textId="77777777" w:rsidR="002720AD" w:rsidRDefault="002720AD" w:rsidP="00A46694">
      <w:pPr>
        <w:pStyle w:val="a3"/>
        <w:spacing w:before="0" w:beforeAutospacing="0" w:after="0" w:afterAutospacing="0"/>
        <w:jc w:val="center"/>
        <w:rPr>
          <w:noProof/>
          <w:sz w:val="28"/>
          <w:szCs w:val="28"/>
        </w:rPr>
      </w:pPr>
      <w:r w:rsidRPr="005D2FBE">
        <w:rPr>
          <w:noProof/>
          <w:sz w:val="28"/>
          <w:szCs w:val="28"/>
        </w:rPr>
        <w:drawing>
          <wp:inline distT="0" distB="0" distL="0" distR="0" wp14:anchorId="227E48A4" wp14:editId="10C19278">
            <wp:extent cx="6215974" cy="3331100"/>
            <wp:effectExtent l="0" t="0" r="0" b="3175"/>
            <wp:docPr id="1650334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6698"/>
                    <a:stretch>
                      <a:fillRect/>
                    </a:stretch>
                  </pic:blipFill>
                  <pic:spPr bwMode="auto">
                    <a:xfrm>
                      <a:off x="0" y="0"/>
                      <a:ext cx="6254855" cy="3351936"/>
                    </a:xfrm>
                    <a:prstGeom prst="rect">
                      <a:avLst/>
                    </a:prstGeom>
                    <a:noFill/>
                    <a:ln>
                      <a:noFill/>
                    </a:ln>
                    <a:extLst>
                      <a:ext uri="{53640926-AAD7-44D8-BBD7-CCE9431645EC}">
                        <a14:shadowObscured xmlns:a14="http://schemas.microsoft.com/office/drawing/2010/main"/>
                      </a:ext>
                    </a:extLst>
                  </pic:spPr>
                </pic:pic>
              </a:graphicData>
            </a:graphic>
          </wp:inline>
        </w:drawing>
      </w:r>
    </w:p>
    <w:p w14:paraId="2354EEA1" w14:textId="77777777" w:rsidR="002720AD" w:rsidRPr="005D2FBE" w:rsidRDefault="002720AD" w:rsidP="00A46694">
      <w:pPr>
        <w:pStyle w:val="a3"/>
        <w:spacing w:before="0" w:beforeAutospacing="0" w:after="0" w:afterAutospacing="0"/>
        <w:jc w:val="center"/>
        <w:rPr>
          <w:noProof/>
          <w:sz w:val="28"/>
          <w:szCs w:val="28"/>
        </w:rPr>
      </w:pPr>
      <w:r w:rsidRPr="005D2FBE">
        <w:rPr>
          <w:noProof/>
          <w:sz w:val="28"/>
          <w:szCs w:val="28"/>
        </w:rPr>
        <w:t>Рис. 6. – Временные колебания изотерм 1</w:t>
      </w:r>
      <w:r>
        <w:rPr>
          <w:noProof/>
          <w:sz w:val="28"/>
          <w:szCs w:val="28"/>
        </w:rPr>
        <w:t>4</w:t>
      </w:r>
      <w:r w:rsidRPr="005D2FBE">
        <w:rPr>
          <w:noProof/>
          <w:sz w:val="28"/>
          <w:szCs w:val="28"/>
        </w:rPr>
        <w:t>°C, 17°C, 20°C.</w:t>
      </w:r>
    </w:p>
    <w:p w14:paraId="0C535E46" w14:textId="77777777" w:rsidR="002720AD" w:rsidRDefault="002720AD" w:rsidP="00A46694">
      <w:pPr>
        <w:pStyle w:val="a3"/>
        <w:spacing w:after="0" w:afterAutospacing="0"/>
        <w:jc w:val="both"/>
        <w:rPr>
          <w:noProof/>
          <w:sz w:val="28"/>
          <w:szCs w:val="28"/>
        </w:rPr>
      </w:pPr>
      <w:r w:rsidRPr="005D2FBE">
        <w:rPr>
          <w:noProof/>
          <w:sz w:val="28"/>
          <w:szCs w:val="28"/>
        </w:rPr>
        <w:t xml:space="preserve">Для одновременного наблюдения волн в разных слоях необходим непрерывный временной интервал, на котором присутствуют все три изотермы. Такой общий участок для выбранных изотерм оказался достаточно продолжительным – 22,6 часа (2712 точек при шаге 30 с). На рис. </w:t>
      </w:r>
      <w:r>
        <w:rPr>
          <w:noProof/>
          <w:sz w:val="28"/>
          <w:szCs w:val="28"/>
        </w:rPr>
        <w:t>7</w:t>
      </w:r>
      <w:r w:rsidRPr="005D2FBE">
        <w:rPr>
          <w:noProof/>
          <w:sz w:val="28"/>
          <w:szCs w:val="28"/>
        </w:rPr>
        <w:t xml:space="preserve"> показаны временные ряды вертикальных смещений изотерм 14, 17 и 20 °C на этом общем участке. </w:t>
      </w:r>
    </w:p>
    <w:p w14:paraId="7554575A" w14:textId="77777777" w:rsidR="002720AD" w:rsidRDefault="002720AD" w:rsidP="00A46694">
      <w:pPr>
        <w:pStyle w:val="a3"/>
        <w:spacing w:before="0" w:beforeAutospacing="0" w:after="0" w:afterAutospacing="0"/>
        <w:jc w:val="center"/>
        <w:rPr>
          <w:noProof/>
          <w:sz w:val="28"/>
          <w:szCs w:val="28"/>
        </w:rPr>
      </w:pPr>
      <w:r>
        <w:rPr>
          <w:noProof/>
        </w:rPr>
        <w:drawing>
          <wp:inline distT="0" distB="0" distL="0" distR="0" wp14:anchorId="085B3ECC" wp14:editId="45850008">
            <wp:extent cx="6478621" cy="3022037"/>
            <wp:effectExtent l="0" t="0" r="0" b="6985"/>
            <wp:docPr id="4333955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13201" cy="3038167"/>
                    </a:xfrm>
                    <a:prstGeom prst="rect">
                      <a:avLst/>
                    </a:prstGeom>
                    <a:noFill/>
                    <a:ln>
                      <a:noFill/>
                    </a:ln>
                  </pic:spPr>
                </pic:pic>
              </a:graphicData>
            </a:graphic>
          </wp:inline>
        </w:drawing>
      </w:r>
    </w:p>
    <w:p w14:paraId="3FA8132D" w14:textId="77777777" w:rsidR="002720AD" w:rsidRDefault="002720AD" w:rsidP="00A46694">
      <w:pPr>
        <w:pStyle w:val="a3"/>
        <w:spacing w:before="0" w:beforeAutospacing="0" w:after="0" w:afterAutospacing="0"/>
        <w:jc w:val="center"/>
        <w:rPr>
          <w:noProof/>
          <w:sz w:val="28"/>
          <w:szCs w:val="28"/>
        </w:rPr>
      </w:pPr>
      <w:r>
        <w:rPr>
          <w:noProof/>
          <w:sz w:val="28"/>
          <w:szCs w:val="28"/>
        </w:rPr>
        <w:t xml:space="preserve">Рис. 7. – Колебания выбранных изотерм с выделенным </w:t>
      </w:r>
      <w:r w:rsidRPr="001050B2">
        <w:rPr>
          <w:noProof/>
          <w:sz w:val="28"/>
          <w:szCs w:val="28"/>
        </w:rPr>
        <w:t>общи</w:t>
      </w:r>
      <w:r>
        <w:rPr>
          <w:noProof/>
          <w:sz w:val="28"/>
          <w:szCs w:val="28"/>
        </w:rPr>
        <w:t>м</w:t>
      </w:r>
      <w:r w:rsidRPr="001050B2">
        <w:rPr>
          <w:noProof/>
          <w:sz w:val="28"/>
          <w:szCs w:val="28"/>
        </w:rPr>
        <w:t xml:space="preserve"> непрерывны</w:t>
      </w:r>
      <w:r>
        <w:rPr>
          <w:noProof/>
          <w:sz w:val="28"/>
          <w:szCs w:val="28"/>
        </w:rPr>
        <w:t>м</w:t>
      </w:r>
      <w:r w:rsidRPr="001050B2">
        <w:rPr>
          <w:noProof/>
          <w:sz w:val="28"/>
          <w:szCs w:val="28"/>
        </w:rPr>
        <w:t xml:space="preserve"> участ</w:t>
      </w:r>
      <w:r>
        <w:rPr>
          <w:noProof/>
          <w:sz w:val="28"/>
          <w:szCs w:val="28"/>
        </w:rPr>
        <w:t>ком</w:t>
      </w:r>
      <w:r w:rsidRPr="001050B2">
        <w:rPr>
          <w:noProof/>
          <w:sz w:val="28"/>
          <w:szCs w:val="28"/>
        </w:rPr>
        <w:t xml:space="preserve"> (22,6 ч)</w:t>
      </w:r>
      <w:r>
        <w:rPr>
          <w:noProof/>
          <w:sz w:val="28"/>
          <w:szCs w:val="28"/>
        </w:rPr>
        <w:t>.</w:t>
      </w:r>
    </w:p>
    <w:p w14:paraId="19BA0F5A" w14:textId="75068425" w:rsidR="002720AD" w:rsidRDefault="002720AD" w:rsidP="00A46694">
      <w:pPr>
        <w:pStyle w:val="a3"/>
        <w:spacing w:after="0" w:afterAutospacing="0"/>
        <w:jc w:val="both"/>
        <w:rPr>
          <w:noProof/>
          <w:sz w:val="28"/>
          <w:szCs w:val="28"/>
        </w:rPr>
      </w:pPr>
      <w:commentRangeStart w:id="11"/>
      <w:r>
        <w:rPr>
          <w:noProof/>
          <w:sz w:val="28"/>
          <w:szCs w:val="28"/>
        </w:rPr>
        <w:lastRenderedPageBreak/>
        <w:t>Длительности в 22,6 часа</w:t>
      </w:r>
      <w:r w:rsidRPr="005D2FBE">
        <w:rPr>
          <w:noProof/>
          <w:sz w:val="28"/>
          <w:szCs w:val="28"/>
        </w:rPr>
        <w:t xml:space="preserve"> достаточно для спектрального анализа в диапазоне частот выше инерционной (период 17,1 ч)</w:t>
      </w:r>
      <w:commentRangeEnd w:id="11"/>
      <w:r w:rsidR="009659AC">
        <w:rPr>
          <w:rStyle w:val="af1"/>
          <w:rFonts w:asciiTheme="minorHAnsi" w:eastAsiaTheme="minorHAnsi" w:hAnsiTheme="minorHAnsi" w:cstheme="minorBidi"/>
          <w:kern w:val="2"/>
          <w:lang w:eastAsia="en-US"/>
          <w14:ligatures w14:val="standardContextual"/>
        </w:rPr>
        <w:commentReference w:id="11"/>
      </w:r>
      <w:r w:rsidRPr="005D2FBE">
        <w:rPr>
          <w:noProof/>
          <w:sz w:val="28"/>
          <w:szCs w:val="28"/>
        </w:rPr>
        <w:t xml:space="preserve"> и для оценки наклона спектральной плотности мощности, хотя полное разрешение инерционного пика требует более длинных записей (≥85 ч). Тем не менее, полученный участок позволяет провести содержательное сравнение наблюдаемых спектров с моделью </w:t>
      </w:r>
      <w:commentRangeStart w:id="12"/>
      <w:r w:rsidRPr="005D2FBE">
        <w:rPr>
          <w:noProof/>
          <w:sz w:val="28"/>
          <w:szCs w:val="28"/>
        </w:rPr>
        <w:t>Гарретта–Манка</w:t>
      </w:r>
      <w:commentRangeEnd w:id="12"/>
      <w:r w:rsidR="003C3992">
        <w:rPr>
          <w:rStyle w:val="af1"/>
          <w:rFonts w:asciiTheme="minorHAnsi" w:eastAsiaTheme="minorHAnsi" w:hAnsiTheme="minorHAnsi" w:cstheme="minorBidi"/>
          <w:kern w:val="2"/>
          <w:lang w:eastAsia="en-US"/>
          <w14:ligatures w14:val="standardContextual"/>
        </w:rPr>
        <w:commentReference w:id="12"/>
      </w:r>
      <w:r w:rsidRPr="005D2FBE">
        <w:rPr>
          <w:noProof/>
          <w:sz w:val="28"/>
          <w:szCs w:val="28"/>
        </w:rPr>
        <w:t xml:space="preserve">. </w:t>
      </w:r>
    </w:p>
    <w:p w14:paraId="79B1EAD4" w14:textId="77777777" w:rsidR="00126C55" w:rsidRPr="005D2FBE" w:rsidRDefault="00126C55" w:rsidP="00A46694">
      <w:pPr>
        <w:pStyle w:val="a3"/>
        <w:spacing w:after="0" w:afterAutospacing="0"/>
        <w:jc w:val="both"/>
        <w:rPr>
          <w:noProof/>
          <w:sz w:val="28"/>
          <w:szCs w:val="28"/>
          <w:u w:val="single"/>
        </w:rPr>
      </w:pPr>
      <w:r w:rsidRPr="005D2FBE">
        <w:rPr>
          <w:noProof/>
          <w:sz w:val="28"/>
          <w:szCs w:val="28"/>
          <w:u w:val="single"/>
        </w:rPr>
        <w:t>Преобразование Фурье</w:t>
      </w:r>
    </w:p>
    <w:p w14:paraId="398AB2B0"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Спектр временного сигнала определялся на основе преобразования Фурье. В общем виде непрерывное преобразование Фурье определяется выражением:</w:t>
      </w:r>
    </w:p>
    <w:p w14:paraId="18F5E487" w14:textId="77777777" w:rsidR="00126C55" w:rsidRPr="005D2FBE" w:rsidRDefault="00126C55" w:rsidP="00A46694">
      <w:pPr>
        <w:pStyle w:val="a3"/>
        <w:spacing w:before="0" w:beforeAutospacing="0" w:after="0" w:afterAutospacing="0"/>
        <w:jc w:val="center"/>
        <w:rPr>
          <w:noProof/>
          <w:sz w:val="28"/>
          <w:szCs w:val="28"/>
        </w:rPr>
      </w:pP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ν</m:t>
            </m:r>
          </m:e>
        </m:d>
        <m:r>
          <w:rPr>
            <w:rFonts w:ascii="Cambria Math" w:hAnsi="Cambria Math"/>
            <w:noProof/>
            <w:sz w:val="28"/>
            <w:szCs w:val="28"/>
          </w:rPr>
          <m:t>=</m:t>
        </m:r>
        <m:nary>
          <m:naryPr>
            <m:limLoc m:val="subSup"/>
            <m:ctrlPr>
              <w:rPr>
                <w:rFonts w:ascii="Cambria Math" w:hAnsi="Cambria Math"/>
                <w:i/>
                <w:noProof/>
                <w:sz w:val="28"/>
                <w:szCs w:val="28"/>
              </w:rPr>
            </m:ctrlPr>
          </m:naryPr>
          <m:sub>
            <m:r>
              <w:rPr>
                <w:rFonts w:ascii="Cambria Math" w:hAnsi="Cambria Math"/>
                <w:noProof/>
                <w:sz w:val="28"/>
                <w:szCs w:val="28"/>
              </w:rPr>
              <m:t>-∞</m:t>
            </m:r>
          </m:sub>
          <m:sup>
            <m:r>
              <w:rPr>
                <w:rFonts w:ascii="Cambria Math" w:hAnsi="Cambria Math"/>
                <w:noProof/>
                <w:sz w:val="28"/>
                <w:szCs w:val="28"/>
              </w:rPr>
              <m:t>∞</m:t>
            </m:r>
          </m:sup>
          <m:e>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sSup>
              <m:sSupPr>
                <m:ctrlPr>
                  <w:rPr>
                    <w:rFonts w:ascii="Cambria Math" w:hAnsi="Cambria Math"/>
                    <w:i/>
                    <w:noProof/>
                    <w:sz w:val="28"/>
                    <w:szCs w:val="28"/>
                    <w:lang w:val="en-US"/>
                  </w:rPr>
                </m:ctrlPr>
              </m:sSupPr>
              <m:e>
                <m:r>
                  <w:rPr>
                    <w:rFonts w:ascii="Cambria Math" w:hAnsi="Cambria Math"/>
                    <w:noProof/>
                    <w:sz w:val="28"/>
                    <w:szCs w:val="28"/>
                  </w:rPr>
                  <m:t>e</m:t>
                </m:r>
                <m:ctrlPr>
                  <w:rPr>
                    <w:rFonts w:ascii="Cambria Math" w:hAnsi="Cambria Math"/>
                    <w:i/>
                    <w:noProof/>
                    <w:sz w:val="28"/>
                    <w:szCs w:val="28"/>
                  </w:rPr>
                </m:ctrlPr>
              </m:e>
              <m:sup>
                <m:r>
                  <w:rPr>
                    <w:rFonts w:ascii="Cambria Math" w:hAnsi="Cambria Math"/>
                    <w:noProof/>
                    <w:sz w:val="28"/>
                    <w:szCs w:val="28"/>
                  </w:rPr>
                  <m:t>-i2πνt</m:t>
                </m:r>
              </m:sup>
            </m:sSup>
            <m:r>
              <w:rPr>
                <w:rFonts w:ascii="Cambria Math" w:hAnsi="Cambria Math"/>
                <w:noProof/>
                <w:sz w:val="28"/>
                <w:szCs w:val="28"/>
              </w:rPr>
              <m:t>dt</m:t>
            </m:r>
          </m:e>
        </m:nary>
        <m:r>
          <w:rPr>
            <w:rFonts w:ascii="Cambria Math" w:hAnsi="Cambria Math"/>
            <w:noProof/>
            <w:sz w:val="28"/>
            <w:szCs w:val="28"/>
          </w:rPr>
          <m:t xml:space="preserve"> (2)</m:t>
        </m:r>
        <m:r>
          <w:rPr>
            <w:rStyle w:val="af"/>
            <w:rFonts w:ascii="Cambria Math" w:hAnsi="Cambria Math"/>
            <w:i/>
            <w:noProof/>
            <w:sz w:val="28"/>
            <w:szCs w:val="28"/>
          </w:rPr>
          <w:footnoteReference w:id="5"/>
        </m:r>
      </m:oMath>
      <w:r w:rsidRPr="005D2FBE">
        <w:rPr>
          <w:noProof/>
          <w:sz w:val="28"/>
          <w:szCs w:val="28"/>
        </w:rPr>
        <w:t>,</w:t>
      </w:r>
    </w:p>
    <w:p w14:paraId="2C4CD9AC"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где </w:t>
      </w: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oMath>
      <w:r w:rsidRPr="005D2FBE">
        <w:rPr>
          <w:noProof/>
          <w:sz w:val="28"/>
          <w:szCs w:val="28"/>
        </w:rPr>
        <w:t xml:space="preserve"> временной сигнал, </w:t>
      </w:r>
      <m:oMath>
        <m:r>
          <w:rPr>
            <w:rFonts w:ascii="Cambria Math" w:hAnsi="Cambria Math"/>
            <w:noProof/>
            <w:sz w:val="28"/>
            <w:szCs w:val="28"/>
          </w:rPr>
          <m:t>ν</m:t>
        </m:r>
      </m:oMath>
      <w:r w:rsidRPr="005D2FBE">
        <w:rPr>
          <w:noProof/>
          <w:sz w:val="28"/>
          <w:szCs w:val="28"/>
        </w:rPr>
        <w:t xml:space="preserve"> – частота, </w:t>
      </w:r>
      <m:oMath>
        <m:r>
          <w:rPr>
            <w:rFonts w:ascii="Cambria Math" w:hAnsi="Cambria Math"/>
            <w:noProof/>
            <w:sz w:val="28"/>
            <w:szCs w:val="28"/>
          </w:rPr>
          <m:t>F(ν)</m:t>
        </m:r>
      </m:oMath>
      <w:r w:rsidRPr="005D2FBE">
        <w:rPr>
          <w:noProof/>
          <w:sz w:val="28"/>
          <w:szCs w:val="28"/>
        </w:rPr>
        <w:t xml:space="preserve"> – комплексная спектральная функция.</w:t>
      </w:r>
    </w:p>
    <w:p w14:paraId="1EEE4884" w14:textId="45203AA4"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Преобразование Фурье позволяет представить временной сигнал в виде гармонических колебаний различных частот. Амплитуда и фаза каждой гармонической компоненты определяются комплексным значением спектральной функции.</w:t>
      </w:r>
    </w:p>
    <w:p w14:paraId="3660BEDB"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Поскольку экспериментальные данные представляют собой дискретные измерения температуры, полученные через равные интервалы времени, на практике используется дискретное преобразование Фурье. Для эффективного вычисления спектра применяется алгоритм быстрого преобразования Фурье (FFT), который позволяет определить амплитуды гармонических компонент временного ряда.</w:t>
      </w:r>
    </w:p>
    <w:p w14:paraId="3886954D"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Амплитудный спектр сигнала определяется как модуль комплексного спектра Фурье.</w:t>
      </w:r>
    </w:p>
    <w:p w14:paraId="1E1A783A" w14:textId="0F12B884" w:rsidR="00126C55" w:rsidRPr="00126C55" w:rsidRDefault="00126C55" w:rsidP="00A46694">
      <w:pPr>
        <w:pStyle w:val="a3"/>
        <w:spacing w:after="0" w:afterAutospacing="0"/>
        <w:jc w:val="both"/>
        <w:rPr>
          <w:noProof/>
          <w:sz w:val="28"/>
          <w:szCs w:val="28"/>
          <w:u w:val="single"/>
        </w:rPr>
      </w:pPr>
      <w:r w:rsidRPr="00126C55">
        <w:rPr>
          <w:noProof/>
          <w:sz w:val="28"/>
          <w:szCs w:val="28"/>
          <w:u w:val="single"/>
        </w:rPr>
        <w:t>Спектральная плотность мощности</w:t>
      </w:r>
    </w:p>
    <w:p w14:paraId="788306F5"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Для количественного анализа энергетического распределения колебаний использовалась спектральная плотность мощности (Power Spectral Density, PSD).</w:t>
      </w:r>
    </w:p>
    <w:p w14:paraId="55AEE68E"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Спектральная плотность мощности характеризует распределение энергии сигнала по частотам и определяется как квадрат амплитуды спектра Фурье, нормированный на ширину частотного интервала.</w:t>
      </w:r>
    </w:p>
    <w:p w14:paraId="31CFB1AD" w14:textId="5DDB6968"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В работе спектральная плотность мощности оценивалась на основе дискретного преобразования Фурье (DFT). </w:t>
      </w:r>
      <w:r w:rsidR="00C63D42" w:rsidRPr="00C63D42">
        <w:rPr>
          <w:noProof/>
          <w:sz w:val="28"/>
          <w:szCs w:val="28"/>
        </w:rPr>
        <w:t>Для каждого временного ряда вертикальных смещений изотермы (на общем участке 22,6 ч) перед вычислением спектра удалялся линейный тренд с помощью функции detrend. Это позволяет исключить влияние медленных дрейфов изотермы, не связанных с волновыми колебаниями.</w:t>
      </w:r>
    </w:p>
    <w:p w14:paraId="07DFF665" w14:textId="160758C0"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Д</w:t>
      </w:r>
      <w:r w:rsidR="00C63D42">
        <w:rPr>
          <w:noProof/>
          <w:sz w:val="28"/>
          <w:szCs w:val="28"/>
        </w:rPr>
        <w:t xml:space="preserve">алее </w:t>
      </w:r>
      <w:r w:rsidRPr="005D2FBE">
        <w:rPr>
          <w:noProof/>
          <w:sz w:val="28"/>
          <w:szCs w:val="28"/>
        </w:rPr>
        <w:t>вычислялось дискретное преобразование Фурье, после чего спектральная плотность мощности определялась как:</w:t>
      </w:r>
      <w:r w:rsidRPr="005D2FBE">
        <w:rPr>
          <w:noProof/>
          <w:sz w:val="28"/>
          <w:szCs w:val="28"/>
        </w:rPr>
        <w:br/>
      </w:r>
      <m:oMathPara>
        <m:oMath>
          <m:acc>
            <m:accPr>
              <m:ctrlPr>
                <w:rPr>
                  <w:rFonts w:ascii="Cambria Math" w:hAnsi="Cambria Math"/>
                  <w:i/>
                  <w:noProof/>
                  <w:sz w:val="28"/>
                  <w:szCs w:val="28"/>
                </w:rPr>
              </m:ctrlPr>
            </m:accPr>
            <m:e>
              <m:r>
                <w:rPr>
                  <w:rFonts w:ascii="Cambria Math" w:hAnsi="Cambria Math"/>
                  <w:noProof/>
                  <w:sz w:val="28"/>
                  <w:szCs w:val="28"/>
                </w:rPr>
                <m:t>W</m:t>
              </m:r>
            </m:e>
          </m:acc>
          <m:d>
            <m:dPr>
              <m:ctrlPr>
                <w:rPr>
                  <w:rFonts w:ascii="Cambria Math" w:hAnsi="Cambria Math"/>
                  <w:i/>
                  <w:noProof/>
                  <w:sz w:val="28"/>
                  <w:szCs w:val="28"/>
                </w:rPr>
              </m:ctrlPr>
            </m:dPr>
            <m:e>
              <m:r>
                <w:rPr>
                  <w:rFonts w:ascii="Cambria Math" w:hAnsi="Cambria Math"/>
                  <w:noProof/>
                  <w:sz w:val="28"/>
                  <w:szCs w:val="28"/>
                  <w:lang w:val="en-US"/>
                </w:rPr>
                <m:t>ω</m:t>
              </m:r>
              <m:ctrlPr>
                <w:rPr>
                  <w:rFonts w:ascii="Cambria Math" w:hAnsi="Cambria Math"/>
                  <w:i/>
                  <w:noProof/>
                  <w:sz w:val="28"/>
                  <w:szCs w:val="28"/>
                  <w:lang w:val="en-US"/>
                </w:rPr>
              </m:ctrlPr>
            </m:e>
          </m:d>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N</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a</m:t>
                  </m:r>
                </m:sub>
              </m:sSub>
            </m:den>
          </m:f>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nary>
                    <m:naryPr>
                      <m:chr m:val="∑"/>
                      <m:limLoc m:val="undOvr"/>
                      <m:ctrlPr>
                        <w:rPr>
                          <w:rFonts w:ascii="Cambria Math" w:hAnsi="Cambria Math"/>
                          <w:i/>
                          <w:noProof/>
                          <w:sz w:val="28"/>
                          <w:szCs w:val="28"/>
                        </w:rPr>
                      </m:ctrlPr>
                    </m:naryPr>
                    <m:sub>
                      <m:r>
                        <w:rPr>
                          <w:rFonts w:ascii="Cambria Math" w:hAnsi="Cambria Math"/>
                          <w:noProof/>
                          <w:sz w:val="28"/>
                          <w:szCs w:val="28"/>
                        </w:rPr>
                        <m:t>k=0</m:t>
                      </m:r>
                    </m:sub>
                    <m:sup>
                      <m:r>
                        <w:rPr>
                          <w:rFonts w:ascii="Cambria Math" w:hAnsi="Cambria Math"/>
                          <w:noProof/>
                          <w:sz w:val="28"/>
                          <w:szCs w:val="28"/>
                        </w:rPr>
                        <m:t>N=1</m:t>
                      </m:r>
                    </m:sup>
                    <m:e>
                      <m:r>
                        <w:rPr>
                          <w:rFonts w:ascii="Cambria Math" w:hAnsi="Cambria Math"/>
                          <w:noProof/>
                          <w:sz w:val="28"/>
                          <w:szCs w:val="28"/>
                        </w:rPr>
                        <m:t>x</m:t>
                      </m:r>
                      <m:d>
                        <m:dPr>
                          <m:ctrlPr>
                            <w:rPr>
                              <w:rFonts w:ascii="Cambria Math" w:hAnsi="Cambria Math"/>
                              <w:i/>
                              <w:noProof/>
                              <w:sz w:val="28"/>
                              <w:szCs w:val="28"/>
                              <w:lang w:val="en-US"/>
                            </w:rPr>
                          </m:ctrlPr>
                        </m:dPr>
                        <m:e>
                          <m:r>
                            <w:rPr>
                              <w:rFonts w:ascii="Cambria Math" w:hAnsi="Cambria Math"/>
                              <w:noProof/>
                              <w:sz w:val="28"/>
                              <w:szCs w:val="28"/>
                              <w:lang w:val="en-US"/>
                            </w:rPr>
                            <m:t>k</m:t>
                          </m:r>
                        </m:e>
                      </m:d>
                      <m:sSup>
                        <m:sSupPr>
                          <m:ctrlPr>
                            <w:rPr>
                              <w:rFonts w:ascii="Cambria Math" w:hAnsi="Cambria Math"/>
                              <w:i/>
                              <w:noProof/>
                              <w:sz w:val="28"/>
                              <w:szCs w:val="28"/>
                              <w:lang w:val="en-US"/>
                            </w:rPr>
                          </m:ctrlPr>
                        </m:sSupPr>
                        <m:e>
                          <m:r>
                            <w:rPr>
                              <w:rFonts w:ascii="Cambria Math" w:hAnsi="Cambria Math"/>
                              <w:noProof/>
                              <w:sz w:val="28"/>
                              <w:szCs w:val="28"/>
                              <w:lang w:val="en-US"/>
                            </w:rPr>
                            <m:t>e</m:t>
                          </m:r>
                        </m:e>
                        <m:sup>
                          <m:r>
                            <w:rPr>
                              <w:rFonts w:ascii="Cambria Math" w:hAnsi="Cambria Math"/>
                              <w:noProof/>
                              <w:sz w:val="28"/>
                              <w:szCs w:val="28"/>
                            </w:rPr>
                            <m:t>-</m:t>
                          </m:r>
                          <m:r>
                            <w:rPr>
                              <w:rFonts w:ascii="Cambria Math" w:hAnsi="Cambria Math"/>
                              <w:noProof/>
                              <w:sz w:val="28"/>
                              <w:szCs w:val="28"/>
                              <w:lang w:val="en-US"/>
                            </w:rPr>
                            <m:t>jωkT</m:t>
                          </m:r>
                        </m:sup>
                      </m:sSup>
                    </m:e>
                  </m:nary>
                </m:e>
              </m:d>
              <m:ctrlPr>
                <w:rPr>
                  <w:rFonts w:ascii="Cambria Math" w:hAnsi="Cambria Math"/>
                  <w:i/>
                  <w:noProof/>
                  <w:sz w:val="28"/>
                  <w:szCs w:val="28"/>
                  <w:lang w:val="en-US"/>
                </w:rPr>
              </m:ctrlPr>
            </m:e>
            <m:sup>
              <m:r>
                <w:rPr>
                  <w:rFonts w:ascii="Cambria Math" w:hAnsi="Cambria Math"/>
                  <w:noProof/>
                  <w:sz w:val="28"/>
                  <w:szCs w:val="28"/>
                </w:rPr>
                <m:t>2</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3</m:t>
              </m:r>
            </m:e>
          </m:d>
          <m:r>
            <w:rPr>
              <w:rStyle w:val="af"/>
              <w:rFonts w:ascii="Cambria Math" w:hAnsi="Cambria Math"/>
              <w:i/>
              <w:noProof/>
              <w:sz w:val="28"/>
              <w:szCs w:val="28"/>
            </w:rPr>
            <w:footnoteReference w:id="6"/>
          </m:r>
          <m:r>
            <w:rPr>
              <w:rFonts w:ascii="Cambria Math" w:hAnsi="Cambria Math"/>
              <w:noProof/>
              <w:sz w:val="28"/>
              <w:szCs w:val="28"/>
            </w:rPr>
            <m:t xml:space="preserve">​, </m:t>
          </m:r>
        </m:oMath>
      </m:oMathPara>
    </w:p>
    <w:p w14:paraId="35FC2B2D"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где </w:t>
      </w:r>
      <m:oMath>
        <m:r>
          <w:rPr>
            <w:rFonts w:ascii="Cambria Math" w:hAnsi="Cambria Math"/>
            <w:noProof/>
            <w:sz w:val="28"/>
            <w:szCs w:val="28"/>
          </w:rPr>
          <m:t>x(k)</m:t>
        </m:r>
      </m:oMath>
      <w:r w:rsidRPr="005D2FBE">
        <w:rPr>
          <w:noProof/>
          <w:sz w:val="28"/>
          <w:szCs w:val="28"/>
        </w:rPr>
        <w:t xml:space="preserve"> – значения временного ряда,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a</m:t>
            </m:r>
          </m:sub>
        </m:sSub>
        <m:r>
          <w:rPr>
            <w:rFonts w:ascii="Cambria Math" w:hAnsi="Cambria Math"/>
            <w:noProof/>
            <w:sz w:val="28"/>
            <w:szCs w:val="28"/>
          </w:rPr>
          <m:t xml:space="preserve"> </m:t>
        </m:r>
      </m:oMath>
      <w:r w:rsidRPr="005D2FBE">
        <w:rPr>
          <w:noProof/>
          <w:sz w:val="28"/>
          <w:szCs w:val="28"/>
        </w:rPr>
        <w:t xml:space="preserve">– частота дискретизации, </w:t>
      </w:r>
      <m:oMath>
        <m:r>
          <w:rPr>
            <w:rFonts w:ascii="Cambria Math" w:hAnsi="Cambria Math"/>
            <w:noProof/>
            <w:sz w:val="28"/>
            <w:szCs w:val="28"/>
          </w:rPr>
          <m:t>T</m:t>
        </m:r>
      </m:oMath>
      <w:r w:rsidRPr="005D2FBE">
        <w:rPr>
          <w:noProof/>
          <w:sz w:val="28"/>
          <w:szCs w:val="28"/>
        </w:rPr>
        <w:t xml:space="preserve"> – шаг по времени.</w:t>
      </w:r>
    </w:p>
    <w:p w14:paraId="261136D0" w14:textId="2A12495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Поскольку анализируются вертикальные смещения изотерм, имеющие размерность метров, спектральная плотность мощности имеет размерность м²/Гц. В работе частота дополнительно пересчитывалась в единицы </w:t>
      </w:r>
      <m:oMath>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поэтому PSD представляется в размерности м²·ч. </w:t>
      </w:r>
      <w:r w:rsidR="00C63D42" w:rsidRPr="00C63D42">
        <w:rPr>
          <w:noProof/>
          <w:sz w:val="28"/>
          <w:szCs w:val="28"/>
        </w:rPr>
        <w:t>Для этого значение </w:t>
      </w:r>
      <m:oMath>
        <m:acc>
          <m:accPr>
            <m:ctrlPr>
              <w:rPr>
                <w:rFonts w:ascii="Cambria Math" w:hAnsi="Cambria Math"/>
                <w:noProof/>
                <w:sz w:val="28"/>
                <w:szCs w:val="28"/>
              </w:rPr>
            </m:ctrlPr>
          </m:accPr>
          <m:e>
            <m:r>
              <w:rPr>
                <w:rFonts w:ascii="Cambria Math" w:hAnsi="Cambria Math"/>
                <w:noProof/>
                <w:sz w:val="28"/>
                <w:szCs w:val="28"/>
              </w:rPr>
              <m:t>W</m:t>
            </m:r>
          </m:e>
        </m:acc>
      </m:oMath>
      <w:r w:rsidR="00C63D42" w:rsidRPr="00C63D42">
        <w:rPr>
          <w:noProof/>
          <w:sz w:val="28"/>
          <w:szCs w:val="28"/>
        </w:rPr>
        <w:t xml:space="preserve"> делилось на 3600, а частоты умножалась на </w:t>
      </w:r>
      <w:r w:rsidR="00C63D42" w:rsidRPr="00C63D42">
        <w:rPr>
          <w:noProof/>
          <w:sz w:val="28"/>
          <w:szCs w:val="28"/>
        </w:rPr>
        <w:lastRenderedPageBreak/>
        <w:t>3600.</w:t>
      </w:r>
      <w:r w:rsidR="00C63D42">
        <w:rPr>
          <w:noProof/>
          <w:sz w:val="28"/>
          <w:szCs w:val="28"/>
        </w:rPr>
        <w:t xml:space="preserve"> </w:t>
      </w:r>
      <w:r w:rsidRPr="005D2FBE">
        <w:rPr>
          <w:noProof/>
          <w:sz w:val="28"/>
          <w:szCs w:val="28"/>
        </w:rPr>
        <w:t>Спектры рассчитывались в диапазоне частот, ограниченном частотой Найквиста, определяемой шагом дискретизации исходных данных.</w:t>
      </w:r>
    </w:p>
    <w:p w14:paraId="7D709EC1" w14:textId="77777777" w:rsidR="00126C55" w:rsidRPr="00126C55" w:rsidRDefault="00126C55" w:rsidP="00A46694">
      <w:pPr>
        <w:pStyle w:val="a3"/>
        <w:keepNext/>
        <w:spacing w:after="0" w:afterAutospacing="0"/>
        <w:jc w:val="both"/>
        <w:rPr>
          <w:noProof/>
          <w:sz w:val="28"/>
          <w:szCs w:val="28"/>
          <w:u w:val="single"/>
        </w:rPr>
      </w:pPr>
      <w:r w:rsidRPr="00126C55">
        <w:rPr>
          <w:noProof/>
          <w:sz w:val="28"/>
          <w:szCs w:val="28"/>
          <w:u w:val="single"/>
        </w:rPr>
        <w:t>Модель Гарретта-Манка</w:t>
      </w:r>
    </w:p>
    <w:p w14:paraId="6487401B"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В связи с тем что спектры </w:t>
      </w:r>
      <w:commentRangeStart w:id="13"/>
      <w:r w:rsidRPr="005D2FBE">
        <w:rPr>
          <w:noProof/>
          <w:sz w:val="28"/>
          <w:szCs w:val="28"/>
        </w:rPr>
        <w:t>температурных</w:t>
      </w:r>
      <w:commentRangeEnd w:id="13"/>
      <w:r w:rsidR="003C3992">
        <w:rPr>
          <w:rStyle w:val="af1"/>
          <w:rFonts w:asciiTheme="minorHAnsi" w:eastAsiaTheme="minorHAnsi" w:hAnsiTheme="minorHAnsi" w:cstheme="minorBidi"/>
          <w:kern w:val="2"/>
          <w:lang w:eastAsia="en-US"/>
          <w14:ligatures w14:val="standardContextual"/>
        </w:rPr>
        <w:commentReference w:id="13"/>
      </w:r>
      <w:r w:rsidRPr="005D2FBE">
        <w:rPr>
          <w:noProof/>
          <w:sz w:val="28"/>
          <w:szCs w:val="28"/>
        </w:rPr>
        <w:t xml:space="preserve"> колебаний в различных акваториях Мирового океана подобны, Гарретт и Манк обобщили их в виде следующей аппроксимации для спектральной плотности вертикальных смещений:</w:t>
      </w:r>
    </w:p>
    <w:p w14:paraId="33B33E86" w14:textId="77777777" w:rsidR="00126C55" w:rsidRPr="005D2FBE" w:rsidRDefault="00126C55" w:rsidP="00A46694">
      <w:pPr>
        <w:pStyle w:val="a3"/>
        <w:spacing w:before="0" w:beforeAutospacing="0" w:after="0" w:afterAutospacing="0"/>
        <w:jc w:val="both"/>
        <w:rPr>
          <w:noProof/>
          <w:sz w:val="28"/>
          <w:szCs w:val="28"/>
        </w:rPr>
      </w:pPr>
      <m:oMathPara>
        <m:oMath>
          <m:r>
            <w:rPr>
              <w:rFonts w:ascii="Cambria Math" w:hAnsi="Cambria Math"/>
              <w:noProof/>
              <w:sz w:val="28"/>
              <w:szCs w:val="28"/>
            </w:rPr>
            <m:t>S</m:t>
          </m:r>
          <m:d>
            <m:dPr>
              <m:ctrlPr>
                <w:rPr>
                  <w:rFonts w:ascii="Cambria Math" w:hAnsi="Cambria Math"/>
                  <w:i/>
                  <w:noProof/>
                  <w:sz w:val="28"/>
                  <w:szCs w:val="28"/>
                </w:rPr>
              </m:ctrlPr>
            </m:dPr>
            <m:e>
              <m:r>
                <w:rPr>
                  <w:rFonts w:ascii="Cambria Math" w:hAnsi="Cambria Math"/>
                  <w:noProof/>
                  <w:sz w:val="28"/>
                  <w:szCs w:val="28"/>
                </w:rPr>
                <m:t>f,z</m:t>
              </m:r>
            </m:e>
          </m:d>
          <m:r>
            <w:rPr>
              <w:rFonts w:ascii="Cambria Math" w:hAnsi="Cambria Math"/>
              <w:noProof/>
              <w:sz w:val="28"/>
              <w:szCs w:val="28"/>
            </w:rPr>
            <m:t>=</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2</m:t>
                      </m:r>
                    </m:sup>
                  </m:sSup>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f</m:t>
                      </m:r>
                    </m:e>
                    <m:sub>
                      <m:r>
                        <w:rPr>
                          <w:rFonts w:ascii="Cambria Math" w:hAnsi="Cambria Math"/>
                          <w:noProof/>
                          <w:sz w:val="28"/>
                          <w:szCs w:val="28"/>
                        </w:rPr>
                        <m:t>in</m:t>
                      </m:r>
                    </m:sub>
                    <m:sup>
                      <m:r>
                        <w:rPr>
                          <w:rFonts w:ascii="Cambria Math" w:hAnsi="Cambria Math"/>
                          <w:noProof/>
                          <w:sz w:val="28"/>
                          <w:szCs w:val="28"/>
                        </w:rPr>
                        <m:t>2</m:t>
                      </m:r>
                    </m:sup>
                  </m:sSubSup>
                </m:e>
              </m:rad>
            </m:num>
            <m:den>
              <m:r>
                <w:rPr>
                  <w:rFonts w:ascii="Cambria Math" w:hAnsi="Cambria Math"/>
                  <w:noProof/>
                  <w:sz w:val="28"/>
                  <w:szCs w:val="28"/>
                </w:rPr>
                <m:t>N</m:t>
              </m:r>
              <m:d>
                <m:dPr>
                  <m:ctrlPr>
                    <w:rPr>
                      <w:rFonts w:ascii="Cambria Math" w:hAnsi="Cambria Math"/>
                      <w:i/>
                      <w:noProof/>
                      <w:sz w:val="28"/>
                      <w:szCs w:val="28"/>
                    </w:rPr>
                  </m:ctrlPr>
                </m:dPr>
                <m:e>
                  <m:r>
                    <w:rPr>
                      <w:rFonts w:ascii="Cambria Math" w:hAnsi="Cambria Math"/>
                      <w:noProof/>
                      <w:sz w:val="28"/>
                      <w:szCs w:val="28"/>
                    </w:rPr>
                    <m:t>z</m:t>
                  </m:r>
                </m:e>
              </m:d>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den>
          </m:f>
          <m:r>
            <w:rPr>
              <w:rFonts w:ascii="Cambria Math" w:hAnsi="Cambria Math"/>
              <w:noProof/>
              <w:sz w:val="28"/>
              <w:szCs w:val="28"/>
            </w:rPr>
            <m:t>,  (5)</m:t>
          </m:r>
          <m:r>
            <w:rPr>
              <w:rStyle w:val="af"/>
              <w:rFonts w:ascii="Cambria Math" w:hAnsi="Cambria Math"/>
              <w:i/>
              <w:noProof/>
              <w:sz w:val="28"/>
              <w:szCs w:val="28"/>
            </w:rPr>
            <w:footnoteReference w:id="7"/>
          </m:r>
          <m:r>
            <m:rPr>
              <m:sty m:val="p"/>
            </m:rPr>
            <w:rPr>
              <w:rFonts w:ascii="Cambria Math" w:hAnsi="Cambria Math"/>
              <w:noProof/>
              <w:sz w:val="28"/>
              <w:szCs w:val="28"/>
            </w:rPr>
            <w:br/>
          </m:r>
        </m:oMath>
      </m:oMathPara>
      <w:r w:rsidRPr="005D2FBE">
        <w:rPr>
          <w:noProof/>
          <w:sz w:val="28"/>
          <w:szCs w:val="28"/>
        </w:rPr>
        <w:t xml:space="preserve">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r>
          <w:rPr>
            <w:rFonts w:ascii="Cambria Math" w:hAnsi="Cambria Math"/>
            <w:noProof/>
            <w:sz w:val="28"/>
            <w:szCs w:val="28"/>
          </w:rPr>
          <m:t>=204</m:t>
        </m:r>
        <m:r>
          <m:rPr>
            <m:nor/>
          </m:rPr>
          <w:rPr>
            <w:noProof/>
            <w:sz w:val="28"/>
            <w:szCs w:val="28"/>
          </w:rPr>
          <m:t> </m:t>
        </m:r>
        <m:sSup>
          <m:sSupPr>
            <m:ctrlPr>
              <w:rPr>
                <w:rFonts w:ascii="Cambria Math" w:hAnsi="Cambria Math"/>
                <w:noProof/>
                <w:sz w:val="28"/>
                <w:szCs w:val="28"/>
              </w:rPr>
            </m:ctrlPr>
          </m:sSupPr>
          <m:e>
            <m:r>
              <m:rPr>
                <m:nor/>
              </m:rPr>
              <w:rPr>
                <w:noProof/>
                <w:sz w:val="28"/>
                <w:szCs w:val="28"/>
              </w:rPr>
              <m:t>м</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эмпирическая константа, </w:t>
      </w:r>
      <m:oMath>
        <m:r>
          <w:rPr>
            <w:rFonts w:ascii="Cambria Math" w:hAnsi="Cambria Math"/>
            <w:noProof/>
            <w:sz w:val="28"/>
            <w:szCs w:val="28"/>
          </w:rPr>
          <m:t>f</m:t>
        </m:r>
      </m:oMath>
      <w:r w:rsidRPr="005D2FBE">
        <w:rPr>
          <w:noProof/>
          <w:sz w:val="28"/>
          <w:szCs w:val="28"/>
        </w:rPr>
        <w:t xml:space="preserve"> –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oMath>
      <w:r w:rsidRPr="005D2FBE">
        <w:rPr>
          <w:noProof/>
          <w:sz w:val="28"/>
          <w:szCs w:val="28"/>
        </w:rPr>
        <w:t xml:space="preserve"> – инерционная частота, </w:t>
      </w:r>
      <m:oMath>
        <m:r>
          <w:rPr>
            <w:rFonts w:ascii="Cambria Math" w:hAnsi="Cambria Math"/>
            <w:noProof/>
            <w:sz w:val="28"/>
            <w:szCs w:val="28"/>
          </w:rPr>
          <m:t>N(z)</m:t>
        </m:r>
      </m:oMath>
      <w:r w:rsidRPr="005D2FBE">
        <w:rPr>
          <w:noProof/>
          <w:sz w:val="28"/>
          <w:szCs w:val="28"/>
        </w:rPr>
        <w:t xml:space="preserve"> – частота Вяйсяля-Брента.</w:t>
      </w:r>
    </w:p>
    <w:p w14:paraId="7E727809"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Данная зависимость описывает энергетическое распределение внутренних волн в диапазоне частот между инерционной частотой и частотой Вяйсяля-Брента.  Для каждой изотермы построены спектры с использованием дискретного преобразования Фурье (FFT) и метода Уэлча (PSD). </w:t>
      </w:r>
    </w:p>
    <w:p w14:paraId="0873FDEA"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 xml:space="preserve">На рисунках 7. показаны наблюдаемые спектры, модель Гарретта-Манка и характерные частоты внутренних волн, </w:t>
      </w:r>
      <w:commentRangeStart w:id="14"/>
      <w:r w:rsidRPr="005D2FBE">
        <w:rPr>
          <w:noProof/>
          <w:sz w:val="28"/>
          <w:szCs w:val="28"/>
        </w:rPr>
        <w:t>что позволяет визуально оценить распределение энергии колебаний по частотам и сравнить его с теоретической моделью</w:t>
      </w:r>
      <w:commentRangeEnd w:id="14"/>
      <w:r w:rsidR="00E14A17">
        <w:rPr>
          <w:rStyle w:val="af1"/>
          <w:rFonts w:asciiTheme="minorHAnsi" w:eastAsiaTheme="minorHAnsi" w:hAnsiTheme="minorHAnsi" w:cstheme="minorBidi"/>
          <w:kern w:val="2"/>
          <w:lang w:eastAsia="en-US"/>
          <w14:ligatures w14:val="standardContextual"/>
        </w:rPr>
        <w:commentReference w:id="14"/>
      </w:r>
      <w:r w:rsidRPr="005D2FBE">
        <w:rPr>
          <w:noProof/>
          <w:sz w:val="28"/>
          <w:szCs w:val="28"/>
        </w:rPr>
        <w:t>.</w:t>
      </w:r>
    </w:p>
    <w:p w14:paraId="64E0AB3C" w14:textId="77777777" w:rsidR="00126C55" w:rsidRPr="005D2FBE" w:rsidRDefault="00126C55" w:rsidP="00A46694">
      <w:pPr>
        <w:pStyle w:val="a3"/>
        <w:spacing w:after="0" w:afterAutospacing="0"/>
        <w:jc w:val="both"/>
        <w:rPr>
          <w:noProof/>
          <w:sz w:val="28"/>
          <w:szCs w:val="28"/>
          <w:u w:val="single"/>
        </w:rPr>
      </w:pPr>
      <w:r w:rsidRPr="005D2FBE">
        <w:rPr>
          <w:noProof/>
          <w:sz w:val="28"/>
          <w:szCs w:val="28"/>
          <w:u w:val="single"/>
        </w:rPr>
        <w:t>Диапазон внутренних волн</w:t>
      </w:r>
    </w:p>
    <w:p w14:paraId="1A16039A"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В стратифицированной водной толще внутренние волны могут существовать только в определенном диапазоне частот. Нижняя граница этого диапазона определяется инерционной частотой в 17.1ч</w:t>
      </w:r>
      <w:r w:rsidRPr="005D2FBE">
        <w:rPr>
          <w:rStyle w:val="af"/>
          <w:noProof/>
          <w:sz w:val="28"/>
          <w:szCs w:val="28"/>
        </w:rPr>
        <w:footnoteReference w:id="8"/>
      </w:r>
      <w:r w:rsidRPr="005D2FBE">
        <w:rPr>
          <w:noProof/>
          <w:sz w:val="28"/>
          <w:szCs w:val="28"/>
        </w:rPr>
        <w:t>, характерной для исследуемого участка, а верхняя – частотой Вяйсяля-Брента.</w:t>
      </w:r>
    </w:p>
    <w:p w14:paraId="5994E683" w14:textId="77777777" w:rsidR="00126C55" w:rsidRPr="005D2FBE" w:rsidRDefault="00126C55" w:rsidP="00A46694">
      <w:pPr>
        <w:pStyle w:val="a3"/>
        <w:spacing w:before="0" w:beforeAutospacing="0" w:after="0" w:afterAutospacing="0"/>
        <w:jc w:val="both"/>
        <w:rPr>
          <w:noProof/>
          <w:sz w:val="28"/>
          <w:szCs w:val="28"/>
        </w:rPr>
      </w:pPr>
      <w:r w:rsidRPr="005D2FBE">
        <w:rPr>
          <w:noProof/>
          <w:sz w:val="28"/>
          <w:szCs w:val="28"/>
        </w:rPr>
        <w:t>Инерционная частота определяется выражением</w:t>
      </w:r>
    </w:p>
    <w:p w14:paraId="405C18F0" w14:textId="77777777" w:rsidR="00126C55" w:rsidRPr="005D2FBE" w:rsidRDefault="00DF3DF2" w:rsidP="00A46694">
      <w:pPr>
        <w:pStyle w:val="a3"/>
        <w:spacing w:before="0" w:beforeAutospacing="0" w:after="0" w:afterAutospacing="0"/>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=2</m:t>
          </m:r>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func>
            <m:funcPr>
              <m:ctrlPr>
                <w:rPr>
                  <w:rFonts w:ascii="Cambria Math" w:hAnsi="Cambria Math"/>
                  <w:i/>
                  <w:noProof/>
                  <w:sz w:val="28"/>
                  <w:szCs w:val="28"/>
                </w:rPr>
              </m:ctrlPr>
            </m:funcPr>
            <m:fName>
              <m:r>
                <m:rPr>
                  <m:sty m:val="p"/>
                </m:rPr>
                <w:rPr>
                  <w:rFonts w:ascii="Cambria Math" w:hAnsi="Cambria Math"/>
                  <w:noProof/>
                  <w:sz w:val="28"/>
                  <w:szCs w:val="28"/>
                </w:rPr>
                <m:t>sin</m:t>
              </m:r>
            </m:fName>
            <m:e>
              <m:r>
                <w:rPr>
                  <w:rFonts w:ascii="Cambria Math" w:hAnsi="Cambria Math"/>
                  <w:noProof/>
                  <w:sz w:val="28"/>
                  <w:szCs w:val="28"/>
                </w:rPr>
                <m:t>φ</m:t>
              </m:r>
            </m:e>
          </m:func>
          <m:r>
            <w:rPr>
              <w:rFonts w:ascii="Cambria Math" w:hAnsi="Cambria Math"/>
              <w:noProof/>
              <w:sz w:val="28"/>
              <w:szCs w:val="28"/>
            </w:rPr>
            <m:t xml:space="preserve">  (4)</m:t>
          </m:r>
          <m:r>
            <w:rPr>
              <w:rStyle w:val="af"/>
              <w:rFonts w:ascii="Cambria Math" w:hAnsi="Cambria Math"/>
              <w:i/>
              <w:noProof/>
              <w:sz w:val="28"/>
              <w:szCs w:val="28"/>
            </w:rPr>
            <w:footnoteReference w:id="9"/>
          </m:r>
          <m:r>
            <w:rPr>
              <w:rFonts w:ascii="Cambria Math" w:hAnsi="Cambria Math"/>
              <w:noProof/>
              <w:sz w:val="28"/>
              <w:szCs w:val="28"/>
            </w:rPr>
            <m:t xml:space="preserve">,  </m:t>
          </m:r>
          <m:r>
            <m:rPr>
              <m:sty m:val="p"/>
            </m:rPr>
            <w:rPr>
              <w:rFonts w:ascii="Cambria Math" w:hAnsi="Cambria Math"/>
              <w:noProof/>
              <w:sz w:val="28"/>
              <w:szCs w:val="28"/>
            </w:rPr>
            <w:br/>
          </m:r>
        </m:oMath>
      </m:oMathPara>
      <w:r w:rsidR="00126C55" w:rsidRPr="005D2FBE">
        <w:rPr>
          <w:noProof/>
          <w:sz w:val="28"/>
          <w:szCs w:val="28"/>
        </w:rPr>
        <w:t xml:space="preserve">где </w:t>
      </w:r>
      <m:oMath>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oMath>
      <w:r w:rsidR="00126C55" w:rsidRPr="005D2FBE">
        <w:rPr>
          <w:noProof/>
          <w:sz w:val="28"/>
          <w:szCs w:val="28"/>
        </w:rPr>
        <w:t>- угловая скорость вращения Земли,</w:t>
      </w:r>
      <m:oMath>
        <m:r>
          <w:rPr>
            <w:rFonts w:ascii="Cambria Math" w:hAnsi="Cambria Math"/>
            <w:noProof/>
            <w:sz w:val="28"/>
            <w:szCs w:val="28"/>
          </w:rPr>
          <m:t>φ</m:t>
        </m:r>
      </m:oMath>
      <w:r w:rsidR="00126C55" w:rsidRPr="005D2FBE">
        <w:rPr>
          <w:noProof/>
          <w:sz w:val="28"/>
          <w:szCs w:val="28"/>
        </w:rPr>
        <w:t xml:space="preserve"> – географическая широта района наблюдений.</w:t>
      </w:r>
    </w:p>
    <w:p w14:paraId="32DA3F0F" w14:textId="3CFAAA74" w:rsidR="00126C55" w:rsidRPr="005D2FBE" w:rsidRDefault="00126C55" w:rsidP="00A46694">
      <w:pPr>
        <w:pStyle w:val="a3"/>
        <w:spacing w:before="0" w:beforeAutospacing="0" w:after="240" w:afterAutospacing="0"/>
        <w:jc w:val="both"/>
        <w:rPr>
          <w:noProof/>
          <w:sz w:val="28"/>
          <w:szCs w:val="28"/>
        </w:rPr>
      </w:pPr>
      <w:r w:rsidRPr="005D2FBE">
        <w:rPr>
          <w:noProof/>
          <w:sz w:val="28"/>
          <w:szCs w:val="28"/>
        </w:rPr>
        <w:t xml:space="preserve">Для района Геленджикской бухты широта составляет примерно </w:t>
      </w:r>
      <m:oMath>
        <m:sSup>
          <m:sSupPr>
            <m:ctrlPr>
              <w:rPr>
                <w:rFonts w:ascii="Cambria Math" w:hAnsi="Cambria Math"/>
                <w:noProof/>
                <w:sz w:val="28"/>
                <w:szCs w:val="28"/>
              </w:rPr>
            </m:ctrlPr>
          </m:sSupPr>
          <m:e>
            <m:r>
              <w:rPr>
                <w:rFonts w:ascii="Cambria Math" w:hAnsi="Cambria Math"/>
                <w:noProof/>
                <w:sz w:val="28"/>
                <w:szCs w:val="28"/>
              </w:rPr>
              <m:t>44.5</m:t>
            </m:r>
          </m:e>
          <m:sup>
            <m:r>
              <w:rPr>
                <w:rFonts w:ascii="Cambria Math" w:hAnsi="Cambria Math"/>
                <w:noProof/>
                <w:sz w:val="28"/>
                <w:szCs w:val="28"/>
              </w:rPr>
              <m:t>∘</m:t>
            </m:r>
          </m:sup>
        </m:sSup>
      </m:oMath>
      <w:r w:rsidRPr="005D2FBE">
        <w:rPr>
          <w:noProof/>
          <w:sz w:val="28"/>
          <w:szCs w:val="28"/>
        </w:rPr>
        <w:t xml:space="preserve">. Верхняя граница спектра внутренних волн определяется частотой Вяйсяля-Брента </w:t>
      </w:r>
      <m:oMath>
        <m:r>
          <w:rPr>
            <w:rFonts w:ascii="Cambria Math" w:hAnsi="Cambria Math"/>
            <w:noProof/>
            <w:sz w:val="28"/>
            <w:szCs w:val="28"/>
          </w:rPr>
          <m:t>N</m:t>
        </m:r>
      </m:oMath>
      <w:r w:rsidRPr="005D2FBE">
        <w:rPr>
          <w:noProof/>
          <w:sz w:val="28"/>
          <w:szCs w:val="28"/>
        </w:rPr>
        <w:t xml:space="preserve">, которая характеризует устойчивость стратификации водной толщи.Таким образом, внутренние волны могут существовать в диапазоне частот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&lt;f&lt;N.</m:t>
        </m:r>
      </m:oMath>
      <w:r w:rsidRPr="005D2FBE">
        <w:rPr>
          <w:noProof/>
          <w:sz w:val="28"/>
          <w:szCs w:val="28"/>
        </w:rPr>
        <w:t xml:space="preserve"> В данной </w:t>
      </w:r>
      <w:commentRangeStart w:id="15"/>
      <w:r w:rsidRPr="005D2FBE">
        <w:rPr>
          <w:noProof/>
          <w:sz w:val="28"/>
          <w:szCs w:val="28"/>
        </w:rPr>
        <w:t xml:space="preserve">работе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17.1</m:t>
            </m:r>
          </m:den>
        </m:f>
        <m:r>
          <w:rPr>
            <w:rFonts w:ascii="Cambria Math" w:hAnsi="Cambria Math"/>
            <w:noProof/>
            <w:sz w:val="28"/>
            <w:szCs w:val="28"/>
          </w:rPr>
          <m:t>≈0.0585</m:t>
        </m:r>
        <m:sSup>
          <m:sSupPr>
            <m:ctrlPr>
              <w:rPr>
                <w:rFonts w:ascii="Cambria Math" w:hAnsi="Cambria Math"/>
                <w:i/>
                <w:noProof/>
                <w:sz w:val="28"/>
                <w:szCs w:val="28"/>
                <w:lang w:val="en-US"/>
              </w:rPr>
            </m:ctrlPr>
          </m:sSupPr>
          <m:e>
            <m:r>
              <w:rPr>
                <w:rFonts w:ascii="Cambria Math" w:hAnsi="Cambria Math"/>
                <w:noProof/>
                <w:sz w:val="28"/>
                <w:szCs w:val="28"/>
              </w:rPr>
              <m:t>ч</m:t>
            </m:r>
            <m:ctrlPr>
              <w:rPr>
                <w:rFonts w:ascii="Cambria Math" w:hAnsi="Cambria Math"/>
                <w:i/>
                <w:noProof/>
                <w:sz w:val="28"/>
                <w:szCs w:val="28"/>
              </w:rPr>
            </m:ctrlPr>
          </m:e>
          <m:sup>
            <m:r>
              <w:rPr>
                <w:rFonts w:ascii="Cambria Math" w:hAnsi="Cambria Math"/>
                <w:noProof/>
                <w:sz w:val="28"/>
                <w:szCs w:val="28"/>
              </w:rPr>
              <m:t>-1</m:t>
            </m:r>
          </m:sup>
        </m:sSup>
      </m:oMath>
      <w:r w:rsidRPr="005D2FBE">
        <w:rPr>
          <w:noProof/>
          <w:sz w:val="28"/>
          <w:szCs w:val="28"/>
        </w:rPr>
        <w:t xml:space="preserve">, </w:t>
      </w:r>
      <m:oMath>
        <m:r>
          <w:rPr>
            <w:rFonts w:ascii="Cambria Math" w:hAnsi="Cambria Math"/>
            <w:noProof/>
            <w:sz w:val="28"/>
            <w:szCs w:val="28"/>
          </w:rPr>
          <m:t>N≈</m:t>
        </m:r>
        <m:f>
          <m:fPr>
            <m:ctrlPr>
              <w:rPr>
                <w:rFonts w:ascii="Cambria Math" w:hAnsi="Cambria Math"/>
                <w:i/>
                <w:noProof/>
                <w:sz w:val="28"/>
                <w:szCs w:val="28"/>
              </w:rPr>
            </m:ctrlPr>
          </m:fPr>
          <m:num>
            <m:r>
              <w:rPr>
                <w:rFonts w:ascii="Cambria Math" w:hAnsi="Cambria Math"/>
                <w:noProof/>
                <w:sz w:val="28"/>
                <w:szCs w:val="28"/>
              </w:rPr>
              <m:t>0.0451</m:t>
            </m:r>
          </m:num>
          <m:den>
            <m:r>
              <w:rPr>
                <w:rFonts w:ascii="Cambria Math" w:hAnsi="Cambria Math"/>
                <w:noProof/>
                <w:sz w:val="28"/>
                <w:szCs w:val="28"/>
              </w:rPr>
              <m:t>2π</m:t>
            </m:r>
          </m:den>
        </m:f>
        <m:r>
          <w:rPr>
            <w:rFonts w:ascii="Cambria Math" w:hAnsi="Cambria Math"/>
            <w:noProof/>
            <w:sz w:val="28"/>
            <w:szCs w:val="28"/>
          </w:rPr>
          <m:t>*3600≈25.8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 xml:space="preserve">, </w:t>
      </w:r>
      <w:commentRangeEnd w:id="15"/>
      <w:r w:rsidR="00E14A17">
        <w:rPr>
          <w:rStyle w:val="af1"/>
          <w:rFonts w:asciiTheme="minorHAnsi" w:eastAsiaTheme="minorHAnsi" w:hAnsiTheme="minorHAnsi" w:cstheme="minorBidi"/>
          <w:kern w:val="2"/>
          <w:lang w:eastAsia="en-US"/>
          <w14:ligatures w14:val="standardContextual"/>
        </w:rPr>
        <w:commentReference w:id="15"/>
      </w:r>
      <w:r w:rsidRPr="005D2FBE">
        <w:rPr>
          <w:noProof/>
          <w:sz w:val="28"/>
          <w:szCs w:val="28"/>
        </w:rPr>
        <w:t xml:space="preserve">следовательно для рассматриваемого района диапазон внутренних волн составляет </w:t>
      </w:r>
      <m:oMath>
        <m:r>
          <w:rPr>
            <w:rFonts w:ascii="Cambria Math" w:hAnsi="Cambria Math"/>
            <w:noProof/>
            <w:sz w:val="28"/>
            <w:szCs w:val="28"/>
          </w:rPr>
          <m:t>0.0585&lt;f&lt;25.8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w:t>
      </w:r>
    </w:p>
    <w:p w14:paraId="67AD3E07" w14:textId="1A627ECD" w:rsidR="002720AD" w:rsidRDefault="00126C55" w:rsidP="00A46694">
      <w:pPr>
        <w:pStyle w:val="a3"/>
        <w:spacing w:before="0" w:beforeAutospacing="0" w:after="0" w:afterAutospacing="0"/>
        <w:jc w:val="both"/>
        <w:rPr>
          <w:noProof/>
          <w:sz w:val="28"/>
          <w:szCs w:val="28"/>
        </w:rPr>
      </w:pPr>
      <w:r w:rsidRPr="00126C55">
        <w:rPr>
          <w:noProof/>
          <w:sz w:val="28"/>
          <w:szCs w:val="28"/>
        </w:rPr>
        <w:t>Для исследования частотной структуры выполнен спектральный анализ временных рядов вертикальных смещений изотерм 14, 17 и 20 °C на общем непрерывном участке длительностью 22</w:t>
      </w:r>
      <w:commentRangeStart w:id="16"/>
      <w:r w:rsidRPr="00126C55">
        <w:rPr>
          <w:noProof/>
          <w:sz w:val="28"/>
          <w:szCs w:val="28"/>
        </w:rPr>
        <w:t>,</w:t>
      </w:r>
      <w:commentRangeEnd w:id="16"/>
      <w:r w:rsidR="00E14A17">
        <w:rPr>
          <w:rStyle w:val="af1"/>
          <w:rFonts w:asciiTheme="minorHAnsi" w:eastAsiaTheme="minorHAnsi" w:hAnsiTheme="minorHAnsi" w:cstheme="minorBidi"/>
          <w:kern w:val="2"/>
          <w:lang w:eastAsia="en-US"/>
          <w14:ligatures w14:val="standardContextual"/>
        </w:rPr>
        <w:commentReference w:id="16"/>
      </w:r>
      <w:r w:rsidRPr="00126C55">
        <w:rPr>
          <w:noProof/>
          <w:sz w:val="28"/>
          <w:szCs w:val="28"/>
        </w:rPr>
        <w:t>6 часа (рис. </w:t>
      </w:r>
      <w:r>
        <w:rPr>
          <w:noProof/>
          <w:sz w:val="28"/>
          <w:szCs w:val="28"/>
        </w:rPr>
        <w:t>8</w:t>
      </w:r>
      <w:r w:rsidRPr="00126C55">
        <w:rPr>
          <w:noProof/>
          <w:sz w:val="28"/>
          <w:szCs w:val="28"/>
        </w:rPr>
        <w:t xml:space="preserve">). Перед вычислением спектров из каждого </w:t>
      </w:r>
      <w:r w:rsidRPr="00126C55">
        <w:rPr>
          <w:noProof/>
          <w:sz w:val="28"/>
          <w:szCs w:val="28"/>
        </w:rPr>
        <w:lastRenderedPageBreak/>
        <w:t>ряда вычиталось среднее значение для устранения постоянной составляющей.</w:t>
      </w:r>
      <w:r w:rsidRPr="00126C55">
        <w:rPr>
          <w:noProof/>
          <w:sz w:val="28"/>
          <w:szCs w:val="28"/>
        </w:rPr>
        <w:br/>
        <w:t>Спектры рассчитывались с использованием дискретного преобразования Фурье</w:t>
      </w:r>
      <w:r w:rsidR="00C63D42">
        <w:rPr>
          <w:noProof/>
          <w:sz w:val="28"/>
          <w:szCs w:val="28"/>
        </w:rPr>
        <w:t>. и</w:t>
      </w:r>
      <w:r w:rsidRPr="00126C55">
        <w:rPr>
          <w:noProof/>
          <w:sz w:val="28"/>
          <w:szCs w:val="28"/>
        </w:rPr>
        <w:t xml:space="preserve"> оценки спектральной плотности мощности (PSD)</w:t>
      </w:r>
      <w:r w:rsidR="00C63D42">
        <w:rPr>
          <w:noProof/>
          <w:sz w:val="28"/>
          <w:szCs w:val="28"/>
        </w:rPr>
        <w:t xml:space="preserve">. </w:t>
      </w:r>
      <w:r w:rsidR="00C63D42" w:rsidRPr="00C63D42">
        <w:rPr>
          <w:noProof/>
          <w:sz w:val="28"/>
          <w:szCs w:val="28"/>
        </w:rPr>
        <w:t>Спектральная плотность мощности (PSD) оценивалась на основе дискретного преобразования Фурье (</w:t>
      </w:r>
      <w:r w:rsidR="00C63D42" w:rsidRPr="00E14A17">
        <w:rPr>
          <w:strike/>
          <w:noProof/>
          <w:sz w:val="28"/>
          <w:szCs w:val="28"/>
        </w:rPr>
        <w:t>периодограмма</w:t>
      </w:r>
      <w:r w:rsidR="00C63D42" w:rsidRPr="00C63D42">
        <w:rPr>
          <w:noProof/>
          <w:sz w:val="28"/>
          <w:szCs w:val="28"/>
        </w:rPr>
        <w:t>) по формуле (3)</w:t>
      </w:r>
      <w:r w:rsidR="00C63D42">
        <w:rPr>
          <w:noProof/>
          <w:sz w:val="28"/>
          <w:szCs w:val="28"/>
        </w:rPr>
        <w:t>.</w:t>
      </w:r>
      <w:r w:rsidR="00716CAA">
        <w:rPr>
          <w:noProof/>
          <w:sz w:val="28"/>
          <w:szCs w:val="28"/>
        </w:rPr>
        <w:t xml:space="preserve"> </w:t>
      </w:r>
      <w:r w:rsidR="00716CAA" w:rsidRPr="00716CAA">
        <w:rPr>
          <w:noProof/>
          <w:sz w:val="28"/>
          <w:szCs w:val="28"/>
        </w:rPr>
        <w:t>Полученные спектры представлены на рис</w:t>
      </w:r>
      <w:r w:rsidR="00716CAA">
        <w:rPr>
          <w:noProof/>
          <w:sz w:val="28"/>
          <w:szCs w:val="28"/>
        </w:rPr>
        <w:t>унке 8.</w:t>
      </w:r>
    </w:p>
    <w:p w14:paraId="5E122C0F" w14:textId="691E2113" w:rsidR="00C63D42" w:rsidRDefault="00C63D42" w:rsidP="00A46694">
      <w:pPr>
        <w:pStyle w:val="a3"/>
        <w:spacing w:before="0" w:beforeAutospacing="0" w:after="240" w:afterAutospacing="0"/>
        <w:jc w:val="both"/>
        <w:rPr>
          <w:noProof/>
          <w:sz w:val="28"/>
          <w:szCs w:val="28"/>
        </w:rPr>
      </w:pPr>
      <w:r w:rsidRPr="00C63D42">
        <w:rPr>
          <w:noProof/>
          <w:sz w:val="28"/>
          <w:szCs w:val="28"/>
        </w:rPr>
        <w:t>Для каждой выбранной изотермы были вычислены: средняя глубина залегания на общем участке </w:t>
      </w:r>
      <m:oMath>
        <m:acc>
          <m:accPr>
            <m:chr m:val="ˉ"/>
            <m:ctrlPr>
              <w:rPr>
                <w:rFonts w:ascii="Cambria Math" w:hAnsi="Cambria Math"/>
                <w:noProof/>
                <w:sz w:val="28"/>
                <w:szCs w:val="28"/>
              </w:rPr>
            </m:ctrlPr>
          </m:accPr>
          <m:e>
            <m:r>
              <w:rPr>
                <w:rFonts w:ascii="Cambria Math" w:hAnsi="Cambria Math"/>
                <w:noProof/>
                <w:sz w:val="28"/>
                <w:szCs w:val="28"/>
              </w:rPr>
              <m:t>z</m:t>
            </m:r>
          </m:e>
        </m:acc>
      </m:oMath>
      <w:r w:rsidRPr="00C63D42">
        <w:rPr>
          <w:noProof/>
          <w:sz w:val="28"/>
          <w:szCs w:val="28"/>
        </w:rPr>
        <w:t xml:space="preserve">, </w:t>
      </w:r>
      <w:commentRangeStart w:id="17"/>
      <w:r w:rsidRPr="00C63D42">
        <w:rPr>
          <w:noProof/>
          <w:sz w:val="28"/>
          <w:szCs w:val="28"/>
        </w:rPr>
        <w:t>локальная частота Вяйсяля</w:t>
      </w:r>
      <w:r w:rsidRPr="00C63D42">
        <w:rPr>
          <w:noProof/>
          <w:sz w:val="28"/>
          <w:szCs w:val="28"/>
        </w:rPr>
        <w:noBreakHyphen/>
        <w:t>Брента </w:t>
      </w:r>
      <w:commentRangeEnd w:id="17"/>
      <w:r w:rsidR="0026523F">
        <w:rPr>
          <w:rStyle w:val="af1"/>
          <w:rFonts w:asciiTheme="minorHAnsi" w:eastAsiaTheme="minorHAnsi" w:hAnsiTheme="minorHAnsi" w:cstheme="minorBidi"/>
          <w:kern w:val="2"/>
          <w:lang w:eastAsia="en-US"/>
          <w14:ligatures w14:val="standardContextual"/>
        </w:rPr>
        <w:commentReference w:id="17"/>
      </w:r>
      <m:oMath>
        <m:r>
          <w:rPr>
            <w:rFonts w:ascii="Cambria Math" w:hAnsi="Cambria Math"/>
            <w:noProof/>
            <w:sz w:val="28"/>
            <w:szCs w:val="28"/>
          </w:rPr>
          <m:t>N(</m:t>
        </m:r>
        <m:acc>
          <m:accPr>
            <m:chr m:val="ˉ"/>
            <m:ctrlPr>
              <w:rPr>
                <w:rFonts w:ascii="Cambria Math" w:hAnsi="Cambria Math"/>
                <w:noProof/>
                <w:sz w:val="28"/>
                <w:szCs w:val="28"/>
              </w:rPr>
            </m:ctrlPr>
          </m:accPr>
          <m:e>
            <m:r>
              <w:rPr>
                <w:rFonts w:ascii="Cambria Math" w:hAnsi="Cambria Math"/>
                <w:noProof/>
                <w:sz w:val="28"/>
                <w:szCs w:val="28"/>
              </w:rPr>
              <m:t>z</m:t>
            </m:r>
          </m:e>
        </m:acc>
        <m:r>
          <w:rPr>
            <w:rFonts w:ascii="Cambria Math" w:hAnsi="Cambria Math"/>
            <w:noProof/>
            <w:sz w:val="28"/>
            <w:szCs w:val="28"/>
          </w:rPr>
          <m:t>)</m:t>
        </m:r>
      </m:oMath>
      <w:r w:rsidRPr="00C63D42">
        <w:rPr>
          <w:noProof/>
          <w:sz w:val="28"/>
          <w:szCs w:val="28"/>
        </w:rPr>
        <w:t xml:space="preserve"> и теоретический наклон модели в логарифмических координатах (табл. </w:t>
      </w:r>
      <w:r>
        <w:rPr>
          <w:noProof/>
          <w:sz w:val="28"/>
          <w:szCs w:val="28"/>
        </w:rPr>
        <w:t>3</w:t>
      </w:r>
      <w:r w:rsidRPr="00C63D42">
        <w:rPr>
          <w:noProof/>
          <w:sz w:val="28"/>
          <w:szCs w:val="28"/>
        </w:rPr>
        <w:t>). Во всех случаях </w:t>
      </w:r>
      <m:oMath>
        <m:r>
          <w:rPr>
            <w:rFonts w:ascii="Cambria Math" w:hAnsi="Cambria Math"/>
            <w:noProof/>
            <w:sz w:val="28"/>
            <w:szCs w:val="28"/>
          </w:rPr>
          <m:t>N(</m:t>
        </m:r>
        <m:acc>
          <m:accPr>
            <m:chr m:val="ˉ"/>
            <m:ctrlPr>
              <w:rPr>
                <w:rFonts w:ascii="Cambria Math" w:hAnsi="Cambria Math"/>
                <w:noProof/>
                <w:sz w:val="28"/>
                <w:szCs w:val="28"/>
              </w:rPr>
            </m:ctrlPr>
          </m:accPr>
          <m:e>
            <m:r>
              <w:rPr>
                <w:rFonts w:ascii="Cambria Math" w:hAnsi="Cambria Math"/>
                <w:noProof/>
                <w:sz w:val="28"/>
                <w:szCs w:val="28"/>
              </w:rPr>
              <m:t>z</m:t>
            </m:r>
          </m:e>
        </m:acc>
        <m:r>
          <w:rPr>
            <w:rFonts w:ascii="Cambria Math" w:hAnsi="Cambria Math"/>
            <w:noProof/>
            <w:sz w:val="28"/>
            <w:szCs w:val="28"/>
          </w:rPr>
          <m:t>)</m:t>
        </m:r>
      </m:oMath>
      <w:r w:rsidRPr="00C63D42">
        <w:rPr>
          <w:noProof/>
          <w:sz w:val="28"/>
          <w:szCs w:val="28"/>
        </w:rPr>
        <w:t xml:space="preserve"> оказалась практически одинаковой </w:t>
      </w:r>
      <w:commentRangeStart w:id="18"/>
      <w:r w:rsidRPr="00C63D42">
        <w:rPr>
          <w:noProof/>
          <w:sz w:val="28"/>
          <w:szCs w:val="28"/>
        </w:rPr>
        <w:t xml:space="preserve">(≈22,6 ч⁻¹), </w:t>
      </w:r>
      <w:commentRangeEnd w:id="18"/>
      <w:r w:rsidR="0026523F">
        <w:rPr>
          <w:rStyle w:val="af1"/>
          <w:rFonts w:asciiTheme="minorHAnsi" w:eastAsiaTheme="minorHAnsi" w:hAnsiTheme="minorHAnsi" w:cstheme="minorBidi"/>
          <w:kern w:val="2"/>
          <w:lang w:eastAsia="en-US"/>
          <w14:ligatures w14:val="standardContextual"/>
        </w:rPr>
        <w:commentReference w:id="18"/>
      </w:r>
      <w:r w:rsidRPr="00C63D42">
        <w:rPr>
          <w:noProof/>
          <w:sz w:val="28"/>
          <w:szCs w:val="28"/>
        </w:rPr>
        <w:t xml:space="preserve">что обусловлено </w:t>
      </w:r>
      <w:commentRangeStart w:id="19"/>
      <w:r w:rsidRPr="00C63D42">
        <w:rPr>
          <w:noProof/>
          <w:sz w:val="28"/>
          <w:szCs w:val="28"/>
        </w:rPr>
        <w:t xml:space="preserve">однородной стратификацией </w:t>
      </w:r>
      <w:commentRangeEnd w:id="19"/>
      <w:r w:rsidR="0040487B">
        <w:rPr>
          <w:rStyle w:val="af1"/>
          <w:rFonts w:asciiTheme="minorHAnsi" w:eastAsiaTheme="minorHAnsi" w:hAnsiTheme="minorHAnsi" w:cstheme="minorBidi"/>
          <w:kern w:val="2"/>
          <w:lang w:eastAsia="en-US"/>
          <w14:ligatures w14:val="standardContextual"/>
        </w:rPr>
        <w:commentReference w:id="19"/>
      </w:r>
      <w:r w:rsidRPr="00C63D42">
        <w:rPr>
          <w:noProof/>
          <w:sz w:val="28"/>
          <w:szCs w:val="28"/>
        </w:rPr>
        <w:t>в диапазоне глубин 7–19 м. Теоретический наклон модели составил –1,99 для всех изотерм, что соответствует асимптотическому поведению </w:t>
      </w:r>
      <m:oMath>
        <m:r>
          <w:rPr>
            <w:rFonts w:ascii="Cambria Math" w:hAnsi="Cambria Math"/>
            <w:noProof/>
            <w:sz w:val="28"/>
            <w:szCs w:val="28"/>
          </w:rPr>
          <m:t>S(f)∼</m:t>
        </m:r>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oMath>
      <w:r w:rsidRPr="00C63D42">
        <w:rPr>
          <w:noProof/>
          <w:sz w:val="28"/>
          <w:szCs w:val="28"/>
        </w:rPr>
        <w:t>.</w:t>
      </w:r>
    </w:p>
    <w:p w14:paraId="6F5CF533" w14:textId="5277CD0A" w:rsidR="00C63D42" w:rsidRPr="00C63D42" w:rsidRDefault="00C63D42" w:rsidP="00A46694">
      <w:pPr>
        <w:pStyle w:val="a3"/>
        <w:spacing w:before="0" w:beforeAutospacing="0" w:after="0" w:afterAutospacing="0"/>
        <w:jc w:val="both"/>
        <w:rPr>
          <w:noProof/>
          <w:sz w:val="28"/>
          <w:szCs w:val="28"/>
        </w:rPr>
      </w:pPr>
      <w:r w:rsidRPr="00C63D42">
        <w:rPr>
          <w:noProof/>
          <w:sz w:val="28"/>
          <w:szCs w:val="28"/>
        </w:rPr>
        <w:t>Таблица 4 – Параметры модели Гарретта</w:t>
      </w:r>
      <w:r w:rsidRPr="00C63D42">
        <w:rPr>
          <w:noProof/>
          <w:sz w:val="28"/>
          <w:szCs w:val="28"/>
        </w:rPr>
        <w:noBreakHyphen/>
        <w:t>Манка для выбранных изотерм</w:t>
      </w:r>
      <w:r>
        <w:rPr>
          <w:noProof/>
          <w:sz w:val="28"/>
          <w:szCs w:val="28"/>
        </w:rPr>
        <w:t>.</w:t>
      </w:r>
    </w:p>
    <w:tbl>
      <w:tblPr>
        <w:tblStyle w:val="af0"/>
        <w:tblW w:w="0" w:type="auto"/>
        <w:tblLook w:val="04A0" w:firstRow="1" w:lastRow="0" w:firstColumn="1" w:lastColumn="0" w:noHBand="0" w:noVBand="1"/>
      </w:tblPr>
      <w:tblGrid>
        <w:gridCol w:w="1980"/>
        <w:gridCol w:w="1559"/>
        <w:gridCol w:w="3119"/>
        <w:gridCol w:w="3798"/>
      </w:tblGrid>
      <w:tr w:rsidR="00C63D42" w14:paraId="2FFF90CB" w14:textId="77777777" w:rsidTr="00716CAA">
        <w:tc>
          <w:tcPr>
            <w:tcW w:w="1980" w:type="dxa"/>
          </w:tcPr>
          <w:p w14:paraId="1BB663AA" w14:textId="55E2D059" w:rsidR="00C63D42" w:rsidRDefault="00C63D42" w:rsidP="00A46694">
            <w:pPr>
              <w:pStyle w:val="a3"/>
              <w:spacing w:before="0" w:beforeAutospacing="0" w:after="0" w:afterAutospacing="0"/>
              <w:jc w:val="center"/>
              <w:rPr>
                <w:noProof/>
                <w:sz w:val="28"/>
                <w:szCs w:val="28"/>
              </w:rPr>
            </w:pPr>
            <w:r>
              <w:rPr>
                <w:noProof/>
                <w:sz w:val="28"/>
                <w:szCs w:val="28"/>
              </w:rPr>
              <w:t xml:space="preserve">Изотерма, </w:t>
            </w:r>
            <w:r w:rsidRPr="005D2FBE">
              <w:rPr>
                <w:noProof/>
                <w:sz w:val="28"/>
                <w:szCs w:val="28"/>
              </w:rPr>
              <w:t>°C</w:t>
            </w:r>
          </w:p>
        </w:tc>
        <w:tc>
          <w:tcPr>
            <w:tcW w:w="1559" w:type="dxa"/>
          </w:tcPr>
          <w:p w14:paraId="3F1A2A27" w14:textId="45B4D22C" w:rsidR="00C63D42" w:rsidRDefault="00DF3DF2" w:rsidP="00A46694">
            <w:pPr>
              <w:pStyle w:val="a3"/>
              <w:spacing w:before="0" w:beforeAutospacing="0" w:after="0" w:afterAutospacing="0"/>
              <w:jc w:val="center"/>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Pr>
                <w:noProof/>
                <w:sz w:val="28"/>
                <w:szCs w:val="28"/>
              </w:rPr>
              <w:t>, м</w:t>
            </w:r>
          </w:p>
        </w:tc>
        <w:tc>
          <w:tcPr>
            <w:tcW w:w="3119" w:type="dxa"/>
          </w:tcPr>
          <w:p w14:paraId="69CFF940" w14:textId="4A04A069" w:rsidR="00C63D42" w:rsidRPr="00C63D42" w:rsidRDefault="00C63D42" w:rsidP="00A46694">
            <w:pPr>
              <w:pStyle w:val="a3"/>
              <w:spacing w:before="0" w:beforeAutospacing="0" w:after="0" w:afterAutospacing="0"/>
              <w:jc w:val="center"/>
              <w:rPr>
                <w:rFonts w:ascii="Cambria Math" w:hAnsi="Cambria Math"/>
                <w:i/>
                <w:noProof/>
                <w:sz w:val="28"/>
                <w:szCs w:val="28"/>
              </w:rPr>
            </w:pPr>
            <m:oMathPara>
              <m:oMath>
                <m:r>
                  <w:rPr>
                    <w:rFonts w:ascii="Cambria Math" w:hAnsi="Cambria Math"/>
                    <w:noProof/>
                    <w:sz w:val="28"/>
                    <w:szCs w:val="28"/>
                  </w:rPr>
                  <m:t>N</m:t>
                </m:r>
                <m:d>
                  <m:dPr>
                    <m:ctrlPr>
                      <w:rPr>
                        <w:rFonts w:ascii="Cambria Math" w:hAnsi="Cambria Math"/>
                        <w:i/>
                        <w:noProof/>
                        <w:sz w:val="28"/>
                        <w:szCs w:val="28"/>
                      </w:rPr>
                    </m:ctrlPr>
                  </m:dPr>
                  <m:e>
                    <m:acc>
                      <m:accPr>
                        <m:chr m:val="ˉ"/>
                        <m:ctrlPr>
                          <w:rPr>
                            <w:rFonts w:ascii="Cambria Math" w:hAnsi="Cambria Math"/>
                            <w:noProof/>
                            <w:sz w:val="28"/>
                            <w:szCs w:val="28"/>
                          </w:rPr>
                        </m:ctrlPr>
                      </m:accPr>
                      <m:e>
                        <m:r>
                          <w:rPr>
                            <w:rFonts w:ascii="Cambria Math" w:hAnsi="Cambria Math"/>
                            <w:noProof/>
                            <w:sz w:val="28"/>
                            <w:szCs w:val="28"/>
                          </w:rPr>
                          <m:t>z</m:t>
                        </m:r>
                      </m:e>
                    </m:acc>
                  </m:e>
                </m:d>
                <m:r>
                  <w:rPr>
                    <w:rFonts w:ascii="Cambria Math" w:hAnsi="Cambria Math"/>
                    <w:noProof/>
                    <w:sz w:val="28"/>
                    <w:szCs w:val="28"/>
                  </w:rPr>
                  <m:t xml:space="preserve">, </m:t>
                </m:r>
                <m:r>
                  <m:rPr>
                    <m:sty m:val="p"/>
                  </m:rPr>
                  <w:rPr>
                    <w:rFonts w:ascii="Cambria Math" w:hAnsi="Cambria Math"/>
                    <w:noProof/>
                    <w:sz w:val="28"/>
                    <w:szCs w:val="28"/>
                  </w:rPr>
                  <m:t>ч⁻¹</m:t>
                </m:r>
              </m:oMath>
            </m:oMathPara>
          </w:p>
        </w:tc>
        <w:tc>
          <w:tcPr>
            <w:tcW w:w="3798" w:type="dxa"/>
          </w:tcPr>
          <w:p w14:paraId="6A99F958" w14:textId="0DD7A0AE" w:rsidR="00C63D42" w:rsidRDefault="00C63D42" w:rsidP="00A46694">
            <w:pPr>
              <w:pStyle w:val="a3"/>
              <w:spacing w:before="0" w:beforeAutospacing="0" w:after="0" w:afterAutospacing="0"/>
              <w:jc w:val="center"/>
              <w:rPr>
                <w:noProof/>
                <w:sz w:val="28"/>
                <w:szCs w:val="28"/>
              </w:rPr>
            </w:pPr>
            <w:r>
              <w:rPr>
                <w:noProof/>
                <w:sz w:val="28"/>
                <w:szCs w:val="28"/>
              </w:rPr>
              <w:t>Наклон Гаррета-Манка</w:t>
            </w:r>
          </w:p>
        </w:tc>
      </w:tr>
      <w:tr w:rsidR="00C63D42" w14:paraId="7BDB8213" w14:textId="77777777" w:rsidTr="00716CAA">
        <w:tc>
          <w:tcPr>
            <w:tcW w:w="1980" w:type="dxa"/>
            <w:vAlign w:val="center"/>
          </w:tcPr>
          <w:p w14:paraId="7A627DD4" w14:textId="31EC3C28" w:rsidR="00C63D42" w:rsidRDefault="00C63D42" w:rsidP="00A46694">
            <w:pPr>
              <w:pStyle w:val="a3"/>
              <w:spacing w:before="0" w:beforeAutospacing="0" w:after="0" w:afterAutospacing="0"/>
              <w:jc w:val="center"/>
              <w:rPr>
                <w:noProof/>
                <w:sz w:val="28"/>
                <w:szCs w:val="28"/>
              </w:rPr>
            </w:pPr>
            <w:r>
              <w:rPr>
                <w:noProof/>
                <w:sz w:val="28"/>
                <w:szCs w:val="28"/>
              </w:rPr>
              <w:t>20</w:t>
            </w:r>
          </w:p>
        </w:tc>
        <w:tc>
          <w:tcPr>
            <w:tcW w:w="1559" w:type="dxa"/>
            <w:vAlign w:val="center"/>
          </w:tcPr>
          <w:p w14:paraId="2F823629" w14:textId="0727BCDB" w:rsidR="00C63D42" w:rsidRDefault="00C63D42" w:rsidP="00A46694">
            <w:pPr>
              <w:pStyle w:val="a3"/>
              <w:spacing w:before="0" w:beforeAutospacing="0" w:after="0" w:afterAutospacing="0"/>
              <w:jc w:val="center"/>
              <w:rPr>
                <w:noProof/>
                <w:sz w:val="28"/>
                <w:szCs w:val="28"/>
              </w:rPr>
            </w:pPr>
            <w:r>
              <w:rPr>
                <w:noProof/>
                <w:sz w:val="28"/>
                <w:szCs w:val="28"/>
              </w:rPr>
              <w:t>7,5</w:t>
            </w:r>
          </w:p>
        </w:tc>
        <w:tc>
          <w:tcPr>
            <w:tcW w:w="3119" w:type="dxa"/>
            <w:vAlign w:val="center"/>
          </w:tcPr>
          <w:p w14:paraId="31649E62" w14:textId="662BA394" w:rsidR="00C63D42" w:rsidRDefault="00C63D42" w:rsidP="00A46694">
            <w:pPr>
              <w:pStyle w:val="a3"/>
              <w:spacing w:before="0" w:beforeAutospacing="0" w:after="0" w:afterAutospacing="0"/>
              <w:jc w:val="center"/>
              <w:rPr>
                <w:noProof/>
                <w:sz w:val="28"/>
                <w:szCs w:val="28"/>
              </w:rPr>
            </w:pPr>
            <w:r w:rsidRPr="00C63D42">
              <w:rPr>
                <w:noProof/>
                <w:sz w:val="28"/>
                <w:szCs w:val="28"/>
              </w:rPr>
              <w:t>22,5916</w:t>
            </w:r>
          </w:p>
        </w:tc>
        <w:tc>
          <w:tcPr>
            <w:tcW w:w="3798" w:type="dxa"/>
            <w:vAlign w:val="center"/>
          </w:tcPr>
          <w:p w14:paraId="7C1CE71F" w14:textId="042C55F5" w:rsidR="00C63D42" w:rsidRDefault="00C63D42" w:rsidP="00A46694">
            <w:pPr>
              <w:pStyle w:val="a3"/>
              <w:spacing w:before="0" w:beforeAutospacing="0" w:after="0" w:afterAutospacing="0"/>
              <w:jc w:val="center"/>
              <w:rPr>
                <w:noProof/>
                <w:sz w:val="28"/>
                <w:szCs w:val="28"/>
              </w:rPr>
            </w:pPr>
            <w:r w:rsidRPr="00C63D42">
              <w:rPr>
                <w:noProof/>
                <w:sz w:val="28"/>
                <w:szCs w:val="28"/>
              </w:rPr>
              <w:t>–1,99</w:t>
            </w:r>
          </w:p>
        </w:tc>
      </w:tr>
      <w:tr w:rsidR="00C63D42" w14:paraId="6AD510B5" w14:textId="77777777" w:rsidTr="00716CAA">
        <w:tc>
          <w:tcPr>
            <w:tcW w:w="1980" w:type="dxa"/>
          </w:tcPr>
          <w:p w14:paraId="2F1A0FCF" w14:textId="73DD5375" w:rsidR="00C63D42" w:rsidRDefault="00C63D42" w:rsidP="00A46694">
            <w:pPr>
              <w:pStyle w:val="a3"/>
              <w:spacing w:before="0" w:beforeAutospacing="0" w:after="0" w:afterAutospacing="0"/>
              <w:jc w:val="center"/>
              <w:rPr>
                <w:noProof/>
                <w:sz w:val="28"/>
                <w:szCs w:val="28"/>
              </w:rPr>
            </w:pPr>
            <w:r>
              <w:rPr>
                <w:noProof/>
                <w:sz w:val="28"/>
                <w:szCs w:val="28"/>
              </w:rPr>
              <w:t>17</w:t>
            </w:r>
          </w:p>
        </w:tc>
        <w:tc>
          <w:tcPr>
            <w:tcW w:w="1559" w:type="dxa"/>
          </w:tcPr>
          <w:p w14:paraId="15DD4A40" w14:textId="21EC99CC" w:rsidR="00C63D42" w:rsidRDefault="00C63D42" w:rsidP="00A46694">
            <w:pPr>
              <w:pStyle w:val="a3"/>
              <w:spacing w:before="0" w:beforeAutospacing="0" w:after="0" w:afterAutospacing="0"/>
              <w:jc w:val="center"/>
              <w:rPr>
                <w:noProof/>
                <w:sz w:val="28"/>
                <w:szCs w:val="28"/>
              </w:rPr>
            </w:pPr>
            <w:r>
              <w:rPr>
                <w:noProof/>
                <w:sz w:val="28"/>
                <w:szCs w:val="28"/>
              </w:rPr>
              <w:t>9,3</w:t>
            </w:r>
          </w:p>
        </w:tc>
        <w:tc>
          <w:tcPr>
            <w:tcW w:w="3119" w:type="dxa"/>
          </w:tcPr>
          <w:p w14:paraId="657628C1" w14:textId="77E8666E" w:rsidR="00C63D42" w:rsidRDefault="00C63D42" w:rsidP="00A46694">
            <w:pPr>
              <w:pStyle w:val="a3"/>
              <w:spacing w:before="0" w:beforeAutospacing="0" w:after="0" w:afterAutospacing="0"/>
              <w:jc w:val="center"/>
              <w:rPr>
                <w:noProof/>
                <w:sz w:val="28"/>
                <w:szCs w:val="28"/>
              </w:rPr>
            </w:pPr>
            <w:r w:rsidRPr="00C63D42">
              <w:rPr>
                <w:noProof/>
                <w:sz w:val="28"/>
                <w:szCs w:val="28"/>
              </w:rPr>
              <w:t>22,5916</w:t>
            </w:r>
          </w:p>
        </w:tc>
        <w:tc>
          <w:tcPr>
            <w:tcW w:w="3798" w:type="dxa"/>
          </w:tcPr>
          <w:p w14:paraId="0106541A" w14:textId="502C014D" w:rsidR="00C63D42" w:rsidRDefault="00C63D42" w:rsidP="00A46694">
            <w:pPr>
              <w:pStyle w:val="a3"/>
              <w:spacing w:before="0" w:beforeAutospacing="0" w:after="0" w:afterAutospacing="0"/>
              <w:jc w:val="center"/>
              <w:rPr>
                <w:noProof/>
                <w:sz w:val="28"/>
                <w:szCs w:val="28"/>
              </w:rPr>
            </w:pPr>
            <w:r w:rsidRPr="00C63D42">
              <w:rPr>
                <w:noProof/>
                <w:sz w:val="28"/>
                <w:szCs w:val="28"/>
              </w:rPr>
              <w:t>–1,99</w:t>
            </w:r>
          </w:p>
        </w:tc>
      </w:tr>
      <w:tr w:rsidR="00C63D42" w14:paraId="4065012B" w14:textId="77777777" w:rsidTr="00716CAA">
        <w:tc>
          <w:tcPr>
            <w:tcW w:w="1980" w:type="dxa"/>
          </w:tcPr>
          <w:p w14:paraId="0AEED07E" w14:textId="49938377" w:rsidR="00C63D42" w:rsidRDefault="00C63D42" w:rsidP="00A46694">
            <w:pPr>
              <w:pStyle w:val="a3"/>
              <w:spacing w:before="0" w:beforeAutospacing="0" w:after="0" w:afterAutospacing="0"/>
              <w:jc w:val="center"/>
              <w:rPr>
                <w:noProof/>
                <w:sz w:val="28"/>
                <w:szCs w:val="28"/>
              </w:rPr>
            </w:pPr>
            <w:r>
              <w:rPr>
                <w:noProof/>
                <w:sz w:val="28"/>
                <w:szCs w:val="28"/>
              </w:rPr>
              <w:t>14</w:t>
            </w:r>
          </w:p>
        </w:tc>
        <w:tc>
          <w:tcPr>
            <w:tcW w:w="1559" w:type="dxa"/>
          </w:tcPr>
          <w:p w14:paraId="06C11D9C" w14:textId="5C84E1A8" w:rsidR="00C63D42" w:rsidRDefault="00C63D42" w:rsidP="00A46694">
            <w:pPr>
              <w:pStyle w:val="a3"/>
              <w:spacing w:before="0" w:beforeAutospacing="0" w:after="0" w:afterAutospacing="0"/>
              <w:jc w:val="center"/>
              <w:rPr>
                <w:noProof/>
                <w:sz w:val="28"/>
                <w:szCs w:val="28"/>
              </w:rPr>
            </w:pPr>
            <w:r>
              <w:rPr>
                <w:noProof/>
                <w:sz w:val="28"/>
                <w:szCs w:val="28"/>
              </w:rPr>
              <w:t>19</w:t>
            </w:r>
          </w:p>
        </w:tc>
        <w:tc>
          <w:tcPr>
            <w:tcW w:w="3119" w:type="dxa"/>
          </w:tcPr>
          <w:p w14:paraId="3999A71D" w14:textId="1650D956" w:rsidR="00C63D42" w:rsidRDefault="00C63D42" w:rsidP="00A46694">
            <w:pPr>
              <w:pStyle w:val="a3"/>
              <w:spacing w:before="0" w:beforeAutospacing="0" w:after="0" w:afterAutospacing="0"/>
              <w:jc w:val="center"/>
              <w:rPr>
                <w:noProof/>
                <w:sz w:val="28"/>
                <w:szCs w:val="28"/>
              </w:rPr>
            </w:pPr>
            <w:r w:rsidRPr="00C63D42">
              <w:rPr>
                <w:noProof/>
                <w:sz w:val="28"/>
                <w:szCs w:val="28"/>
              </w:rPr>
              <w:t>22,5916</w:t>
            </w:r>
          </w:p>
        </w:tc>
        <w:tc>
          <w:tcPr>
            <w:tcW w:w="3798" w:type="dxa"/>
          </w:tcPr>
          <w:p w14:paraId="56ACDB46" w14:textId="376DA533" w:rsidR="00C63D42" w:rsidRDefault="00C63D42" w:rsidP="00A46694">
            <w:pPr>
              <w:pStyle w:val="a3"/>
              <w:spacing w:before="0" w:beforeAutospacing="0" w:after="0" w:afterAutospacing="0"/>
              <w:jc w:val="center"/>
              <w:rPr>
                <w:noProof/>
                <w:sz w:val="28"/>
                <w:szCs w:val="28"/>
              </w:rPr>
            </w:pPr>
            <w:r w:rsidRPr="00C63D42">
              <w:rPr>
                <w:noProof/>
                <w:sz w:val="28"/>
                <w:szCs w:val="28"/>
              </w:rPr>
              <w:t>–1,99</w:t>
            </w:r>
          </w:p>
        </w:tc>
      </w:tr>
    </w:tbl>
    <w:p w14:paraId="7C3182DB" w14:textId="6AC3B8F5" w:rsidR="002720AD" w:rsidRPr="005D2FBE" w:rsidRDefault="00716CAA" w:rsidP="00A46694">
      <w:pPr>
        <w:pStyle w:val="a3"/>
        <w:spacing w:after="0" w:afterAutospacing="0"/>
        <w:jc w:val="center"/>
        <w:rPr>
          <w:noProof/>
          <w:sz w:val="28"/>
          <w:szCs w:val="28"/>
        </w:rPr>
      </w:pPr>
      <w:r>
        <w:rPr>
          <w:noProof/>
          <w14:ligatures w14:val="standardContextual"/>
        </w:rPr>
        <mc:AlternateContent>
          <mc:Choice Requires="wps">
            <w:drawing>
              <wp:anchor distT="0" distB="0" distL="114300" distR="114300" simplePos="0" relativeHeight="251661312" behindDoc="0" locked="0" layoutInCell="1" allowOverlap="1" wp14:anchorId="719B82FD" wp14:editId="1193C001">
                <wp:simplePos x="0" y="0"/>
                <wp:positionH relativeFrom="column">
                  <wp:posOffset>104775</wp:posOffset>
                </wp:positionH>
                <wp:positionV relativeFrom="paragraph">
                  <wp:posOffset>2733675</wp:posOffset>
                </wp:positionV>
                <wp:extent cx="257175" cy="295275"/>
                <wp:effectExtent l="0" t="0" r="0" b="0"/>
                <wp:wrapNone/>
                <wp:docPr id="245150852"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5077942" w14:textId="0CE18FEA" w:rsidR="00716CAA" w:rsidRDefault="00716CAA" w:rsidP="00716CA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9B82FD" id="_x0000_t202" coordsize="21600,21600" o:spt="202" path="m,l,21600r21600,l21600,xe">
                <v:stroke joinstyle="miter"/>
                <v:path gradientshapeok="t" o:connecttype="rect"/>
              </v:shapetype>
              <v:shape id="Надпись 11" o:spid="_x0000_s1026" type="#_x0000_t202" style="position:absolute;left:0;text-align:left;margin-left:8.25pt;margin-top:215.25pt;width:20.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" filled="f" stroked="f" strokeweight=".5pt">
                <v:textbox>
                  <w:txbxContent>
                    <w:p w14:paraId="65077942" w14:textId="0CE18FEA" w:rsidR="00716CAA" w:rsidRDefault="00716CAA" w:rsidP="00716CAA">
                      <w:r>
                        <w:t>б</w:t>
                      </w:r>
                    </w:p>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6D099B57" wp14:editId="1F5D121A">
                <wp:simplePos x="0" y="0"/>
                <wp:positionH relativeFrom="column">
                  <wp:posOffset>104775</wp:posOffset>
                </wp:positionH>
                <wp:positionV relativeFrom="paragraph">
                  <wp:posOffset>356870</wp:posOffset>
                </wp:positionV>
                <wp:extent cx="257175" cy="295275"/>
                <wp:effectExtent l="0" t="0" r="0" b="0"/>
                <wp:wrapNone/>
                <wp:docPr id="1548006704"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7924A29" w14:textId="5D80D09C" w:rsidR="00716CAA" w:rsidRDefault="00716CA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099B57" id="_x0000_s1027" type="#_x0000_t202" style="position:absolute;left:0;text-align:left;margin-left:8.25pt;margin-top:28.1pt;width:20.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" filled="f" stroked="f" strokeweight=".5pt">
                <v:textbox>
                  <w:txbxContent>
                    <w:p w14:paraId="27924A29" w14:textId="5D80D09C" w:rsidR="00716CAA" w:rsidRDefault="00716CAA">
                      <w:r>
                        <w:t>а</w:t>
                      </w:r>
                    </w:p>
                  </w:txbxContent>
                </v:textbox>
              </v:shape>
            </w:pict>
          </mc:Fallback>
        </mc:AlternateContent>
      </w:r>
      <w:r>
        <w:rPr>
          <w:noProof/>
        </w:rPr>
        <w:drawing>
          <wp:inline distT="0" distB="0" distL="0" distR="0" wp14:anchorId="553D64CA" wp14:editId="279DEB94">
            <wp:extent cx="6324600" cy="5286413"/>
            <wp:effectExtent l="0" t="0" r="0" b="9525"/>
            <wp:docPr id="19688110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t="2344"/>
                    <a:stretch>
                      <a:fillRect/>
                    </a:stretch>
                  </pic:blipFill>
                  <pic:spPr bwMode="auto">
                    <a:xfrm>
                      <a:off x="0" y="0"/>
                      <a:ext cx="6328592" cy="5289750"/>
                    </a:xfrm>
                    <a:prstGeom prst="rect">
                      <a:avLst/>
                    </a:prstGeom>
                    <a:noFill/>
                    <a:ln>
                      <a:noFill/>
                    </a:ln>
                    <a:extLst>
                      <a:ext uri="{53640926-AAD7-44D8-BBD7-CCE9431645EC}">
                        <a14:shadowObscured xmlns:a14="http://schemas.microsoft.com/office/drawing/2010/main"/>
                      </a:ext>
                    </a:extLst>
                  </pic:spPr>
                </pic:pic>
              </a:graphicData>
            </a:graphic>
          </wp:inline>
        </w:drawing>
      </w:r>
    </w:p>
    <w:p w14:paraId="038E743A" w14:textId="6C399172" w:rsidR="00447A6D" w:rsidRDefault="00716CAA" w:rsidP="00A46694">
      <w:pPr>
        <w:pStyle w:val="a3"/>
        <w:spacing w:before="0" w:beforeAutospacing="0" w:after="0" w:afterAutospacing="0"/>
        <w:jc w:val="center"/>
        <w:rPr>
          <w:noProof/>
          <w:sz w:val="28"/>
          <w:szCs w:val="28"/>
        </w:rPr>
      </w:pPr>
      <w:r>
        <w:rPr>
          <w:noProof/>
          <w:sz w:val="28"/>
          <w:szCs w:val="28"/>
        </w:rPr>
        <w:t xml:space="preserve">Рис. 8. – </w:t>
      </w:r>
      <w:r w:rsidRPr="00716CAA">
        <w:rPr>
          <w:noProof/>
          <w:sz w:val="28"/>
          <w:szCs w:val="28"/>
        </w:rPr>
        <w:t>Результаты</w:t>
      </w:r>
      <w:r>
        <w:rPr>
          <w:noProof/>
          <w:sz w:val="28"/>
          <w:szCs w:val="28"/>
        </w:rPr>
        <w:t xml:space="preserve"> </w:t>
      </w:r>
      <w:r w:rsidRPr="00716CAA">
        <w:rPr>
          <w:noProof/>
          <w:sz w:val="28"/>
          <w:szCs w:val="28"/>
        </w:rPr>
        <w:t>спектрального анализа вертикальных смещений изотерм на общем непрерывном участке (22,6 ч):</w:t>
      </w:r>
      <w:r>
        <w:rPr>
          <w:noProof/>
          <w:sz w:val="28"/>
          <w:szCs w:val="28"/>
        </w:rPr>
        <w:t xml:space="preserve"> </w:t>
      </w:r>
      <w:r w:rsidRPr="00716CAA">
        <w:rPr>
          <w:noProof/>
          <w:sz w:val="28"/>
          <w:szCs w:val="28"/>
        </w:rPr>
        <w:t xml:space="preserve">а – амплитудные спектры (FFT) для изотерм 14, </w:t>
      </w:r>
      <w:r w:rsidRPr="00716CAA">
        <w:rPr>
          <w:noProof/>
          <w:sz w:val="28"/>
          <w:szCs w:val="28"/>
        </w:rPr>
        <w:lastRenderedPageBreak/>
        <w:t>17 и 20 °C;</w:t>
      </w:r>
      <w:r>
        <w:rPr>
          <w:noProof/>
          <w:sz w:val="28"/>
          <w:szCs w:val="28"/>
        </w:rPr>
        <w:t xml:space="preserve"> </w:t>
      </w:r>
      <w:r w:rsidRPr="00716CAA">
        <w:rPr>
          <w:noProof/>
          <w:sz w:val="28"/>
          <w:szCs w:val="28"/>
        </w:rPr>
        <w:t>б – спектральная плотность мощности (PSD) для тех же изотерм (цветные линии) и модель Гарретта–Манка (чёрные линии разного стиля). Вертикальная пунктирная линия соответствует частоте Вяйсяля–Брента </w:t>
      </w:r>
      <m:oMath>
        <m:r>
          <w:rPr>
            <w:rFonts w:ascii="Cambria Math" w:hAnsi="Cambria Math"/>
            <w:noProof/>
            <w:sz w:val="28"/>
            <w:szCs w:val="28"/>
          </w:rPr>
          <m:t>N≈22,6</m:t>
        </m:r>
      </m:oMath>
      <w:r w:rsidRPr="00716CAA">
        <w:rPr>
          <w:noProof/>
          <w:sz w:val="28"/>
          <w:szCs w:val="28"/>
        </w:rPr>
        <w:t> ч⁻¹.</w:t>
      </w:r>
    </w:p>
    <w:p w14:paraId="52D66293" w14:textId="7476583F" w:rsidR="000D21CA" w:rsidRDefault="00455995" w:rsidP="00A46694">
      <w:pPr>
        <w:pStyle w:val="a3"/>
        <w:spacing w:before="0" w:beforeAutospacing="0" w:after="0" w:afterAutospacing="0"/>
        <w:jc w:val="both"/>
        <w:rPr>
          <w:noProof/>
          <w:sz w:val="28"/>
          <w:szCs w:val="28"/>
        </w:rPr>
      </w:pPr>
      <w:r w:rsidRPr="00455995">
        <w:rPr>
          <w:noProof/>
          <w:sz w:val="28"/>
          <w:szCs w:val="28"/>
        </w:rPr>
        <w:t>Для детального анализа были выделены локальные максимумы (пики) в амплитудных спектрах  (рис. 8а) и соответствующие им значения PSD (рис. 8б). Пики идентифицировались как экстремумы в интервалах, где значение превышает соседние. Нижняя граница рассмотрения – инерционная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=0,0586</m:t>
        </m:r>
      </m:oMath>
      <w:r w:rsidRPr="00455995">
        <w:rPr>
          <w:noProof/>
          <w:sz w:val="28"/>
          <w:szCs w:val="28"/>
        </w:rPr>
        <w:t> ч⁻¹, верхняя – ~1 ч⁻¹ (периоды &gt; 1 ч), так как на более высоких частотах спектр монотонно спадает без выраженных пиков.</w:t>
      </w:r>
    </w:p>
    <w:p w14:paraId="69102A73" w14:textId="77777777" w:rsidR="0026081E" w:rsidRPr="0026081E" w:rsidRDefault="0026081E" w:rsidP="00A46694">
      <w:pPr>
        <w:pStyle w:val="a3"/>
        <w:spacing w:before="0" w:after="0"/>
        <w:jc w:val="both"/>
        <w:rPr>
          <w:noProof/>
          <w:sz w:val="28"/>
          <w:szCs w:val="28"/>
        </w:rPr>
      </w:pPr>
      <w:r w:rsidRPr="0026081E">
        <w:rPr>
          <w:noProof/>
          <w:sz w:val="28"/>
          <w:szCs w:val="28"/>
        </w:rPr>
        <w:t>Амплитудные спектры показывают, что основная энергия колебаний сосредоточена в низкочастотной области (периоды от 2 до 8 ч). Наиболее выраженный пик для всех трёх изотерм наблюдается на частоте 0,125 ч⁻¹ (период 8 ч), причём амплитуда увеличивается с глубиной: 0,41 м у 20 °C, 0,61 м у 17 °C, 0,80 м у 14 °C. Дополнительные пики зафиксированы на частотах 0,22 и 0,50 ч⁻¹ (периоды 4,6 и 2,0 ч), но они ярко выражены только у придонной изотермы 14 °C. На частотах выше 1 ч⁻¹ (периоды короче 1 ч) амплитуды быстро убывают и не образуют выраженных пиков.</w:t>
      </w:r>
    </w:p>
    <w:p w14:paraId="2C397DFB" w14:textId="30D85DFE" w:rsidR="0026081E" w:rsidRPr="0026081E" w:rsidRDefault="0026081E" w:rsidP="00A46694">
      <w:pPr>
        <w:pStyle w:val="a3"/>
        <w:spacing w:before="0" w:after="0"/>
        <w:jc w:val="both"/>
        <w:rPr>
          <w:noProof/>
          <w:sz w:val="28"/>
          <w:szCs w:val="28"/>
        </w:rPr>
      </w:pPr>
      <w:r w:rsidRPr="0026081E">
        <w:rPr>
          <w:noProof/>
          <w:sz w:val="28"/>
          <w:szCs w:val="28"/>
        </w:rPr>
        <w:t>Спектральная плотность мощности (PSD) монотонно убывает с ростом частоты. Наклоны PSD в логарифмических координатах одинаковы для всех трёх изотерм, что согласуется с моделью Гарретта</w:t>
      </w:r>
      <w:r w:rsidRPr="0026081E">
        <w:rPr>
          <w:noProof/>
          <w:sz w:val="28"/>
          <w:szCs w:val="28"/>
        </w:rPr>
        <w:noBreakHyphen/>
        <w:t>Манка при постоянной стратификации. Уровень PSD максимален у изотермы 14 °C и минимален у 20 °C. Сравнение с моделью показывает, что экспериментальные значения ниже теоретических (медианное отношение PSD/</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GM</m:t>
            </m:r>
          </m:sub>
        </m:sSub>
      </m:oMath>
      <w:r w:rsidRPr="0026081E">
        <w:rPr>
          <w:noProof/>
          <w:sz w:val="28"/>
          <w:szCs w:val="28"/>
        </w:rPr>
        <w:t> составляет 0,08–0,18), что типично для мелководных условий.</w:t>
      </w:r>
    </w:p>
    <w:p w14:paraId="1AE8B4B9" w14:textId="77777777" w:rsidR="007F4A57" w:rsidRPr="00E212FA" w:rsidRDefault="007F4A57" w:rsidP="00A46694">
      <w:pPr>
        <w:pStyle w:val="a3"/>
        <w:spacing w:after="0" w:afterAutospacing="0"/>
        <w:jc w:val="both"/>
        <w:rPr>
          <w:noProof/>
          <w:sz w:val="28"/>
          <w:szCs w:val="28"/>
          <w:u w:val="single"/>
        </w:rPr>
      </w:pPr>
      <w:r w:rsidRPr="007F4A57">
        <w:rPr>
          <w:noProof/>
          <w:sz w:val="28"/>
          <w:szCs w:val="28"/>
          <w:u w:val="single"/>
        </w:rPr>
        <w:t>Числовые характеристики эмпирических распределений </w:t>
      </w:r>
    </w:p>
    <w:p w14:paraId="181B4FB2" w14:textId="15F8EFA1"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Для количественного описания выборок, полученных в ходе эксперимента (например, высот и периодов внутренних волн), используются статистические характеристики, позволяющие оценить центральную тенденцию, разброс, асимметрию и эксцесс распределения. Ниже приведены определения и интерпретация основных показателей, основанные на описаниях в документации Statistics Toolbox (MATLAB)</w:t>
      </w:r>
      <w:r>
        <w:rPr>
          <w:rStyle w:val="af"/>
          <w:noProof/>
          <w:sz w:val="28"/>
          <w:szCs w:val="28"/>
        </w:rPr>
        <w:footnoteReference w:id="10"/>
      </w:r>
      <w:r w:rsidRPr="007F4A57">
        <w:rPr>
          <w:noProof/>
          <w:sz w:val="28"/>
          <w:szCs w:val="28"/>
        </w:rPr>
        <w:t>.</w:t>
      </w:r>
    </w:p>
    <w:p w14:paraId="6ACD202D" w14:textId="2E0484BF" w:rsidR="007F4A57" w:rsidRPr="007F4A57" w:rsidRDefault="007F4A57" w:rsidP="00A46694">
      <w:pPr>
        <w:pStyle w:val="a3"/>
        <w:numPr>
          <w:ilvl w:val="0"/>
          <w:numId w:val="21"/>
        </w:numPr>
        <w:spacing w:before="0" w:beforeAutospacing="0" w:after="0" w:afterAutospacing="0"/>
        <w:jc w:val="both"/>
        <w:rPr>
          <w:noProof/>
          <w:sz w:val="28"/>
          <w:szCs w:val="28"/>
        </w:rPr>
      </w:pPr>
      <w:r w:rsidRPr="007F4A57">
        <w:rPr>
          <w:noProof/>
          <w:sz w:val="28"/>
          <w:szCs w:val="28"/>
        </w:rPr>
        <w:t>Выборочное среднее (среднее арифметическое)</w:t>
      </w:r>
    </w:p>
    <w:p w14:paraId="5A58473F" w14:textId="77777777"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Среднее значение выборки характеризует её центральную тенденцию. Для сгруппированных данных вычисляется по формуле:</w:t>
      </w:r>
    </w:p>
    <w:p w14:paraId="07B2211E" w14:textId="30FD1517" w:rsidR="007F4A57" w:rsidRPr="007F4A57" w:rsidRDefault="00DF3DF2" w:rsidP="00A46694">
      <w:pPr>
        <w:pStyle w:val="a3"/>
        <w:spacing w:before="0" w:beforeAutospacing="0" w:after="0" w:afterAutospacing="0"/>
        <w:jc w:val="both"/>
        <w:rPr>
          <w:noProof/>
          <w:sz w:val="28"/>
          <w:szCs w:val="28"/>
          <w:lang w:val="en-US"/>
        </w:rPr>
      </w:pPr>
      <m:oMathPara>
        <m:oMath>
          <m:acc>
            <m:accPr>
              <m:chr m:val="ˉ"/>
              <m:ctrlPr>
                <w:rPr>
                  <w:rFonts w:ascii="Cambria Math" w:hAnsi="Cambria Math"/>
                  <w:noProof/>
                  <w:sz w:val="28"/>
                  <w:szCs w:val="28"/>
                </w:rPr>
              </m:ctrlPr>
            </m:accPr>
            <m:e>
              <m:r>
                <w:rPr>
                  <w:rFonts w:ascii="Cambria Math" w:hAnsi="Cambria Math"/>
                  <w:noProof/>
                  <w:sz w:val="28"/>
                  <w:szCs w:val="28"/>
                </w:rPr>
                <m:t>X</m:t>
              </m:r>
            </m:e>
          </m:acc>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e>
          </m:nary>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r>
            <w:rPr>
              <w:rFonts w:ascii="Cambria Math" w:hAnsi="Cambria Math"/>
              <w:noProof/>
              <w:sz w:val="28"/>
              <w:szCs w:val="28"/>
            </w:rPr>
            <m:t>,</m:t>
          </m:r>
        </m:oMath>
      </m:oMathPara>
    </w:p>
    <w:p w14:paraId="57AD3E95" w14:textId="5DEDE734"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oMath>
      <w:r w:rsidRPr="007F4A57">
        <w:rPr>
          <w:noProof/>
          <w:sz w:val="28"/>
          <w:szCs w:val="28"/>
        </w:rPr>
        <w:t> — центр </w:t>
      </w:r>
      <m:oMath>
        <m:r>
          <w:rPr>
            <w:rFonts w:ascii="Cambria Math" w:hAnsi="Cambria Math"/>
            <w:noProof/>
            <w:sz w:val="28"/>
            <w:szCs w:val="28"/>
          </w:rPr>
          <m:t>i</m:t>
        </m:r>
      </m:oMath>
      <w:r w:rsidRPr="007F4A57">
        <w:rPr>
          <w:noProof/>
          <w:sz w:val="28"/>
          <w:szCs w:val="28"/>
        </w:rPr>
        <w:t>-го интервала,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Pr="007F4A57">
        <w:rPr>
          <w:noProof/>
          <w:sz w:val="28"/>
          <w:szCs w:val="28"/>
        </w:rPr>
        <w:t> — частота попаданий в этот интервал, </w:t>
      </w:r>
      <m:oMath>
        <m:r>
          <w:rPr>
            <w:rFonts w:ascii="Cambria Math" w:hAnsi="Cambria Math"/>
            <w:noProof/>
            <w:sz w:val="28"/>
            <w:szCs w:val="28"/>
          </w:rPr>
          <m:t>n</m:t>
        </m:r>
      </m:oMath>
      <w:r w:rsidRPr="007F4A57">
        <w:rPr>
          <w:noProof/>
          <w:sz w:val="28"/>
          <w:szCs w:val="28"/>
        </w:rPr>
        <w:t> — объём выборки. Среднее является простой и популярной оценкой положения центра распределения. Оно оптимально для нормально распределённых данных, однако чувствительно к выбросам [</w:t>
      </w:r>
      <w:r w:rsidRPr="00CB234B">
        <w:rPr>
          <w:noProof/>
          <w:sz w:val="28"/>
          <w:szCs w:val="28"/>
          <w:highlight w:val="yellow"/>
        </w:rPr>
        <w:t>см. раздел «Measures of Central Tendency» в stats.pdf</w:t>
      </w:r>
      <w:r w:rsidRPr="007F4A57">
        <w:rPr>
          <w:noProof/>
          <w:sz w:val="28"/>
          <w:szCs w:val="28"/>
        </w:rPr>
        <w:t>].</w:t>
      </w:r>
    </w:p>
    <w:p w14:paraId="2C46CD4C" w14:textId="75432E07" w:rsidR="007F4A57" w:rsidRPr="00364882" w:rsidRDefault="007F4A57" w:rsidP="00A46694">
      <w:pPr>
        <w:pStyle w:val="a3"/>
        <w:numPr>
          <w:ilvl w:val="0"/>
          <w:numId w:val="21"/>
        </w:numPr>
        <w:spacing w:before="0" w:beforeAutospacing="0" w:after="0" w:afterAutospacing="0"/>
        <w:jc w:val="both"/>
        <w:rPr>
          <w:noProof/>
          <w:sz w:val="28"/>
          <w:szCs w:val="28"/>
        </w:rPr>
      </w:pPr>
      <w:r w:rsidRPr="00364882">
        <w:rPr>
          <w:noProof/>
          <w:sz w:val="28"/>
          <w:szCs w:val="28"/>
        </w:rPr>
        <w:t>Выборочная дисперсия</w:t>
      </w:r>
    </w:p>
    <w:p w14:paraId="31EDB637" w14:textId="77777777" w:rsidR="00364882" w:rsidRDefault="007F4A57" w:rsidP="00A46694">
      <w:pPr>
        <w:pStyle w:val="a3"/>
        <w:spacing w:before="0" w:beforeAutospacing="0" w:after="0" w:afterAutospacing="0"/>
        <w:jc w:val="both"/>
        <w:rPr>
          <w:noProof/>
          <w:sz w:val="28"/>
          <w:szCs w:val="28"/>
          <w:lang w:val="en-US"/>
        </w:rPr>
      </w:pPr>
      <w:r w:rsidRPr="007F4A57">
        <w:rPr>
          <w:noProof/>
          <w:sz w:val="28"/>
          <w:szCs w:val="28"/>
        </w:rPr>
        <w:t>Дисперсия характеризует разброс значений относительно среднего. Для сгруппированных данных:</w:t>
      </w:r>
      <w:r w:rsidR="00364882">
        <w:rPr>
          <w:noProof/>
          <w:sz w:val="28"/>
          <w:szCs w:val="28"/>
          <w:lang w:val="en-US"/>
        </w:rPr>
        <w:t xml:space="preserve"> </w:t>
      </w:r>
    </w:p>
    <w:p w14:paraId="0335C1A4" w14:textId="28572330" w:rsidR="007F4A57" w:rsidRPr="00364882" w:rsidRDefault="007F4A57" w:rsidP="00A46694">
      <w:pPr>
        <w:pStyle w:val="a3"/>
        <w:spacing w:before="0" w:beforeAutospacing="0" w:after="0" w:afterAutospacing="0"/>
        <w:jc w:val="both"/>
        <w:rPr>
          <w:noProof/>
          <w:sz w:val="28"/>
          <w:szCs w:val="28"/>
          <w:lang w:val="en-US"/>
        </w:rPr>
      </w:pPr>
      <m:oMathPara>
        <m:oMath>
          <m:r>
            <w:rPr>
              <w:rFonts w:ascii="Cambria Math" w:hAnsi="Cambria Math"/>
              <w:noProof/>
              <w:sz w:val="28"/>
              <w:szCs w:val="28"/>
            </w:rPr>
            <w:lastRenderedPageBreak/>
            <m:t>D=</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2</m:t>
              </m:r>
            </m:sup>
          </m:sSup>
          <m:r>
            <m:rPr>
              <m:sty m:val="p"/>
            </m:rPr>
            <w:rPr>
              <w:rFonts w:ascii="Cambria Math" w:hAnsi="Cambria Math"/>
              <w:noProof/>
              <w:sz w:val="28"/>
              <w:szCs w:val="28"/>
            </w:rPr>
            <m:t>.</m:t>
          </m:r>
        </m:oMath>
      </m:oMathPara>
    </w:p>
    <w:p w14:paraId="405263FB" w14:textId="4B21C1DE"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Дисперсия измеряет средний квадрат отклонений. Чем больше дисперсия, тем сильнее разбросаны данные относительно центра. Дисперсия чувствительна к выбросам [см. «Measures of Dispersion»]</w:t>
      </w:r>
      <w:r w:rsidR="00364882">
        <w:rPr>
          <w:rStyle w:val="af"/>
          <w:noProof/>
          <w:sz w:val="28"/>
          <w:szCs w:val="28"/>
        </w:rPr>
        <w:footnoteReference w:id="11"/>
      </w:r>
      <w:r w:rsidRPr="007F4A57">
        <w:rPr>
          <w:noProof/>
          <w:sz w:val="28"/>
          <w:szCs w:val="28"/>
        </w:rPr>
        <w:t>.</w:t>
      </w:r>
    </w:p>
    <w:p w14:paraId="33D25EE4" w14:textId="459AA0D7" w:rsidR="007F4A57" w:rsidRPr="00364882" w:rsidRDefault="007F4A57" w:rsidP="00A46694">
      <w:pPr>
        <w:pStyle w:val="a3"/>
        <w:numPr>
          <w:ilvl w:val="0"/>
          <w:numId w:val="21"/>
        </w:numPr>
        <w:spacing w:before="0" w:beforeAutospacing="0" w:after="0" w:afterAutospacing="0"/>
        <w:jc w:val="both"/>
        <w:rPr>
          <w:noProof/>
          <w:sz w:val="28"/>
          <w:szCs w:val="28"/>
        </w:rPr>
      </w:pPr>
      <w:r w:rsidRPr="00364882">
        <w:rPr>
          <w:noProof/>
          <w:sz w:val="28"/>
          <w:szCs w:val="28"/>
        </w:rPr>
        <w:t>Среднеквадратичное отклонение</w:t>
      </w:r>
    </w:p>
    <w:p w14:paraId="288F1EFB" w14:textId="581931CB" w:rsidR="007F4A57" w:rsidRPr="00364882" w:rsidRDefault="007F4A57" w:rsidP="00A46694">
      <w:pPr>
        <w:pStyle w:val="a3"/>
        <w:spacing w:before="0" w:beforeAutospacing="0" w:after="0" w:afterAutospacing="0"/>
        <w:jc w:val="both"/>
        <w:rPr>
          <w:noProof/>
          <w:sz w:val="28"/>
          <w:szCs w:val="28"/>
          <w:lang w:val="en-US"/>
        </w:rPr>
      </w:pPr>
      <m:oMathPara>
        <m:oMath>
          <m:r>
            <w:rPr>
              <w:rFonts w:ascii="Cambria Math" w:hAnsi="Cambria Math"/>
              <w:noProof/>
              <w:sz w:val="28"/>
              <w:szCs w:val="28"/>
            </w:rPr>
            <m:t>σ=</m:t>
          </m:r>
          <m:rad>
            <m:radPr>
              <m:degHide m:val="1"/>
              <m:ctrlPr>
                <w:rPr>
                  <w:rFonts w:ascii="Cambria Math" w:hAnsi="Cambria Math"/>
                  <w:noProof/>
                  <w:sz w:val="28"/>
                  <w:szCs w:val="28"/>
                </w:rPr>
              </m:ctrlPr>
            </m:radPr>
            <m:deg/>
            <m:e>
              <m:r>
                <w:rPr>
                  <w:rFonts w:ascii="Cambria Math" w:hAnsi="Cambria Math"/>
                  <w:noProof/>
                  <w:sz w:val="28"/>
                  <w:szCs w:val="28"/>
                </w:rPr>
                <m:t>D</m:t>
              </m:r>
            </m:e>
          </m:rad>
          <m:r>
            <m:rPr>
              <m:sty m:val="p"/>
            </m:rPr>
            <w:rPr>
              <w:rFonts w:ascii="Cambria Math" w:hAnsi="Cambria Math"/>
              <w:noProof/>
              <w:sz w:val="28"/>
              <w:szCs w:val="28"/>
            </w:rPr>
            <m:t>.</m:t>
          </m:r>
        </m:oMath>
      </m:oMathPara>
    </w:p>
    <w:p w14:paraId="15A447F8" w14:textId="77777777"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Среднеквадратичное отклонение имеет ту же размерность, что и исходные данные, что облегчает интерпретацию. Оно является стандартной мерой разброса и используется во многих статистических критериях.</w:t>
      </w:r>
    </w:p>
    <w:p w14:paraId="5A69C531" w14:textId="126F9207" w:rsidR="007F4A57" w:rsidRPr="00364882" w:rsidRDefault="007F4A57" w:rsidP="00A46694">
      <w:pPr>
        <w:pStyle w:val="a3"/>
        <w:numPr>
          <w:ilvl w:val="0"/>
          <w:numId w:val="21"/>
        </w:numPr>
        <w:spacing w:before="0" w:beforeAutospacing="0" w:after="0" w:afterAutospacing="0"/>
        <w:jc w:val="both"/>
        <w:rPr>
          <w:noProof/>
          <w:sz w:val="28"/>
          <w:szCs w:val="28"/>
        </w:rPr>
      </w:pPr>
      <w:r w:rsidRPr="00364882">
        <w:rPr>
          <w:noProof/>
          <w:sz w:val="28"/>
          <w:szCs w:val="28"/>
        </w:rPr>
        <w:t>Начальные и центральные моменты</w:t>
      </w:r>
    </w:p>
    <w:p w14:paraId="26BEC94F" w14:textId="1E0AEFA1"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Начальные моменты </w:t>
      </w:r>
      <m:oMath>
        <m:r>
          <w:rPr>
            <w:rFonts w:ascii="Cambria Math" w:hAnsi="Cambria Math"/>
            <w:noProof/>
            <w:sz w:val="28"/>
            <w:szCs w:val="28"/>
          </w:rPr>
          <m:t>r</m:t>
        </m:r>
      </m:oMath>
      <w:r w:rsidRPr="007F4A57">
        <w:rPr>
          <w:noProof/>
          <w:sz w:val="28"/>
          <w:szCs w:val="28"/>
        </w:rPr>
        <w:t>-го порядка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oMath>
      <w:r w:rsidRPr="007F4A57">
        <w:rPr>
          <w:noProof/>
          <w:sz w:val="28"/>
          <w:szCs w:val="28"/>
        </w:rPr>
        <w:t>) характеризуют распределение относительно начала координат:</w:t>
      </w:r>
    </w:p>
    <w:p w14:paraId="003DB3BF" w14:textId="5D41CEF6" w:rsidR="007F4A57" w:rsidRPr="00E212FA" w:rsidRDefault="00DF3DF2" w:rsidP="00A46694">
      <w:pPr>
        <w:pStyle w:val="a3"/>
        <w:spacing w:before="0" w:beforeAutospacing="0" w:after="0" w:afterAutospacing="0"/>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sSubSup>
            <m:sSubSupPr>
              <m:ctrlPr>
                <w:rPr>
                  <w:rFonts w:ascii="Cambria Math" w:hAnsi="Cambria Math"/>
                  <w:noProof/>
                  <w:sz w:val="28"/>
                  <w:szCs w:val="28"/>
                </w:rPr>
              </m:ctrlPr>
            </m:sSubSupPr>
            <m:e>
              <m:r>
                <w:rPr>
                  <w:rFonts w:ascii="Cambria Math" w:hAnsi="Cambria Math"/>
                  <w:noProof/>
                  <w:sz w:val="28"/>
                  <w:szCs w:val="28"/>
                </w:rPr>
                <m:t>c</m:t>
              </m:r>
            </m:e>
            <m:sub>
              <m:r>
                <w:rPr>
                  <w:rFonts w:ascii="Cambria Math" w:hAnsi="Cambria Math"/>
                  <w:noProof/>
                  <w:sz w:val="28"/>
                  <w:szCs w:val="28"/>
                </w:rPr>
                <m:t>i</m:t>
              </m:r>
            </m:sub>
            <m:sup>
              <m:r>
                <m:rPr>
                  <m:nor/>
                </m:rPr>
                <w:rPr>
                  <w:noProof/>
                  <w:sz w:val="28"/>
                  <w:szCs w:val="28"/>
                </w:rPr>
                <m:t> </m:t>
              </m:r>
              <m:r>
                <w:rPr>
                  <w:rFonts w:ascii="Cambria Math" w:hAnsi="Cambria Math"/>
                  <w:noProof/>
                  <w:sz w:val="28"/>
                  <w:szCs w:val="28"/>
                </w:rPr>
                <m:t>r</m:t>
              </m:r>
            </m:sup>
          </m:sSubSup>
          <m:r>
            <m:rPr>
              <m:sty m:val="p"/>
            </m:rPr>
            <w:rPr>
              <w:rFonts w:ascii="Cambria Math" w:hAnsi="Cambria Math"/>
              <w:noProof/>
              <w:sz w:val="28"/>
              <w:szCs w:val="28"/>
            </w:rPr>
            <m:t>.</m:t>
          </m:r>
        </m:oMath>
      </m:oMathPara>
    </w:p>
    <w:p w14:paraId="5A2543E8" w14:textId="76729D13"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oMath>
      <w:r w:rsidRPr="007F4A57">
        <w:rPr>
          <w:noProof/>
          <w:sz w:val="28"/>
          <w:szCs w:val="28"/>
        </w:rPr>
        <w:t> характеризуют распределение относительно среднего:</w:t>
      </w:r>
    </w:p>
    <w:p w14:paraId="62AB0AD9" w14:textId="40ADAAF4" w:rsidR="007F4A57" w:rsidRPr="00364882" w:rsidRDefault="00DF3DF2" w:rsidP="00A46694">
      <w:pPr>
        <w:pStyle w:val="a3"/>
        <w:spacing w:before="0" w:beforeAutospacing="0" w:after="0" w:afterAutospacing="0"/>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r</m:t>
              </m:r>
            </m:sup>
          </m:sSup>
          <m:r>
            <m:rPr>
              <m:sty m:val="p"/>
            </m:rPr>
            <w:rPr>
              <w:rFonts w:ascii="Cambria Math" w:hAnsi="Cambria Math"/>
              <w:noProof/>
              <w:sz w:val="28"/>
              <w:szCs w:val="28"/>
            </w:rPr>
            <m:t>.</m:t>
          </m:r>
        </m:oMath>
      </m:oMathPara>
    </w:p>
    <w:p w14:paraId="56CC20D0" w14:textId="6224A50F"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Первый начальный момент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oMath>
      <w:r w:rsidRPr="007F4A57">
        <w:rPr>
          <w:noProof/>
          <w:sz w:val="28"/>
          <w:szCs w:val="28"/>
        </w:rPr>
        <w:t>. Второй центральный момент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oMath>
      <w:r w:rsidRPr="007F4A57">
        <w:rPr>
          <w:noProof/>
          <w:sz w:val="28"/>
          <w:szCs w:val="28"/>
        </w:rPr>
        <w:t> есть дисперсия. Третий и четвёртый центральные моменты используются для расчёта коэффициентов асимметрии и эксцесса.</w:t>
      </w:r>
    </w:p>
    <w:p w14:paraId="7013C0AC" w14:textId="26EC233E" w:rsidR="007F4A57" w:rsidRPr="00364882" w:rsidRDefault="007F4A57" w:rsidP="00A46694">
      <w:pPr>
        <w:pStyle w:val="a3"/>
        <w:numPr>
          <w:ilvl w:val="0"/>
          <w:numId w:val="21"/>
        </w:numPr>
        <w:spacing w:before="0" w:beforeAutospacing="0" w:after="0" w:afterAutospacing="0"/>
        <w:jc w:val="both"/>
        <w:rPr>
          <w:noProof/>
          <w:sz w:val="28"/>
          <w:szCs w:val="28"/>
        </w:rPr>
      </w:pPr>
      <w:r w:rsidRPr="00364882">
        <w:rPr>
          <w:noProof/>
          <w:sz w:val="28"/>
          <w:szCs w:val="28"/>
        </w:rPr>
        <w:t xml:space="preserve">Коэффициент асимметрии </w:t>
      </w:r>
    </w:p>
    <w:p w14:paraId="40D38304" w14:textId="77D870DD" w:rsidR="007F4A57" w:rsidRPr="007F4A57" w:rsidRDefault="007F4A57" w:rsidP="00A46694">
      <w:pPr>
        <w:pStyle w:val="a3"/>
        <w:spacing w:before="0" w:beforeAutospacing="0" w:after="0" w:afterAutospacing="0"/>
        <w:jc w:val="both"/>
        <w:rPr>
          <w:noProof/>
          <w:sz w:val="28"/>
          <w:szCs w:val="28"/>
          <w:lang w:val="en-US"/>
        </w:rPr>
      </w:pPr>
      <m:oMathPara>
        <m:oMath>
          <m:r>
            <w:rPr>
              <w:rFonts w:ascii="Cambria Math" w:hAnsi="Cambria Math"/>
              <w:noProof/>
              <w:sz w:val="28"/>
              <w:szCs w:val="28"/>
            </w:rPr>
            <m:t>S=</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3</m:t>
                  </m:r>
                  <m:r>
                    <m:rPr>
                      <m:sty m:val="p"/>
                    </m:rPr>
                    <w:rPr>
                      <w:rFonts w:ascii="Cambria Math" w:hAnsi="Cambria Math"/>
                      <w:noProof/>
                      <w:sz w:val="28"/>
                      <w:szCs w:val="28"/>
                    </w:rPr>
                    <m:t>/</m:t>
                  </m:r>
                  <m:r>
                    <w:rPr>
                      <w:rFonts w:ascii="Cambria Math" w:hAnsi="Cambria Math"/>
                      <w:noProof/>
                      <w:sz w:val="28"/>
                      <w:szCs w:val="28"/>
                    </w:rPr>
                    <m:t>2</m:t>
                  </m:r>
                </m:sup>
              </m:sSubSup>
            </m:den>
          </m:f>
          <m:r>
            <m:rPr>
              <m:sty m:val="p"/>
            </m:rPr>
            <w:rPr>
              <w:rFonts w:ascii="Cambria Math" w:hAnsi="Cambria Math"/>
              <w:noProof/>
              <w:sz w:val="28"/>
              <w:szCs w:val="28"/>
            </w:rPr>
            <m:t>.</m:t>
          </m:r>
        </m:oMath>
      </m:oMathPara>
    </w:p>
    <w:p w14:paraId="0D560619" w14:textId="79582F3A" w:rsidR="007F4A57" w:rsidRPr="007F4A57" w:rsidRDefault="007F4A57" w:rsidP="00A46694">
      <w:pPr>
        <w:pStyle w:val="a3"/>
        <w:spacing w:before="0" w:beforeAutospacing="0" w:after="0" w:afterAutospacing="0"/>
        <w:jc w:val="both"/>
        <w:rPr>
          <w:noProof/>
          <w:sz w:val="28"/>
          <w:szCs w:val="28"/>
        </w:rPr>
      </w:pPr>
      <w:r w:rsidRPr="007F4A57">
        <w:rPr>
          <w:noProof/>
          <w:sz w:val="28"/>
          <w:szCs w:val="28"/>
        </w:rPr>
        <w:t>Коэффициент асимметрии является мерой несимметричности распределения относительно среднего зна</w:t>
      </w:r>
      <w:r w:rsidR="00364882">
        <w:rPr>
          <w:noProof/>
          <w:sz w:val="28"/>
          <w:szCs w:val="28"/>
        </w:rPr>
        <w:t>чения</w:t>
      </w:r>
      <w:r w:rsidRPr="007F4A57">
        <w:rPr>
          <w:noProof/>
          <w:sz w:val="28"/>
          <w:szCs w:val="28"/>
        </w:rPr>
        <w:t>. Если </w:t>
      </w:r>
      <m:oMath>
        <m:r>
          <w:rPr>
            <w:rFonts w:ascii="Cambria Math" w:hAnsi="Cambria Math"/>
            <w:noProof/>
            <w:sz w:val="28"/>
            <w:szCs w:val="28"/>
          </w:rPr>
          <m:t>S&gt;0</m:t>
        </m:r>
      </m:oMath>
      <w:r w:rsidRPr="007F4A57">
        <w:rPr>
          <w:noProof/>
          <w:sz w:val="28"/>
          <w:szCs w:val="28"/>
        </w:rPr>
        <w:t>, распределение имеет правостороннюю асимметрию («хвост» вытянут вправо); если </w:t>
      </w:r>
      <m:oMath>
        <m:r>
          <w:rPr>
            <w:rFonts w:ascii="Cambria Math" w:hAnsi="Cambria Math"/>
            <w:noProof/>
            <w:sz w:val="28"/>
            <w:szCs w:val="28"/>
          </w:rPr>
          <m:t>S&lt;0</m:t>
        </m:r>
      </m:oMath>
      <w:r w:rsidRPr="007F4A57">
        <w:rPr>
          <w:noProof/>
          <w:sz w:val="28"/>
          <w:szCs w:val="28"/>
        </w:rPr>
        <w:t> — левостороннюю. Для симметричных распределений (в том числе нормального) асимметрия равна нулю. Асимметрия позволяет оценить, преобладают ли в выборке малые или большие значения относительно среднего.</w:t>
      </w:r>
    </w:p>
    <w:p w14:paraId="3834B829" w14:textId="7CA71AA0" w:rsidR="007F4A57" w:rsidRPr="00364882" w:rsidRDefault="007F4A57" w:rsidP="00A46694">
      <w:pPr>
        <w:pStyle w:val="a3"/>
        <w:numPr>
          <w:ilvl w:val="0"/>
          <w:numId w:val="21"/>
        </w:numPr>
        <w:spacing w:before="0" w:beforeAutospacing="0" w:after="0" w:afterAutospacing="0"/>
        <w:jc w:val="both"/>
        <w:rPr>
          <w:noProof/>
          <w:sz w:val="28"/>
          <w:szCs w:val="28"/>
        </w:rPr>
      </w:pPr>
      <w:r w:rsidRPr="00364882">
        <w:rPr>
          <w:noProof/>
          <w:sz w:val="28"/>
          <w:szCs w:val="28"/>
        </w:rPr>
        <w:t xml:space="preserve">Коэффициент эксцесса </w:t>
      </w:r>
    </w:p>
    <w:p w14:paraId="5989D6E2" w14:textId="31B57971" w:rsidR="007F4A57" w:rsidRPr="007F4A57" w:rsidRDefault="007F4A57" w:rsidP="00A46694">
      <w:pPr>
        <w:pStyle w:val="a3"/>
        <w:spacing w:before="0" w:beforeAutospacing="0" w:after="0" w:afterAutospacing="0"/>
        <w:jc w:val="both"/>
        <w:rPr>
          <w:noProof/>
          <w:sz w:val="28"/>
          <w:szCs w:val="28"/>
        </w:rPr>
      </w:pPr>
      <m:oMathPara>
        <m:oMath>
          <m:r>
            <w:rPr>
              <w:rFonts w:ascii="Cambria Math" w:hAnsi="Cambria Math"/>
              <w:noProof/>
              <w:sz w:val="28"/>
              <w:szCs w:val="28"/>
            </w:rPr>
            <m:t>K=</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2</m:t>
                  </m:r>
                </m:sup>
              </m:sSubSup>
            </m:den>
          </m:f>
          <m:r>
            <w:rPr>
              <w:rFonts w:ascii="Cambria Math" w:hAnsi="Cambria Math"/>
              <w:noProof/>
              <w:sz w:val="28"/>
              <w:szCs w:val="28"/>
            </w:rPr>
            <m:t>-3.</m:t>
          </m:r>
        </m:oMath>
      </m:oMathPara>
    </w:p>
    <w:p w14:paraId="18057BB6" w14:textId="27FCE563" w:rsidR="007F4A57" w:rsidRDefault="007F4A57" w:rsidP="00A46694">
      <w:pPr>
        <w:pStyle w:val="a3"/>
        <w:spacing w:before="0" w:beforeAutospacing="0" w:after="240" w:afterAutospacing="0"/>
        <w:jc w:val="both"/>
        <w:rPr>
          <w:noProof/>
          <w:sz w:val="28"/>
          <w:szCs w:val="28"/>
        </w:rPr>
      </w:pPr>
      <w:r w:rsidRPr="007F4A57">
        <w:rPr>
          <w:noProof/>
          <w:sz w:val="28"/>
          <w:szCs w:val="28"/>
        </w:rPr>
        <w:t>Эксцесс характеризует «островершинность» или «плосковершинность» распределения по сравнению с нормальным. Для нормального распределения эксцесс равен нулю (после вычитания 3). Положительный эксцесс (</w:t>
      </w:r>
      <m:oMath>
        <m:r>
          <w:rPr>
            <w:rFonts w:ascii="Cambria Math" w:hAnsi="Cambria Math"/>
            <w:noProof/>
            <w:sz w:val="28"/>
            <w:szCs w:val="28"/>
          </w:rPr>
          <m:t>K&gt;0</m:t>
        </m:r>
      </m:oMath>
      <w:r w:rsidRPr="007F4A57">
        <w:rPr>
          <w:noProof/>
          <w:sz w:val="28"/>
          <w:szCs w:val="28"/>
        </w:rPr>
        <w:t>) указывает на более острую и высокую вершину с тяжёлыми хвостами, что свидетельствует о наличии редких выбросов; отрицательный эксцесс (</w:t>
      </w:r>
      <m:oMath>
        <m:r>
          <w:rPr>
            <w:rFonts w:ascii="Cambria Math" w:hAnsi="Cambria Math"/>
            <w:noProof/>
            <w:sz w:val="28"/>
            <w:szCs w:val="28"/>
          </w:rPr>
          <m:t>K&lt;0</m:t>
        </m:r>
      </m:oMath>
      <w:r w:rsidRPr="007F4A57">
        <w:rPr>
          <w:noProof/>
          <w:sz w:val="28"/>
          <w:szCs w:val="28"/>
        </w:rPr>
        <w:t>) — на более плоскую вершину и короткие хвосты. Эксцесс помогает оценить, наклонны ли данные к выбросам и насколько распределение отличается от нормального по «тяжести» хвостов.</w:t>
      </w:r>
    </w:p>
    <w:p w14:paraId="3D79E121" w14:textId="77777777" w:rsidR="008F44A3" w:rsidRPr="008F44A3" w:rsidRDefault="008F44A3" w:rsidP="00A46694">
      <w:pPr>
        <w:pStyle w:val="a3"/>
        <w:spacing w:before="0" w:beforeAutospacing="0" w:after="0" w:afterAutospacing="0"/>
        <w:jc w:val="both"/>
        <w:rPr>
          <w:noProof/>
          <w:sz w:val="28"/>
          <w:szCs w:val="28"/>
          <w:u w:val="single"/>
        </w:rPr>
      </w:pPr>
      <w:r w:rsidRPr="008F44A3">
        <w:rPr>
          <w:noProof/>
          <w:sz w:val="28"/>
          <w:szCs w:val="28"/>
          <w:u w:val="single"/>
        </w:rPr>
        <w:lastRenderedPageBreak/>
        <w:t>Обработка данных акустического доплеровского профилографа течений (ADCP)</w:t>
      </w:r>
    </w:p>
    <w:p w14:paraId="07BE86BC" w14:textId="369FCBB2" w:rsidR="008F44A3" w:rsidRPr="008F44A3" w:rsidRDefault="008F44A3" w:rsidP="00A46694">
      <w:pPr>
        <w:pStyle w:val="a3"/>
        <w:spacing w:before="0" w:beforeAutospacing="0" w:after="240" w:afterAutospacing="0"/>
        <w:jc w:val="both"/>
        <w:rPr>
          <w:noProof/>
          <w:sz w:val="28"/>
          <w:szCs w:val="28"/>
        </w:rPr>
      </w:pPr>
      <w:r w:rsidRPr="008F44A3">
        <w:rPr>
          <w:noProof/>
          <w:sz w:val="28"/>
          <w:szCs w:val="28"/>
        </w:rPr>
        <w:t>Для анализа гидродинамической обстановки использовались данные донного акустического доплеровского профилографа течений (ADCP), установленного вблизи термокосы T4. Измерения проводились с 1 по 29 июня 2023 г. с частотой дискретизации ≈0,1 Гц (шаг ≈10 с). В исходных данных содержались значения зональной (Ve, восток «+») и меридиональной (Vn, север «+») компонент скорости на фиксированных горизонтах. Обработка включала следующие этапы</w:t>
      </w:r>
      <w:r>
        <w:rPr>
          <w:noProof/>
          <w:sz w:val="28"/>
          <w:szCs w:val="28"/>
        </w:rPr>
        <w:t>:</w:t>
      </w:r>
    </w:p>
    <w:p w14:paraId="25AFCED1" w14:textId="649DE7D6" w:rsid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 xml:space="preserve">Расчёт частоты Вяйсяля–Брента по CTD-зондированию. </w:t>
      </w:r>
    </w:p>
    <w:p w14:paraId="3C4AB599" w14:textId="6EC5444F" w:rsidR="00D0349F" w:rsidRPr="00D0349F" w:rsidRDefault="00D0349F" w:rsidP="00D0349F">
      <w:pPr>
        <w:rPr>
          <w:rFonts w:ascii="Times New Roman" w:hAnsi="Times New Roman" w:cs="Times New Roman"/>
          <w:sz w:val="28"/>
          <w:szCs w:val="28"/>
          <w:lang w:eastAsia="ru-RU"/>
        </w:rPr>
      </w:pPr>
      <w:r w:rsidRPr="00D0349F">
        <w:rPr>
          <w:rFonts w:ascii="Times New Roman" w:hAnsi="Times New Roman" w:cs="Times New Roman"/>
          <w:sz w:val="28"/>
          <w:szCs w:val="28"/>
          <w:lang w:eastAsia="ru-RU"/>
        </w:rPr>
        <w:t>Исходные данные – CTD-зондирования</w:t>
      </w:r>
      <w:r>
        <w:rPr>
          <w:rFonts w:ascii="Times New Roman" w:hAnsi="Times New Roman" w:cs="Times New Roman"/>
          <w:sz w:val="28"/>
          <w:szCs w:val="28"/>
          <w:lang w:eastAsia="ru-RU"/>
        </w:rPr>
        <w:t xml:space="preserve">. </w:t>
      </w:r>
      <w:r w:rsidRPr="00D0349F">
        <w:rPr>
          <w:rFonts w:ascii="Times New Roman" w:hAnsi="Times New Roman" w:cs="Times New Roman"/>
          <w:sz w:val="28"/>
          <w:szCs w:val="28"/>
          <w:lang w:eastAsia="ru-RU"/>
        </w:rPr>
        <w:t>За период наблюдений выполнено несколько зондирований; каждое выделялось автоматически по моменту уменьшения глубины (достижение дна). Для расчёта N(z) выбрано зондирование с максимальным перепадом плотности Δρ = ρ(дно) – ρ(поверхность) – т.е. при наиболее выраженной стратификации.</w:t>
      </w:r>
    </w:p>
    <w:p w14:paraId="19258979" w14:textId="77777777" w:rsidR="00D0349F" w:rsidRPr="00D0349F" w:rsidRDefault="00D0349F" w:rsidP="00D0349F">
      <w:pPr>
        <w:rPr>
          <w:rFonts w:ascii="Times New Roman" w:hAnsi="Times New Roman" w:cs="Times New Roman"/>
          <w:sz w:val="28"/>
          <w:szCs w:val="28"/>
          <w:lang w:eastAsia="ru-RU"/>
        </w:rPr>
      </w:pPr>
      <w:r w:rsidRPr="00D0349F">
        <w:rPr>
          <w:rFonts w:ascii="Times New Roman" w:hAnsi="Times New Roman" w:cs="Times New Roman"/>
          <w:sz w:val="28"/>
          <w:szCs w:val="28"/>
          <w:lang w:eastAsia="ru-RU"/>
        </w:rPr>
        <w:t>Практическая солёность </w:t>
      </w: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S</m:t>
            </m:r>
          </m:e>
          <m:sub>
            <m:r>
              <w:rPr>
                <w:rFonts w:ascii="Cambria Math" w:hAnsi="Cambria Math" w:cs="Times New Roman"/>
                <w:sz w:val="28"/>
                <w:szCs w:val="28"/>
                <w:lang w:eastAsia="ru-RU"/>
              </w:rPr>
              <m:t>P</m:t>
            </m:r>
          </m:sub>
        </m:sSub>
      </m:oMath>
      <w:r w:rsidRPr="00D0349F">
        <w:rPr>
          <w:rFonts w:ascii="Times New Roman" w:hAnsi="Times New Roman" w:cs="Times New Roman"/>
          <w:sz w:val="28"/>
          <w:szCs w:val="28"/>
          <w:lang w:eastAsia="ru-RU"/>
        </w:rPr>
        <w:t> и температура </w:t>
      </w:r>
      <m:oMath>
        <m:r>
          <w:rPr>
            <w:rFonts w:ascii="Cambria Math" w:hAnsi="Cambria Math" w:cs="Times New Roman"/>
            <w:sz w:val="28"/>
            <w:szCs w:val="28"/>
            <w:lang w:eastAsia="ru-RU"/>
          </w:rPr>
          <m:t>T</m:t>
        </m:r>
      </m:oMath>
      <w:r w:rsidRPr="00D0349F">
        <w:rPr>
          <w:rFonts w:ascii="Times New Roman" w:hAnsi="Times New Roman" w:cs="Times New Roman"/>
          <w:sz w:val="28"/>
          <w:szCs w:val="28"/>
          <w:lang w:eastAsia="ru-RU"/>
        </w:rPr>
        <w:t> пересчитывались в абсолютную солёность </w:t>
      </w: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S</m:t>
            </m:r>
          </m:e>
          <m:sub>
            <m:r>
              <w:rPr>
                <w:rFonts w:ascii="Cambria Math" w:hAnsi="Cambria Math" w:cs="Times New Roman"/>
                <w:sz w:val="28"/>
                <w:szCs w:val="28"/>
                <w:lang w:eastAsia="ru-RU"/>
              </w:rPr>
              <m:t>A</m:t>
            </m:r>
          </m:sub>
        </m:sSub>
      </m:oMath>
      <w:r w:rsidRPr="00D0349F">
        <w:rPr>
          <w:rFonts w:ascii="Times New Roman" w:hAnsi="Times New Roman" w:cs="Times New Roman"/>
          <w:sz w:val="28"/>
          <w:szCs w:val="28"/>
          <w:lang w:eastAsia="ru-RU"/>
        </w:rPr>
        <w:t> и консервативную температуру </w:t>
      </w:r>
      <m:oMath>
        <m:r>
          <m:rPr>
            <m:sty m:val="p"/>
          </m:rPr>
          <w:rPr>
            <w:rFonts w:ascii="Cambria Math" w:hAnsi="Cambria Math" w:cs="Times New Roman"/>
            <w:sz w:val="28"/>
            <w:szCs w:val="28"/>
            <w:lang w:eastAsia="ru-RU"/>
          </w:rPr>
          <m:t>Θ</m:t>
        </m:r>
      </m:oMath>
      <w:r w:rsidRPr="00D0349F">
        <w:rPr>
          <w:rFonts w:ascii="Times New Roman" w:hAnsi="Times New Roman" w:cs="Times New Roman"/>
          <w:sz w:val="28"/>
          <w:szCs w:val="28"/>
          <w:lang w:eastAsia="ru-RU"/>
        </w:rPr>
        <w:t> по стандарту TEOS</w:t>
      </w:r>
      <w:r w:rsidRPr="00D0349F">
        <w:rPr>
          <w:rFonts w:ascii="Times New Roman" w:hAnsi="Times New Roman" w:cs="Times New Roman"/>
          <w:sz w:val="28"/>
          <w:szCs w:val="28"/>
          <w:lang w:eastAsia="ru-RU"/>
        </w:rPr>
        <w:noBreakHyphen/>
        <w:t>10 (библиотека GSW). Давление </w:t>
      </w:r>
      <m:oMath>
        <m:r>
          <w:rPr>
            <w:rFonts w:ascii="Cambria Math" w:hAnsi="Cambria Math" w:cs="Times New Roman"/>
            <w:sz w:val="28"/>
            <w:szCs w:val="28"/>
            <w:lang w:eastAsia="ru-RU"/>
          </w:rPr>
          <m:t>p</m:t>
        </m:r>
      </m:oMath>
      <w:r w:rsidRPr="00D0349F">
        <w:rPr>
          <w:rFonts w:ascii="Times New Roman" w:hAnsi="Times New Roman" w:cs="Times New Roman"/>
          <w:sz w:val="28"/>
          <w:szCs w:val="28"/>
          <w:lang w:eastAsia="ru-RU"/>
        </w:rPr>
        <w:t> (дбар) вычислялось по глубине. Плотность морской воды </w:t>
      </w:r>
      <m:oMath>
        <m:r>
          <w:rPr>
            <w:rFonts w:ascii="Cambria Math" w:hAnsi="Cambria Math" w:cs="Times New Roman"/>
            <w:sz w:val="28"/>
            <w:szCs w:val="28"/>
            <w:lang w:eastAsia="ru-RU"/>
          </w:rPr>
          <m:t>ρ(z)</m:t>
        </m:r>
      </m:oMath>
      <w:r w:rsidRPr="00D0349F">
        <w:rPr>
          <w:rFonts w:ascii="Times New Roman" w:hAnsi="Times New Roman" w:cs="Times New Roman"/>
          <w:sz w:val="28"/>
          <w:szCs w:val="28"/>
          <w:lang w:eastAsia="ru-RU"/>
        </w:rPr>
        <w:t> находилась по уравнению состояния TEOS</w:t>
      </w:r>
      <w:r w:rsidRPr="00D0349F">
        <w:rPr>
          <w:rFonts w:ascii="Times New Roman" w:hAnsi="Times New Roman" w:cs="Times New Roman"/>
          <w:sz w:val="28"/>
          <w:szCs w:val="28"/>
          <w:lang w:eastAsia="ru-RU"/>
        </w:rPr>
        <w:noBreakHyphen/>
        <w:t>10.</w:t>
      </w:r>
    </w:p>
    <w:p w14:paraId="3343824F" w14:textId="47FC308F" w:rsidR="008F44A3" w:rsidRPr="008F44A3" w:rsidRDefault="00D0349F" w:rsidP="00D0349F">
      <w:pPr>
        <w:rPr>
          <w:rFonts w:ascii="Times New Roman" w:eastAsia="Times New Roman" w:hAnsi="Times New Roman" w:cs="Times New Roman"/>
          <w:noProof/>
          <w:kern w:val="0"/>
          <w:sz w:val="28"/>
          <w:szCs w:val="28"/>
          <w:lang w:eastAsia="ru-RU"/>
          <w14:ligatures w14:val="none"/>
        </w:rPr>
      </w:pPr>
      <w:r w:rsidRPr="00D0349F">
        <w:rPr>
          <w:rFonts w:ascii="Times New Roman" w:hAnsi="Times New Roman" w:cs="Times New Roman"/>
          <w:sz w:val="28"/>
          <w:szCs w:val="28"/>
          <w:lang w:eastAsia="ru-RU"/>
        </w:rPr>
        <w:t>Для подавления шума, неизбежного при численном дифференцировании, профиль плотности интерполировался на равномерную сетку с шагом 0,5 м методом линейной интерполяции. Частота Вяйсяля–Брента рассчитывалась по формуле (1).</w:t>
      </w:r>
      <w:r>
        <w:rPr>
          <w:rFonts w:ascii="Times New Roman" w:hAnsi="Times New Roman" w:cs="Times New Roman"/>
          <w:sz w:val="28"/>
          <w:szCs w:val="28"/>
          <w:lang w:eastAsia="ru-RU"/>
        </w:rPr>
        <w:t xml:space="preserve"> </w:t>
      </w:r>
    </w:p>
    <w:p w14:paraId="0C4BF226" w14:textId="5895470A" w:rsid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Предварительное усреднение </w:t>
      </w:r>
    </w:p>
    <w:p w14:paraId="46D7C172" w14:textId="790655C2" w:rsidR="008F44A3" w:rsidRPr="008F44A3" w:rsidRDefault="008F44A3" w:rsidP="00A46694">
      <w:pPr>
        <w:pStyle w:val="a3"/>
        <w:spacing w:before="0" w:beforeAutospacing="0" w:after="240" w:afterAutospacing="0"/>
        <w:jc w:val="both"/>
        <w:rPr>
          <w:noProof/>
          <w:sz w:val="28"/>
          <w:szCs w:val="28"/>
        </w:rPr>
      </w:pPr>
      <w:commentRangeStart w:id="20"/>
      <w:r>
        <w:rPr>
          <w:noProof/>
          <w:sz w:val="28"/>
          <w:szCs w:val="28"/>
        </w:rPr>
        <w:t>Д</w:t>
      </w:r>
      <w:r w:rsidRPr="008F44A3">
        <w:rPr>
          <w:noProof/>
          <w:sz w:val="28"/>
          <w:szCs w:val="28"/>
        </w:rPr>
        <w:t xml:space="preserve">ля построения карт «время–глубина» </w:t>
      </w:r>
      <w:commentRangeEnd w:id="20"/>
      <w:r w:rsidR="004F3C3E">
        <w:rPr>
          <w:rStyle w:val="af1"/>
          <w:rFonts w:asciiTheme="minorHAnsi" w:eastAsiaTheme="minorHAnsi" w:hAnsiTheme="minorHAnsi" w:cstheme="minorBidi"/>
          <w:kern w:val="2"/>
          <w:lang w:eastAsia="en-US"/>
          <w14:ligatures w14:val="standardContextual"/>
        </w:rPr>
        <w:commentReference w:id="20"/>
      </w:r>
      <w:r w:rsidRPr="008F44A3">
        <w:rPr>
          <w:noProof/>
          <w:sz w:val="28"/>
          <w:szCs w:val="28"/>
        </w:rPr>
        <w:t xml:space="preserve">исходные данные на каждом горизонте усреднялись по 30-минутным интервалам, что подавляло </w:t>
      </w:r>
      <w:commentRangeStart w:id="21"/>
      <w:r w:rsidRPr="008F44A3">
        <w:rPr>
          <w:noProof/>
          <w:sz w:val="28"/>
          <w:szCs w:val="28"/>
        </w:rPr>
        <w:t xml:space="preserve">высокочастотный шум </w:t>
      </w:r>
      <w:commentRangeEnd w:id="21"/>
      <w:r w:rsidR="004F3C3E">
        <w:rPr>
          <w:rStyle w:val="af1"/>
          <w:rFonts w:asciiTheme="minorHAnsi" w:eastAsiaTheme="minorHAnsi" w:hAnsiTheme="minorHAnsi" w:cstheme="minorBidi"/>
          <w:kern w:val="2"/>
          <w:lang w:eastAsia="en-US"/>
          <w14:ligatures w14:val="standardContextual"/>
        </w:rPr>
        <w:commentReference w:id="21"/>
      </w:r>
      <w:r w:rsidRPr="008F44A3">
        <w:rPr>
          <w:noProof/>
          <w:sz w:val="28"/>
          <w:szCs w:val="28"/>
        </w:rPr>
        <w:t>и уменьшало объём данных.</w:t>
      </w:r>
    </w:p>
    <w:p w14:paraId="5E24FFE3" w14:textId="238E5004" w:rsid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Расчёт полной скорости и направления:</w:t>
      </w:r>
    </w:p>
    <w:p w14:paraId="5E5AAD52" w14:textId="39D9B32D" w:rsidR="008F44A3" w:rsidRPr="008F44A3" w:rsidRDefault="008F44A3" w:rsidP="00A46694">
      <w:pPr>
        <w:pStyle w:val="a3"/>
        <w:spacing w:before="0" w:beforeAutospacing="0" w:after="0" w:afterAutospacing="0"/>
        <w:jc w:val="both"/>
        <w:rPr>
          <w:noProof/>
          <w:sz w:val="28"/>
          <w:szCs w:val="28"/>
        </w:rPr>
      </w:pPr>
      <m:oMathPara>
        <m:oMath>
          <m:r>
            <m:rPr>
              <m:sty m:val="p"/>
            </m:rPr>
            <w:rPr>
              <w:rFonts w:ascii="Cambria Math" w:hAnsi="Cambria Math"/>
              <w:noProof/>
              <w:sz w:val="28"/>
              <w:szCs w:val="28"/>
            </w:rPr>
            <m:t>∣</m:t>
          </m:r>
          <m:r>
            <w:rPr>
              <w:rFonts w:ascii="Cambria Math" w:hAnsi="Cambria Math"/>
              <w:noProof/>
              <w:sz w:val="28"/>
              <w:szCs w:val="28"/>
            </w:rPr>
            <m:t>V</m:t>
          </m:r>
          <m:r>
            <m:rPr>
              <m:sty m:val="p"/>
            </m:rPr>
            <w:rPr>
              <w:rFonts w:ascii="Cambria Math" w:hAnsi="Cambria Math"/>
              <w:noProof/>
              <w:sz w:val="28"/>
              <w:szCs w:val="28"/>
            </w:rPr>
            <m:t>∣</m:t>
          </m:r>
          <m:r>
            <w:rPr>
              <w:rFonts w:ascii="Cambria Math" w:hAnsi="Cambria Math"/>
              <w:noProof/>
              <w:sz w:val="28"/>
              <w:szCs w:val="28"/>
            </w:rPr>
            <m:t>=</m:t>
          </m:r>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U</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V</m:t>
                  </m:r>
                </m:e>
                <m:sup>
                  <m:r>
                    <w:rPr>
                      <w:rFonts w:ascii="Cambria Math" w:hAnsi="Cambria Math"/>
                      <w:noProof/>
                      <w:sz w:val="28"/>
                      <w:szCs w:val="28"/>
                    </w:rPr>
                    <m:t>2</m:t>
                  </m:r>
                </m:sup>
              </m:sSup>
            </m:e>
          </m:rad>
          <m:r>
            <w:rPr>
              <w:rFonts w:ascii="Cambria Math" w:hAnsi="Cambria Math"/>
              <w:noProof/>
              <w:sz w:val="28"/>
              <w:szCs w:val="28"/>
            </w:rPr>
            <m:t>,θ=</m:t>
          </m:r>
          <m:d>
            <m:dPr>
              <m:ctrlPr>
                <w:rPr>
                  <w:rFonts w:ascii="Cambria Math" w:hAnsi="Cambria Math"/>
                  <w:noProof/>
                  <w:sz w:val="28"/>
                  <w:szCs w:val="28"/>
                </w:rPr>
              </m:ctrlPr>
            </m:dPr>
            <m:e>
              <m:func>
                <m:funcPr>
                  <m:ctrlPr>
                    <w:rPr>
                      <w:rFonts w:ascii="Cambria Math" w:hAnsi="Cambria Math"/>
                      <w:i/>
                      <w:noProof/>
                      <w:sz w:val="28"/>
                      <w:szCs w:val="28"/>
                    </w:rPr>
                  </m:ctrlPr>
                </m:funcPr>
                <m:fName>
                  <m:r>
                    <m:rPr>
                      <m:sty m:val="p"/>
                    </m:rPr>
                    <w:rPr>
                      <w:rFonts w:ascii="Cambria Math" w:hAnsi="Cambria Math"/>
                      <w:noProof/>
                      <w:sz w:val="28"/>
                      <w:szCs w:val="28"/>
                    </w:rPr>
                    <m:t>arctan</m:t>
                  </m:r>
                  <m:ctrlPr>
                    <w:rPr>
                      <w:rFonts w:ascii="Cambria Math" w:hAnsi="Cambria Math"/>
                      <w:noProof/>
                      <w:sz w:val="28"/>
                      <w:szCs w:val="28"/>
                    </w:rPr>
                  </m:ctrlPr>
                </m:fName>
                <m:e>
                  <m:f>
                    <m:fPr>
                      <m:ctrlPr>
                        <w:rPr>
                          <w:rFonts w:ascii="Cambria Math" w:hAnsi="Cambria Math"/>
                          <w:noProof/>
                          <w:sz w:val="28"/>
                          <w:szCs w:val="28"/>
                        </w:rPr>
                      </m:ctrlPr>
                    </m:fPr>
                    <m:num>
                      <m:r>
                        <w:rPr>
                          <w:rFonts w:ascii="Cambria Math" w:hAnsi="Cambria Math"/>
                          <w:noProof/>
                          <w:sz w:val="28"/>
                          <w:szCs w:val="28"/>
                        </w:rPr>
                        <m:t>U</m:t>
                      </m:r>
                    </m:num>
                    <m:den>
                      <m:r>
                        <w:rPr>
                          <w:rFonts w:ascii="Cambria Math" w:hAnsi="Cambria Math"/>
                          <w:noProof/>
                          <w:sz w:val="28"/>
                          <w:szCs w:val="28"/>
                        </w:rPr>
                        <m:t>V</m:t>
                      </m:r>
                    </m:den>
                  </m:f>
                </m:e>
              </m:func>
              <m:r>
                <w:rPr>
                  <w:rFonts w:ascii="Cambria Math" w:hAnsi="Cambria Math"/>
                  <w:noProof/>
                  <w:sz w:val="28"/>
                  <w:szCs w:val="28"/>
                </w:rPr>
                <m:t>⋅</m:t>
              </m:r>
              <m:f>
                <m:fPr>
                  <m:ctrlPr>
                    <w:rPr>
                      <w:rFonts w:ascii="Cambria Math" w:hAnsi="Cambria Math"/>
                      <w:noProof/>
                      <w:sz w:val="28"/>
                      <w:szCs w:val="28"/>
                    </w:rPr>
                  </m:ctrlPr>
                </m:fPr>
                <m:num>
                  <m:sSup>
                    <m:sSupPr>
                      <m:ctrlPr>
                        <w:rPr>
                          <w:rFonts w:ascii="Cambria Math" w:hAnsi="Cambria Math"/>
                          <w:noProof/>
                          <w:sz w:val="28"/>
                          <w:szCs w:val="28"/>
                        </w:rPr>
                      </m:ctrlPr>
                    </m:sSupPr>
                    <m:e>
                      <m:r>
                        <w:rPr>
                          <w:rFonts w:ascii="Cambria Math" w:hAnsi="Cambria Math"/>
                          <w:noProof/>
                          <w:sz w:val="28"/>
                          <w:szCs w:val="28"/>
                        </w:rPr>
                        <m:t>180</m:t>
                      </m:r>
                    </m:e>
                    <m:sup>
                      <m:r>
                        <w:rPr>
                          <w:rFonts w:ascii="Cambria Math" w:hAnsi="Cambria Math"/>
                          <w:noProof/>
                          <w:sz w:val="28"/>
                          <w:szCs w:val="28"/>
                        </w:rPr>
                        <m:t>∘</m:t>
                      </m:r>
                    </m:sup>
                  </m:sSup>
                </m:num>
                <m:den>
                  <m:r>
                    <w:rPr>
                      <w:rFonts w:ascii="Cambria Math" w:hAnsi="Cambria Math"/>
                      <w:noProof/>
                      <w:sz w:val="28"/>
                      <w:szCs w:val="28"/>
                    </w:rPr>
                    <m:t>π</m:t>
                  </m:r>
                </m:den>
              </m:f>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e>
          </m:d>
          <m:r>
            <m:rPr>
              <m:nor/>
            </m:rPr>
            <w:rPr>
              <w:noProof/>
              <w:sz w:val="28"/>
              <w:szCs w:val="28"/>
            </w:rPr>
            <m:t> </m:t>
          </m:r>
          <m:r>
            <w:rPr>
              <w:rFonts w:ascii="Cambria Math" w:hAnsi="Cambria Math"/>
              <w:noProof/>
              <w:sz w:val="28"/>
              <w:szCs w:val="28"/>
            </w:rPr>
            <m:t>mod</m:t>
          </m:r>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r>
            <w:rPr>
              <w:rFonts w:ascii="Cambria Math" w:hAnsi="Cambria Math"/>
              <w:noProof/>
              <w:sz w:val="28"/>
              <w:szCs w:val="28"/>
            </w:rPr>
            <m:t xml:space="preserve"> (5)</m:t>
          </m:r>
          <m:r>
            <w:rPr>
              <w:rStyle w:val="af"/>
              <w:rFonts w:ascii="Cambria Math" w:hAnsi="Cambria Math"/>
              <w:i/>
              <w:noProof/>
              <w:sz w:val="28"/>
              <w:szCs w:val="28"/>
            </w:rPr>
            <w:footnoteReference w:id="12"/>
          </m:r>
          <m:r>
            <w:rPr>
              <w:rFonts w:ascii="Cambria Math" w:hAnsi="Cambria Math"/>
              <w:noProof/>
              <w:sz w:val="28"/>
              <w:szCs w:val="28"/>
            </w:rPr>
            <m:t xml:space="preserve">, </m:t>
          </m:r>
        </m:oMath>
      </m:oMathPara>
    </w:p>
    <w:p w14:paraId="7113E8F2" w14:textId="267129BB" w:rsidR="008F44A3" w:rsidRPr="008F44A3" w:rsidRDefault="008F44A3" w:rsidP="00A46694">
      <w:pPr>
        <w:pStyle w:val="a3"/>
        <w:spacing w:before="0" w:beforeAutospacing="0" w:after="240" w:afterAutospacing="0"/>
        <w:jc w:val="both"/>
        <w:rPr>
          <w:noProof/>
          <w:sz w:val="28"/>
          <w:szCs w:val="28"/>
        </w:rPr>
      </w:pPr>
      <w:r w:rsidRPr="008F44A3">
        <w:rPr>
          <w:noProof/>
          <w:sz w:val="28"/>
          <w:szCs w:val="28"/>
        </w:rPr>
        <w:t>где θ – направление, откуда течёт вода (от севера по часовой стрелке).</w:t>
      </w:r>
    </w:p>
    <w:p w14:paraId="2F9D33A6" w14:textId="3CD339BA" w:rsid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Статистические параметры течений </w:t>
      </w:r>
    </w:p>
    <w:p w14:paraId="23DC8F6A" w14:textId="3D2B10C0" w:rsidR="008F44A3" w:rsidRPr="008F44A3" w:rsidRDefault="008F44A3" w:rsidP="00A46694">
      <w:pPr>
        <w:pStyle w:val="a3"/>
        <w:spacing w:before="0" w:beforeAutospacing="0" w:after="0" w:afterAutospacing="0"/>
        <w:jc w:val="both"/>
        <w:rPr>
          <w:noProof/>
          <w:sz w:val="28"/>
          <w:szCs w:val="28"/>
        </w:rPr>
      </w:pPr>
      <w:r>
        <w:rPr>
          <w:noProof/>
          <w:sz w:val="28"/>
          <w:szCs w:val="28"/>
        </w:rPr>
        <w:t>Д</w:t>
      </w:r>
      <w:r w:rsidRPr="008F44A3">
        <w:rPr>
          <w:noProof/>
          <w:sz w:val="28"/>
          <w:szCs w:val="28"/>
        </w:rPr>
        <w:t>ля каждого горизонта и для вертикального среднего (векторного осреднения U, V по всем горизонтам на каждый момент времени) включали:</w:t>
      </w:r>
    </w:p>
    <w:p w14:paraId="5F76A6F4" w14:textId="77777777" w:rsidR="008F44A3" w:rsidRPr="008F44A3" w:rsidRDefault="008F44A3" w:rsidP="00A46694">
      <w:pPr>
        <w:pStyle w:val="a3"/>
        <w:numPr>
          <w:ilvl w:val="0"/>
          <w:numId w:val="23"/>
        </w:numPr>
        <w:spacing w:before="0" w:beforeAutospacing="0" w:after="0" w:afterAutospacing="0"/>
        <w:jc w:val="both"/>
        <w:rPr>
          <w:noProof/>
          <w:sz w:val="28"/>
          <w:szCs w:val="28"/>
        </w:rPr>
      </w:pPr>
      <w:r w:rsidRPr="008F44A3">
        <w:rPr>
          <w:noProof/>
          <w:sz w:val="28"/>
          <w:szCs w:val="28"/>
        </w:rPr>
        <w:t>средние значения U и V;</w:t>
      </w:r>
    </w:p>
    <w:p w14:paraId="65EFC97D" w14:textId="77777777" w:rsidR="008F44A3" w:rsidRPr="008F44A3" w:rsidRDefault="008F44A3" w:rsidP="00A46694">
      <w:pPr>
        <w:pStyle w:val="a3"/>
        <w:numPr>
          <w:ilvl w:val="0"/>
          <w:numId w:val="23"/>
        </w:numPr>
        <w:spacing w:before="0" w:beforeAutospacing="0" w:after="0" w:afterAutospacing="0"/>
        <w:jc w:val="both"/>
        <w:rPr>
          <w:noProof/>
          <w:sz w:val="28"/>
          <w:szCs w:val="28"/>
        </w:rPr>
      </w:pPr>
      <w:r w:rsidRPr="008F44A3">
        <w:rPr>
          <w:noProof/>
          <w:sz w:val="28"/>
          <w:szCs w:val="28"/>
        </w:rPr>
        <w:t>среднюю, максимальную, минимальную и среднеквадратичную скорость;</w:t>
      </w:r>
    </w:p>
    <w:p w14:paraId="3B119B00" w14:textId="77777777" w:rsidR="008F44A3" w:rsidRPr="008F44A3" w:rsidRDefault="008F44A3" w:rsidP="00A46694">
      <w:pPr>
        <w:pStyle w:val="a3"/>
        <w:numPr>
          <w:ilvl w:val="0"/>
          <w:numId w:val="23"/>
        </w:numPr>
        <w:spacing w:before="0" w:beforeAutospacing="0" w:after="0" w:afterAutospacing="0"/>
        <w:jc w:val="both"/>
        <w:rPr>
          <w:noProof/>
          <w:sz w:val="28"/>
          <w:szCs w:val="28"/>
        </w:rPr>
      </w:pPr>
      <w:r w:rsidRPr="008F44A3">
        <w:rPr>
          <w:noProof/>
          <w:sz w:val="28"/>
          <w:szCs w:val="28"/>
        </w:rPr>
        <w:t>доли времени с положительной и отрицательной U (восточное и западное течения);</w:t>
      </w:r>
    </w:p>
    <w:p w14:paraId="2D7419A1" w14:textId="2A56AE4A" w:rsidR="008F44A3" w:rsidRDefault="008F44A3" w:rsidP="00A46694">
      <w:pPr>
        <w:pStyle w:val="a3"/>
        <w:numPr>
          <w:ilvl w:val="0"/>
          <w:numId w:val="23"/>
        </w:numPr>
        <w:spacing w:before="0" w:beforeAutospacing="0" w:after="240" w:afterAutospacing="0"/>
        <w:jc w:val="both"/>
        <w:rPr>
          <w:noProof/>
          <w:sz w:val="28"/>
          <w:szCs w:val="28"/>
        </w:rPr>
      </w:pPr>
      <w:r w:rsidRPr="008F44A3">
        <w:rPr>
          <w:noProof/>
          <w:sz w:val="28"/>
          <w:szCs w:val="28"/>
        </w:rPr>
        <w:t>число смен знака U между соседними 30-минутными отсчётами (N</w:t>
      </w:r>
      <w:r>
        <w:rPr>
          <w:noProof/>
          <w:sz w:val="28"/>
          <w:szCs w:val="28"/>
        </w:rPr>
        <w:t>_</w:t>
      </w:r>
      <w:r w:rsidRPr="008F44A3">
        <w:rPr>
          <w:noProof/>
          <w:sz w:val="28"/>
          <w:szCs w:val="28"/>
        </w:rPr>
        <w:t>rev).</w:t>
      </w:r>
    </w:p>
    <w:p w14:paraId="23C8631D" w14:textId="598F1870" w:rsid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Гистограммы скорости и направления </w:t>
      </w:r>
    </w:p>
    <w:p w14:paraId="5A080C07" w14:textId="36251BB9" w:rsidR="008F44A3" w:rsidRPr="008F44A3" w:rsidRDefault="00D0349F" w:rsidP="00A46694">
      <w:pPr>
        <w:pStyle w:val="a3"/>
        <w:spacing w:before="0" w:beforeAutospacing="0" w:after="240" w:afterAutospacing="0"/>
        <w:jc w:val="both"/>
        <w:rPr>
          <w:noProof/>
          <w:sz w:val="28"/>
          <w:szCs w:val="28"/>
        </w:rPr>
      </w:pPr>
      <w:r w:rsidRPr="00D0349F">
        <w:rPr>
          <w:noProof/>
          <w:sz w:val="28"/>
          <w:szCs w:val="28"/>
        </w:rPr>
        <w:t xml:space="preserve">Для каждого горизонта и вертикального среднего построены гистограммы полной скорости (30 интервалов) и направления течения (36 интервалов по 10°). Роза </w:t>
      </w:r>
      <w:r w:rsidRPr="00D0349F">
        <w:rPr>
          <w:noProof/>
          <w:sz w:val="28"/>
          <w:szCs w:val="28"/>
        </w:rPr>
        <w:lastRenderedPageBreak/>
        <w:t>направлений – полярная гистограмма с 36 секторами, ноль ориентирован на север, углы откладываются по часовой стрелке; высота лепестка пропорциональна числу случаев</w:t>
      </w:r>
      <w:r w:rsidR="008F44A3" w:rsidRPr="008F44A3">
        <w:rPr>
          <w:noProof/>
          <w:sz w:val="28"/>
          <w:szCs w:val="28"/>
        </w:rPr>
        <w:t>.</w:t>
      </w:r>
    </w:p>
    <w:p w14:paraId="33D88A9E" w14:textId="154AA0D9" w:rsid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Спектральный анализ </w:t>
      </w:r>
    </w:p>
    <w:p w14:paraId="51D608A7" w14:textId="77777777" w:rsidR="00A46694" w:rsidRPr="00A46694" w:rsidRDefault="00A46694" w:rsidP="00A46694">
      <w:pPr>
        <w:spacing w:after="0" w:line="240" w:lineRule="auto"/>
        <w:rPr>
          <w:rFonts w:ascii="Times New Roman" w:hAnsi="Times New Roman" w:cs="Times New Roman"/>
          <w:sz w:val="28"/>
          <w:szCs w:val="28"/>
        </w:rPr>
      </w:pPr>
      <w:r w:rsidRPr="00A46694">
        <w:rPr>
          <w:rFonts w:ascii="Times New Roman" w:hAnsi="Times New Roman" w:cs="Times New Roman"/>
          <w:sz w:val="28"/>
          <w:szCs w:val="28"/>
        </w:rPr>
        <w:t>Для анализа частотной структуры поля течений спектральная плотность мощности (PSD) рассчитывалась по исходным (не усреднённым) данным с шагом дискретизации </w:t>
      </w:r>
      <m:oMath>
        <m:r>
          <w:rPr>
            <w:rFonts w:ascii="Cambria Math" w:hAnsi="Cambria Math" w:cs="Times New Roman"/>
            <w:sz w:val="28"/>
            <w:szCs w:val="28"/>
          </w:rPr>
          <m:t>T</m:t>
        </m:r>
        <m:r>
          <m:rPr>
            <m:sty m:val="p"/>
          </m:rPr>
          <w:rPr>
            <w:rFonts w:ascii="Cambria Math" w:hAnsi="Cambria Math" w:cs="Times New Roman"/>
            <w:sz w:val="28"/>
            <w:szCs w:val="28"/>
          </w:rPr>
          <m:t>≈10</m:t>
        </m:r>
      </m:oMath>
      <w:r w:rsidRPr="00A46694">
        <w:rPr>
          <w:rFonts w:ascii="Times New Roman" w:hAnsi="Times New Roman" w:cs="Times New Roman"/>
          <w:sz w:val="28"/>
          <w:szCs w:val="28"/>
        </w:rPr>
        <w:t> с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a</m:t>
            </m:r>
          </m:sub>
        </m:sSub>
        <m:r>
          <m:rPr>
            <m:sty m:val="p"/>
          </m:rPr>
          <w:rPr>
            <w:rFonts w:ascii="Cambria Math" w:hAnsi="Cambria Math" w:cs="Times New Roman"/>
            <w:sz w:val="28"/>
            <w:szCs w:val="28"/>
          </w:rPr>
          <m:t>≈0,1</m:t>
        </m:r>
      </m:oMath>
      <w:r w:rsidRPr="00A46694">
        <w:rPr>
          <w:rFonts w:ascii="Times New Roman" w:hAnsi="Times New Roman" w:cs="Times New Roman"/>
          <w:sz w:val="28"/>
          <w:szCs w:val="28"/>
        </w:rPr>
        <w:t> Гц) раздельно для зональной компоненты </w:t>
      </w:r>
      <m:oMath>
        <m:r>
          <w:rPr>
            <w:rFonts w:ascii="Cambria Math" w:hAnsi="Cambria Math" w:cs="Times New Roman"/>
            <w:sz w:val="28"/>
            <w:szCs w:val="28"/>
          </w:rPr>
          <m:t>U</m:t>
        </m:r>
      </m:oMath>
      <w:r w:rsidRPr="00A46694">
        <w:rPr>
          <w:rFonts w:ascii="Times New Roman" w:hAnsi="Times New Roman" w:cs="Times New Roman"/>
          <w:sz w:val="28"/>
          <w:szCs w:val="28"/>
        </w:rPr>
        <w:t> и меридиональной компоненты </w:t>
      </w:r>
      <m:oMath>
        <m:r>
          <w:rPr>
            <w:rFonts w:ascii="Cambria Math" w:hAnsi="Cambria Math" w:cs="Times New Roman"/>
            <w:sz w:val="28"/>
            <w:szCs w:val="28"/>
          </w:rPr>
          <m:t>V</m:t>
        </m:r>
      </m:oMath>
      <w:r w:rsidRPr="00A46694">
        <w:rPr>
          <w:rFonts w:ascii="Times New Roman" w:hAnsi="Times New Roman" w:cs="Times New Roman"/>
          <w:sz w:val="28"/>
          <w:szCs w:val="28"/>
        </w:rPr>
        <w:t> на каждом из выбранных горизонтов.</w:t>
      </w:r>
    </w:p>
    <w:p w14:paraId="1B16D732" w14:textId="77777777" w:rsidR="00A46694" w:rsidRDefault="00A46694" w:rsidP="00A46694">
      <w:pPr>
        <w:spacing w:after="0" w:line="240" w:lineRule="auto"/>
        <w:rPr>
          <w:rFonts w:ascii="Times New Roman" w:hAnsi="Times New Roman" w:cs="Times New Roman"/>
          <w:sz w:val="28"/>
          <w:szCs w:val="28"/>
        </w:rPr>
      </w:pPr>
      <w:r w:rsidRPr="00A46694">
        <w:rPr>
          <w:rFonts w:ascii="Times New Roman" w:hAnsi="Times New Roman" w:cs="Times New Roman"/>
          <w:sz w:val="28"/>
          <w:szCs w:val="28"/>
        </w:rPr>
        <w:t>Из каждого временного ряда скорости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 значения </w:t>
      </w:r>
      <m:oMath>
        <m:r>
          <w:rPr>
            <w:rFonts w:ascii="Cambria Math" w:hAnsi="Cambria Math" w:cs="Times New Roman"/>
            <w:sz w:val="28"/>
            <w:szCs w:val="28"/>
          </w:rPr>
          <m:t>U</m:t>
        </m:r>
      </m:oMath>
      <w:r w:rsidRPr="00A46694">
        <w:rPr>
          <w:rFonts w:ascii="Times New Roman" w:hAnsi="Times New Roman" w:cs="Times New Roman"/>
          <w:sz w:val="28"/>
          <w:szCs w:val="28"/>
        </w:rPr>
        <w:t> или </w:t>
      </w:r>
      <m:oMath>
        <m:r>
          <w:rPr>
            <w:rFonts w:ascii="Cambria Math" w:hAnsi="Cambria Math" w:cs="Times New Roman"/>
            <w:sz w:val="28"/>
            <w:szCs w:val="28"/>
          </w:rPr>
          <m:t>V</m:t>
        </m:r>
      </m:oMath>
      <w:r w:rsidRPr="00A46694">
        <w:rPr>
          <w:rFonts w:ascii="Times New Roman" w:hAnsi="Times New Roman" w:cs="Times New Roman"/>
          <w:sz w:val="28"/>
          <w:szCs w:val="28"/>
        </w:rPr>
        <w:t>) предварительно вычиталось среднее значение. Затем, в полной аналогии с обработкой сигналов вертикальных смещений изотерм, оценка спектральной плотности мощности выполнялась по формуле (3),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интерпретируются как отсчёты скорости. Размерность полученной PSD в этом случае составляет (м/с)²/Гц.</w:t>
      </w:r>
    </w:p>
    <w:p w14:paraId="3839D64D" w14:textId="13AD0975" w:rsidR="00A46694" w:rsidRPr="00A46694" w:rsidRDefault="00A46694" w:rsidP="00A46694">
      <w:pPr>
        <w:spacing w:line="240" w:lineRule="auto"/>
        <w:rPr>
          <w:rFonts w:ascii="Times New Roman" w:hAnsi="Times New Roman" w:cs="Times New Roman"/>
          <w:sz w:val="28"/>
          <w:szCs w:val="28"/>
        </w:rPr>
      </w:pPr>
      <w:r w:rsidRPr="00A46694">
        <w:rPr>
          <w:rFonts w:ascii="Times New Roman" w:hAnsi="Times New Roman" w:cs="Times New Roman"/>
          <w:sz w:val="28"/>
          <w:szCs w:val="28"/>
        </w:rPr>
        <w:t>Для наглядного сопоставления с периодами внутренних волн ось частот пересчитывалась в минуты: период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мин</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Гц</m:t>
            </m:r>
          </m:sub>
        </m:sSub>
        <m:r>
          <w:rPr>
            <w:rFonts w:ascii="Cambria Math" w:hAnsi="Cambria Math" w:cs="Times New Roman"/>
            <w:sz w:val="28"/>
            <w:szCs w:val="28"/>
          </w:rPr>
          <m:t>⋅60)</m:t>
        </m:r>
      </m:oMath>
      <w:r w:rsidRPr="00A46694">
        <w:rPr>
          <w:rFonts w:ascii="Times New Roman" w:hAnsi="Times New Roman" w:cs="Times New Roman"/>
          <w:sz w:val="28"/>
          <w:szCs w:val="28"/>
        </w:rPr>
        <w:t>. Графики представлены в двойном логарифмическом масштабе с обратным направлением оси периодов (длинные периоды слева).</w:t>
      </w:r>
    </w:p>
    <w:p w14:paraId="7A17274A" w14:textId="157A2F86" w:rsidR="008F44A3" w:rsidRPr="008F44A3" w:rsidRDefault="008F44A3" w:rsidP="00A46694">
      <w:pPr>
        <w:pStyle w:val="a3"/>
        <w:numPr>
          <w:ilvl w:val="0"/>
          <w:numId w:val="24"/>
        </w:numPr>
        <w:spacing w:before="0" w:beforeAutospacing="0" w:after="0" w:afterAutospacing="0"/>
        <w:jc w:val="both"/>
        <w:rPr>
          <w:noProof/>
          <w:sz w:val="28"/>
          <w:szCs w:val="28"/>
        </w:rPr>
      </w:pPr>
      <w:r w:rsidRPr="008F44A3">
        <w:rPr>
          <w:noProof/>
          <w:sz w:val="28"/>
          <w:szCs w:val="28"/>
        </w:rPr>
        <w:t>Прогрессивные векторные диаграммы (ПВД)</w:t>
      </w:r>
      <w:r>
        <w:rPr>
          <w:noProof/>
          <w:sz w:val="28"/>
          <w:szCs w:val="28"/>
        </w:rPr>
        <w:t>.</w:t>
      </w:r>
    </w:p>
    <w:p w14:paraId="656D5F52" w14:textId="62FA61E6" w:rsidR="008F44A3" w:rsidRPr="008F44A3" w:rsidRDefault="008F44A3" w:rsidP="00A46694">
      <w:pPr>
        <w:pStyle w:val="a3"/>
        <w:spacing w:before="0" w:beforeAutospacing="0" w:after="0" w:afterAutospacing="0"/>
        <w:jc w:val="both"/>
        <w:rPr>
          <w:noProof/>
          <w:sz w:val="28"/>
          <w:szCs w:val="28"/>
        </w:rPr>
      </w:pPr>
      <w:r w:rsidRPr="008F44A3">
        <w:rPr>
          <w:noProof/>
          <w:sz w:val="28"/>
          <w:szCs w:val="28"/>
        </w:rPr>
        <w:t>Прогрессивные векторные диаграммы отражаю</w:t>
      </w:r>
      <w:r>
        <w:rPr>
          <w:noProof/>
          <w:sz w:val="28"/>
          <w:szCs w:val="28"/>
        </w:rPr>
        <w:t>т</w:t>
      </w:r>
      <w:r w:rsidRPr="008F44A3">
        <w:rPr>
          <w:noProof/>
          <w:sz w:val="28"/>
          <w:szCs w:val="28"/>
        </w:rPr>
        <w:t xml:space="preserve"> траекторию условного переноса водной массы</w:t>
      </w:r>
      <w:r>
        <w:rPr>
          <w:noProof/>
          <w:sz w:val="28"/>
          <w:szCs w:val="28"/>
        </w:rPr>
        <w:t xml:space="preserve"> и</w:t>
      </w:r>
      <w:r w:rsidRPr="008F44A3">
        <w:rPr>
          <w:noProof/>
          <w:sz w:val="28"/>
          <w:szCs w:val="28"/>
        </w:rPr>
        <w:t xml:space="preserve"> вычислялись интегрированием компонент скорости:</w:t>
      </w:r>
    </w:p>
    <w:p w14:paraId="2FEEB10B" w14:textId="5FB9189D" w:rsidR="008F44A3" w:rsidRPr="008F44A3" w:rsidRDefault="008F44A3" w:rsidP="00A46694">
      <w:pPr>
        <w:pStyle w:val="a3"/>
        <w:spacing w:before="0" w:beforeAutospacing="0" w:after="0" w:afterAutospacing="0"/>
        <w:jc w:val="both"/>
        <w:rPr>
          <w:noProof/>
          <w:sz w:val="28"/>
          <w:szCs w:val="28"/>
        </w:rPr>
      </w:pPr>
      <m:oMathPara>
        <m:oMath>
          <m:r>
            <w:rPr>
              <w:rFonts w:ascii="Cambria Math" w:hAnsi="Cambria Math"/>
              <w:noProof/>
              <w:sz w:val="28"/>
              <w:szCs w:val="28"/>
            </w:rPr>
            <m:t>X(t)=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e>
          </m:nary>
          <m:r>
            <m:rPr>
              <m:nor/>
            </m:rPr>
            <w:rPr>
              <w:noProof/>
              <w:sz w:val="28"/>
              <w:szCs w:val="28"/>
            </w:rPr>
            <m:t> </m:t>
          </m:r>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,Y(t)=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e>
          </m:nary>
          <m:r>
            <m:rPr>
              <m:nor/>
            </m:rPr>
            <w:rPr>
              <w:noProof/>
              <w:sz w:val="28"/>
              <w:szCs w:val="28"/>
            </w:rPr>
            <m:t> </m:t>
          </m:r>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m:rPr>
              <m:sty m:val="p"/>
            </m:rPr>
            <w:rPr>
              <w:rFonts w:ascii="Cambria Math" w:hAnsi="Cambria Math"/>
              <w:noProof/>
              <w:sz w:val="28"/>
              <w:szCs w:val="28"/>
            </w:rPr>
            <m:t>.</m:t>
          </m:r>
        </m:oMath>
      </m:oMathPara>
    </w:p>
    <w:p w14:paraId="730ACE2E" w14:textId="7E657A23" w:rsidR="008F44A3" w:rsidRPr="008F44A3" w:rsidRDefault="008F44A3" w:rsidP="00A46694">
      <w:pPr>
        <w:pStyle w:val="a3"/>
        <w:spacing w:before="0" w:beforeAutospacing="0" w:after="0" w:afterAutospacing="0"/>
        <w:jc w:val="both"/>
        <w:rPr>
          <w:noProof/>
          <w:sz w:val="28"/>
          <w:szCs w:val="28"/>
        </w:rPr>
      </w:pPr>
      <w:commentRangeStart w:id="22"/>
      <w:r w:rsidRPr="008F44A3">
        <w:rPr>
          <w:noProof/>
          <w:sz w:val="28"/>
          <w:szCs w:val="28"/>
        </w:rPr>
        <w:t xml:space="preserve">Метод позволяет оценить </w:t>
      </w:r>
      <w:commentRangeEnd w:id="22"/>
      <w:r w:rsidR="004F3C3E">
        <w:rPr>
          <w:rStyle w:val="af1"/>
          <w:rFonts w:asciiTheme="minorHAnsi" w:eastAsiaTheme="minorHAnsi" w:hAnsiTheme="minorHAnsi" w:cstheme="minorBidi"/>
          <w:kern w:val="2"/>
          <w:lang w:eastAsia="en-US"/>
          <w14:ligatures w14:val="standardContextual"/>
        </w:rPr>
        <w:commentReference w:id="22"/>
      </w:r>
      <w:r w:rsidRPr="008F44A3">
        <w:rPr>
          <w:noProof/>
          <w:sz w:val="28"/>
          <w:szCs w:val="28"/>
        </w:rPr>
        <w:t>общий вектор переноса и выявить инерционные вращения</w:t>
      </w:r>
      <w:r w:rsidR="00E079F9">
        <w:rPr>
          <w:rStyle w:val="af"/>
          <w:noProof/>
          <w:sz w:val="28"/>
          <w:szCs w:val="28"/>
        </w:rPr>
        <w:footnoteReference w:id="13"/>
      </w:r>
      <w:r w:rsidR="00E079F9">
        <w:rPr>
          <w:noProof/>
          <w:sz w:val="28"/>
          <w:szCs w:val="28"/>
        </w:rPr>
        <w:t>.</w:t>
      </w:r>
    </w:p>
    <w:p w14:paraId="645B476C" w14:textId="77777777" w:rsidR="008F44A3" w:rsidRPr="007F4A57" w:rsidRDefault="008F44A3" w:rsidP="00A46694">
      <w:pPr>
        <w:pStyle w:val="a3"/>
        <w:spacing w:before="0" w:beforeAutospacing="0" w:after="0" w:afterAutospacing="0"/>
        <w:jc w:val="both"/>
        <w:rPr>
          <w:noProof/>
          <w:sz w:val="28"/>
          <w:szCs w:val="28"/>
        </w:rPr>
      </w:pPr>
    </w:p>
    <w:p w14:paraId="2352DC7B" w14:textId="1BE65684" w:rsidR="00447A6D" w:rsidRDefault="00447A6D" w:rsidP="00A46694">
      <w:pPr>
        <w:pStyle w:val="a3"/>
        <w:pageBreakBefore/>
        <w:spacing w:before="0" w:beforeAutospacing="0" w:after="240" w:afterAutospacing="0"/>
        <w:jc w:val="both"/>
        <w:rPr>
          <w:b/>
          <w:bCs/>
          <w:noProof/>
          <w:sz w:val="28"/>
          <w:szCs w:val="28"/>
        </w:rPr>
      </w:pPr>
      <w:r w:rsidRPr="00447A6D">
        <w:rPr>
          <w:b/>
          <w:bCs/>
          <w:noProof/>
          <w:sz w:val="28"/>
          <w:szCs w:val="28"/>
        </w:rPr>
        <w:lastRenderedPageBreak/>
        <w:t>Глава 3</w:t>
      </w:r>
      <w:r w:rsidR="000D21CA">
        <w:rPr>
          <w:b/>
          <w:bCs/>
          <w:noProof/>
          <w:sz w:val="28"/>
          <w:szCs w:val="28"/>
        </w:rPr>
        <w:t>.</w:t>
      </w:r>
      <w:r w:rsidRPr="00447A6D">
        <w:rPr>
          <w:b/>
          <w:bCs/>
          <w:noProof/>
          <w:sz w:val="28"/>
          <w:szCs w:val="28"/>
        </w:rPr>
        <w:t xml:space="preserve"> Особенности гидрофизической структуры водной толщи во время наблюдений</w:t>
      </w:r>
      <w:r w:rsidR="000D21CA">
        <w:rPr>
          <w:b/>
          <w:bCs/>
          <w:noProof/>
          <w:sz w:val="28"/>
          <w:szCs w:val="28"/>
        </w:rPr>
        <w:t>.</w:t>
      </w:r>
    </w:p>
    <w:p w14:paraId="20F48C0D" w14:textId="77777777" w:rsidR="00447A6D" w:rsidRDefault="00447A6D" w:rsidP="00C945F5">
      <w:pPr>
        <w:pStyle w:val="a3"/>
        <w:spacing w:before="0" w:beforeAutospacing="0" w:after="240" w:afterAutospacing="0"/>
        <w:jc w:val="both"/>
        <w:rPr>
          <w:b/>
          <w:bCs/>
          <w:noProof/>
          <w:sz w:val="28"/>
          <w:szCs w:val="28"/>
        </w:rPr>
      </w:pPr>
      <w:r w:rsidRPr="00447A6D">
        <w:rPr>
          <w:b/>
          <w:bCs/>
          <w:noProof/>
          <w:sz w:val="28"/>
          <w:szCs w:val="28"/>
        </w:rPr>
        <w:t xml:space="preserve">3.1. Описание режима течений и гидрометеорологических условий в период измерений (здесь в т.ч.спектры, наблюдаемые режимы, корреляционные связи и т д) </w:t>
      </w:r>
    </w:p>
    <w:p w14:paraId="0B829060" w14:textId="77777777" w:rsidR="00E079F9" w:rsidRPr="00E079F9" w:rsidRDefault="00E079F9" w:rsidP="00C945F5">
      <w:pPr>
        <w:pStyle w:val="a3"/>
        <w:spacing w:before="0" w:beforeAutospacing="0" w:after="0" w:afterAutospacing="0"/>
        <w:jc w:val="both"/>
        <w:rPr>
          <w:noProof/>
          <w:sz w:val="28"/>
          <w:szCs w:val="28"/>
          <w:u w:val="single"/>
        </w:rPr>
      </w:pPr>
      <w:r w:rsidRPr="00E079F9">
        <w:rPr>
          <w:noProof/>
          <w:sz w:val="28"/>
          <w:szCs w:val="28"/>
          <w:u w:val="single"/>
        </w:rPr>
        <w:t>Режим течений по данным ADCP</w:t>
      </w:r>
    </w:p>
    <w:p w14:paraId="2AE96CF2" w14:textId="3CE33001" w:rsidR="00E079F9" w:rsidRDefault="00E079F9" w:rsidP="00C945F5">
      <w:pPr>
        <w:pStyle w:val="a3"/>
        <w:spacing w:before="0" w:beforeAutospacing="0" w:after="0" w:afterAutospacing="0"/>
        <w:jc w:val="both"/>
        <w:rPr>
          <w:noProof/>
          <w:sz w:val="28"/>
          <w:szCs w:val="28"/>
        </w:rPr>
      </w:pPr>
      <w:commentRangeStart w:id="23"/>
      <w:r w:rsidRPr="00E079F9">
        <w:rPr>
          <w:noProof/>
          <w:sz w:val="28"/>
          <w:szCs w:val="28"/>
        </w:rPr>
        <w:t xml:space="preserve">Для </w:t>
      </w:r>
      <w:r>
        <w:rPr>
          <w:noProof/>
          <w:sz w:val="28"/>
          <w:szCs w:val="28"/>
        </w:rPr>
        <w:t>описания</w:t>
      </w:r>
      <w:r w:rsidRPr="00E079F9">
        <w:rPr>
          <w:noProof/>
          <w:sz w:val="28"/>
          <w:szCs w:val="28"/>
        </w:rPr>
        <w:t xml:space="preserve"> гидродинамическ</w:t>
      </w:r>
      <w:r>
        <w:rPr>
          <w:noProof/>
          <w:sz w:val="28"/>
          <w:szCs w:val="28"/>
        </w:rPr>
        <w:t>их условий</w:t>
      </w:r>
      <w:r w:rsidRPr="00E079F9">
        <w:rPr>
          <w:noProof/>
          <w:sz w:val="28"/>
          <w:szCs w:val="28"/>
        </w:rPr>
        <w:t xml:space="preserve"> </w:t>
      </w:r>
      <w:commentRangeEnd w:id="23"/>
      <w:r w:rsidR="004F3C3E">
        <w:rPr>
          <w:rStyle w:val="af1"/>
          <w:rFonts w:asciiTheme="minorHAnsi" w:eastAsiaTheme="minorHAnsi" w:hAnsiTheme="minorHAnsi" w:cstheme="minorBidi"/>
          <w:kern w:val="2"/>
          <w:lang w:eastAsia="en-US"/>
          <w14:ligatures w14:val="standardContextual"/>
        </w:rPr>
        <w:commentReference w:id="23"/>
      </w:r>
      <w:r w:rsidRPr="00E079F9">
        <w:rPr>
          <w:noProof/>
          <w:sz w:val="28"/>
          <w:szCs w:val="28"/>
        </w:rPr>
        <w:t>в период с 1 по 29 июня 2023 г. были обработаны данные донного ADCP. Реальный шаг дискретизации составил 10,2 с, что позволило анализировать колебания в широком диапазоне периодов (от десятков секунд до нескольких суток). Ниже представлены результаты усреднения и статистического анализа.</w:t>
      </w:r>
    </w:p>
    <w:p w14:paraId="09A12FB4" w14:textId="524AA4C1" w:rsidR="00D0349F" w:rsidRDefault="00D0349F" w:rsidP="00D0349F">
      <w:pPr>
        <w:pStyle w:val="a3"/>
        <w:numPr>
          <w:ilvl w:val="1"/>
          <w:numId w:val="23"/>
        </w:numPr>
        <w:spacing w:before="0" w:beforeAutospacing="0" w:after="0" w:afterAutospacing="0"/>
        <w:jc w:val="both"/>
        <w:rPr>
          <w:noProof/>
          <w:sz w:val="28"/>
          <w:szCs w:val="28"/>
        </w:rPr>
      </w:pPr>
      <w:r w:rsidRPr="00D0349F">
        <w:rPr>
          <w:noProof/>
          <w:sz w:val="28"/>
          <w:szCs w:val="28"/>
        </w:rPr>
        <w:t>Профиль частоты Вяйсяля–Брента</w:t>
      </w:r>
      <w:r>
        <w:rPr>
          <w:noProof/>
          <w:sz w:val="28"/>
          <w:szCs w:val="28"/>
        </w:rPr>
        <w:t>.</w:t>
      </w:r>
    </w:p>
    <w:p w14:paraId="170C23B9" w14:textId="0343762A" w:rsidR="001D1539" w:rsidRDefault="00D0349F" w:rsidP="00C945F5">
      <w:pPr>
        <w:pStyle w:val="a3"/>
        <w:spacing w:before="0" w:beforeAutospacing="0" w:after="0" w:afterAutospacing="0"/>
        <w:jc w:val="both"/>
        <w:rPr>
          <w:noProof/>
          <w:sz w:val="28"/>
          <w:szCs w:val="28"/>
        </w:rPr>
      </w:pPr>
      <w:r w:rsidRPr="00D0349F">
        <w:rPr>
          <w:noProof/>
          <w:sz w:val="28"/>
          <w:szCs w:val="28"/>
        </w:rPr>
        <w:t>По CTD-зондированию, выбранному по критерию максимального перепада плотности (зондирование №29, </w:t>
      </w:r>
      <m:oMath>
        <m:r>
          <m:rPr>
            <m:sty m:val="p"/>
          </m:rPr>
          <w:rPr>
            <w:rFonts w:ascii="Cambria Math" w:hAnsi="Cambria Math"/>
            <w:noProof/>
            <w:sz w:val="28"/>
            <w:szCs w:val="28"/>
          </w:rPr>
          <m:t>Δ</m:t>
        </m:r>
        <m:r>
          <w:rPr>
            <w:rFonts w:ascii="Cambria Math" w:hAnsi="Cambria Math"/>
            <w:noProof/>
            <w:sz w:val="28"/>
            <w:szCs w:val="28"/>
          </w:rPr>
          <m:t>ρ=1,401</m:t>
        </m:r>
      </m:oMath>
      <w:r w:rsidRPr="00D0349F">
        <w:rPr>
          <w:noProof/>
          <w:sz w:val="28"/>
          <w:szCs w:val="28"/>
        </w:rPr>
        <w:t> кг/м³), рассчитан профиль </w:t>
      </w:r>
      <m:oMath>
        <m:r>
          <w:rPr>
            <w:rFonts w:ascii="Cambria Math" w:hAnsi="Cambria Math"/>
            <w:noProof/>
            <w:sz w:val="28"/>
            <w:szCs w:val="28"/>
          </w:rPr>
          <m:t>N(z)</m:t>
        </m:r>
      </m:oMath>
      <w:r w:rsidRPr="00D0349F">
        <w:rPr>
          <w:noProof/>
          <w:sz w:val="28"/>
          <w:szCs w:val="28"/>
        </w:rPr>
        <w:t> (рис. </w:t>
      </w:r>
      <w:r w:rsidR="004B3C5B">
        <w:rPr>
          <w:noProof/>
          <w:sz w:val="28"/>
          <w:szCs w:val="28"/>
        </w:rPr>
        <w:t>9</w:t>
      </w:r>
      <w:r w:rsidRPr="00D0349F">
        <w:rPr>
          <w:noProof/>
          <w:sz w:val="28"/>
          <w:szCs w:val="28"/>
        </w:rPr>
        <w:t>). Максимальное значение </w:t>
      </w:r>
      <m:oMath>
        <m:sSub>
          <m:sSubPr>
            <m:ctrlPr>
              <w:rPr>
                <w:rFonts w:ascii="Cambria Math" w:hAnsi="Cambria Math"/>
                <w:noProof/>
                <w:sz w:val="28"/>
                <w:szCs w:val="28"/>
              </w:rPr>
            </m:ctrlPr>
          </m:sSubPr>
          <m:e>
            <m:r>
              <w:rPr>
                <w:rFonts w:ascii="Cambria Math" w:hAnsi="Cambria Math"/>
                <w:noProof/>
                <w:sz w:val="28"/>
                <w:szCs w:val="28"/>
              </w:rPr>
              <m:t>N</m:t>
            </m:r>
          </m:e>
          <m:sub>
            <m:r>
              <m:rPr>
                <m:sty m:val="p"/>
              </m:rPr>
              <w:rPr>
                <w:rFonts w:ascii="Cambria Math" w:hAnsi="Cambria Math"/>
                <w:noProof/>
                <w:sz w:val="28"/>
                <w:szCs w:val="28"/>
              </w:rPr>
              <m:t>max</m:t>
            </m:r>
          </m:sub>
        </m:sSub>
        <m:r>
          <w:rPr>
            <w:rFonts w:ascii="Cambria Math" w:hAnsi="Cambria Math"/>
            <w:noProof/>
            <w:sz w:val="28"/>
            <w:szCs w:val="28"/>
          </w:rPr>
          <m:t>=8,077⋅</m:t>
        </m:r>
        <m:sSup>
          <m:sSupPr>
            <m:ctrlPr>
              <w:rPr>
                <w:rFonts w:ascii="Cambria Math" w:hAnsi="Cambria Math"/>
                <w:noProof/>
                <w:sz w:val="28"/>
                <w:szCs w:val="28"/>
              </w:rPr>
            </m:ctrlPr>
          </m:sSupPr>
          <m:e>
            <m:r>
              <w:rPr>
                <w:rFonts w:ascii="Cambria Math" w:hAnsi="Cambria Math"/>
                <w:noProof/>
                <w:sz w:val="28"/>
                <w:szCs w:val="28"/>
              </w:rPr>
              <m:t>10</m:t>
            </m:r>
          </m:e>
          <m:sup>
            <m:r>
              <w:rPr>
                <w:rFonts w:ascii="Cambria Math" w:hAnsi="Cambria Math"/>
                <w:noProof/>
                <w:sz w:val="28"/>
                <w:szCs w:val="28"/>
              </w:rPr>
              <m:t>-2</m:t>
            </m:r>
          </m:sup>
        </m:sSup>
      </m:oMath>
      <w:r w:rsidRPr="00D0349F">
        <w:rPr>
          <w:noProof/>
          <w:sz w:val="28"/>
          <w:szCs w:val="28"/>
        </w:rPr>
        <w:t> с⁻¹, что соответствует 46,3 цикл/час. Глубина максимума 4,5 м указывает на положение верхней части сезонного термоклина, что типично для летней стратификации на шельфе Чёрного моря (обычный диапазон 30–70 цикл/час на горизонтах 7–15 м). Полученный профиль используется для оценки верхней границы частот внутренних волн</w:t>
      </w:r>
      <w:r w:rsidR="001D1539" w:rsidRPr="001D1539">
        <w:rPr>
          <w:noProof/>
          <w:sz w:val="28"/>
          <w:szCs w:val="28"/>
        </w:rPr>
        <w:t>.</w:t>
      </w:r>
    </w:p>
    <w:p w14:paraId="49593DE7" w14:textId="65AAB048" w:rsidR="00C945F5" w:rsidRPr="001D1539" w:rsidRDefault="00D0349F" w:rsidP="00D0349F">
      <w:pPr>
        <w:pStyle w:val="a3"/>
        <w:spacing w:before="0" w:beforeAutospacing="0" w:after="0" w:afterAutospacing="0"/>
        <w:jc w:val="center"/>
        <w:rPr>
          <w:noProof/>
          <w:sz w:val="28"/>
          <w:szCs w:val="28"/>
        </w:rPr>
      </w:pPr>
      <w:r w:rsidRPr="00D0349F">
        <w:rPr>
          <w:noProof/>
          <w:sz w:val="28"/>
          <w:szCs w:val="28"/>
        </w:rPr>
        <w:drawing>
          <wp:inline distT="0" distB="0" distL="0" distR="0" wp14:anchorId="6039B2DD" wp14:editId="35298801">
            <wp:extent cx="3400425" cy="4760464"/>
            <wp:effectExtent l="0" t="0" r="0" b="2540"/>
            <wp:docPr id="770790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0468" name=""/>
                    <pic:cNvPicPr/>
                  </pic:nvPicPr>
                  <pic:blipFill>
                    <a:blip r:embed="rId20"/>
                    <a:stretch>
                      <a:fillRect/>
                    </a:stretch>
                  </pic:blipFill>
                  <pic:spPr>
                    <a:xfrm>
                      <a:off x="0" y="0"/>
                      <a:ext cx="3421969" cy="4790624"/>
                    </a:xfrm>
                    <a:prstGeom prst="rect">
                      <a:avLst/>
                    </a:prstGeom>
                  </pic:spPr>
                </pic:pic>
              </a:graphicData>
            </a:graphic>
          </wp:inline>
        </w:drawing>
      </w:r>
    </w:p>
    <w:p w14:paraId="47C31CB7" w14:textId="165D5EB8" w:rsidR="001D1539" w:rsidRDefault="001D1539" w:rsidP="00D0349F">
      <w:pPr>
        <w:pStyle w:val="a3"/>
        <w:spacing w:before="0" w:beforeAutospacing="0" w:after="0"/>
        <w:jc w:val="center"/>
        <w:rPr>
          <w:noProof/>
          <w:sz w:val="28"/>
          <w:szCs w:val="28"/>
        </w:rPr>
      </w:pPr>
      <w:r w:rsidRPr="001D1539">
        <w:rPr>
          <w:noProof/>
          <w:sz w:val="28"/>
          <w:szCs w:val="28"/>
        </w:rPr>
        <w:t>Рис. </w:t>
      </w:r>
      <w:r w:rsidR="00D0349F">
        <w:rPr>
          <w:noProof/>
          <w:sz w:val="28"/>
          <w:szCs w:val="28"/>
        </w:rPr>
        <w:t>9.</w:t>
      </w:r>
      <w:r w:rsidRPr="001D1539">
        <w:rPr>
          <w:noProof/>
          <w:sz w:val="28"/>
          <w:szCs w:val="28"/>
        </w:rPr>
        <w:t xml:space="preserve"> – </w:t>
      </w:r>
      <w:r w:rsidR="00D0349F" w:rsidRPr="00D0349F">
        <w:rPr>
          <w:noProof/>
          <w:sz w:val="28"/>
          <w:szCs w:val="28"/>
        </w:rPr>
        <w:t>Профиль частоты Вяйсяля–Брента N(z) (цикл/час) по CTD-данным. Максимум 46,3 цикл/час на глубине 4,5 м</w:t>
      </w:r>
      <w:r w:rsidRPr="001D1539">
        <w:rPr>
          <w:noProof/>
          <w:sz w:val="28"/>
          <w:szCs w:val="28"/>
        </w:rPr>
        <w:t>.</w:t>
      </w:r>
    </w:p>
    <w:p w14:paraId="4C962BF5" w14:textId="573D65F2" w:rsidR="00D0349F" w:rsidRPr="001D1539" w:rsidRDefault="004B3C5B" w:rsidP="004B3C5B">
      <w:pPr>
        <w:pStyle w:val="a3"/>
        <w:spacing w:before="0" w:beforeAutospacing="0" w:after="0" w:afterAutospacing="0"/>
        <w:jc w:val="both"/>
        <w:rPr>
          <w:noProof/>
          <w:sz w:val="28"/>
          <w:szCs w:val="28"/>
        </w:rPr>
      </w:pPr>
      <w:r w:rsidRPr="004B3C5B">
        <w:rPr>
          <w:noProof/>
          <w:sz w:val="28"/>
          <w:szCs w:val="28"/>
        </w:rPr>
        <w:lastRenderedPageBreak/>
        <w:t>Для оценки пространственно-временной структуры поля течений на рис. 10 представлены карты полной скорости и направления течений, построенные по 30-минутным осреднённым данным ADCP</w:t>
      </w:r>
      <w:r>
        <w:rPr>
          <w:noProof/>
          <w:sz w:val="28"/>
          <w:szCs w:val="28"/>
        </w:rPr>
        <w:t>.</w:t>
      </w:r>
    </w:p>
    <w:p w14:paraId="32BCFDC6" w14:textId="55C07069" w:rsidR="00E079F9" w:rsidRDefault="00AF6215" w:rsidP="00AF6215">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1552" behindDoc="0" locked="0" layoutInCell="1" allowOverlap="1" wp14:anchorId="76406828" wp14:editId="1B10F6F9">
                <wp:simplePos x="0" y="0"/>
                <wp:positionH relativeFrom="column">
                  <wp:posOffset>342900</wp:posOffset>
                </wp:positionH>
                <wp:positionV relativeFrom="paragraph">
                  <wp:posOffset>1748790</wp:posOffset>
                </wp:positionV>
                <wp:extent cx="295275" cy="333375"/>
                <wp:effectExtent l="0" t="0" r="0" b="0"/>
                <wp:wrapNone/>
                <wp:docPr id="6650459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291EAF14" w14:textId="5644F32A" w:rsidR="004B3C5B" w:rsidRDefault="004B3C5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06828" id="Надпись 8" o:spid="_x0000_s1028" type="#_x0000_t202" style="position:absolute;left:0;text-align:left;margin-left:27pt;margin-top:137.7pt;width:23.25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" filled="f" stroked="f" strokeweight=".5pt">
                <v:textbox>
                  <w:txbxContent>
                    <w:p w14:paraId="291EAF14" w14:textId="5644F32A" w:rsidR="004B3C5B" w:rsidRDefault="004B3C5B">
                      <w:r>
                        <w:t>а</w:t>
                      </w:r>
                    </w:p>
                  </w:txbxContent>
                </v:textbox>
              </v:shape>
            </w:pict>
          </mc:Fallback>
        </mc:AlternateContent>
      </w:r>
      <w:r w:rsidR="004B3C5B">
        <w:rPr>
          <w:noProof/>
          <w:sz w:val="28"/>
          <w:szCs w:val="28"/>
          <w14:ligatures w14:val="standardContextual"/>
        </w:rPr>
        <mc:AlternateContent>
          <mc:Choice Requires="wps">
            <w:drawing>
              <wp:anchor distT="0" distB="0" distL="114300" distR="114300" simplePos="0" relativeHeight="251673600" behindDoc="0" locked="0" layoutInCell="1" allowOverlap="1" wp14:anchorId="3D0BB2D8" wp14:editId="39E62233">
                <wp:simplePos x="0" y="0"/>
                <wp:positionH relativeFrom="column">
                  <wp:posOffset>257175</wp:posOffset>
                </wp:positionH>
                <wp:positionV relativeFrom="paragraph">
                  <wp:posOffset>3834765</wp:posOffset>
                </wp:positionV>
                <wp:extent cx="295275" cy="333375"/>
                <wp:effectExtent l="0" t="0" r="0" b="0"/>
                <wp:wrapNone/>
                <wp:docPr id="1554657837"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77B7548C" w14:textId="321E3FFE" w:rsidR="004B3C5B" w:rsidRDefault="004B3C5B" w:rsidP="004B3C5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BB2D8" id="_x0000_s1029" type="#_x0000_t202" style="position:absolute;left:0;text-align:left;margin-left:20.25pt;margin-top:301.95pt;width:23.25pt;height:26.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" filled="f" stroked="f" strokeweight=".5pt">
                <v:textbox>
                  <w:txbxContent>
                    <w:p w14:paraId="77B7548C" w14:textId="321E3FFE" w:rsidR="004B3C5B" w:rsidRDefault="004B3C5B" w:rsidP="004B3C5B">
                      <w:r>
                        <w:t>б</w:t>
                      </w:r>
                    </w:p>
                  </w:txbxContent>
                </v:textbox>
              </v:shape>
            </w:pict>
          </mc:Fallback>
        </mc:AlternateContent>
      </w:r>
      <w:r w:rsidR="00D0349F" w:rsidRPr="00D0349F">
        <w:rPr>
          <w:noProof/>
          <w:sz w:val="28"/>
          <w:szCs w:val="28"/>
        </w:rPr>
        <w:drawing>
          <wp:inline distT="0" distB="0" distL="0" distR="0" wp14:anchorId="22ADEEFA" wp14:editId="1C8808B4">
            <wp:extent cx="5762625" cy="4336031"/>
            <wp:effectExtent l="0" t="0" r="0" b="7620"/>
            <wp:docPr id="1432737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37735" name=""/>
                    <pic:cNvPicPr/>
                  </pic:nvPicPr>
                  <pic:blipFill rotWithShape="1">
                    <a:blip r:embed="rId21"/>
                    <a:srcRect r="7988"/>
                    <a:stretch>
                      <a:fillRect/>
                    </a:stretch>
                  </pic:blipFill>
                  <pic:spPr bwMode="auto">
                    <a:xfrm>
                      <a:off x="0" y="0"/>
                      <a:ext cx="5787996" cy="4355121"/>
                    </a:xfrm>
                    <a:prstGeom prst="rect">
                      <a:avLst/>
                    </a:prstGeom>
                    <a:ln>
                      <a:noFill/>
                    </a:ln>
                    <a:extLst>
                      <a:ext uri="{53640926-AAD7-44D8-BBD7-CCE9431645EC}">
                        <a14:shadowObscured xmlns:a14="http://schemas.microsoft.com/office/drawing/2010/main"/>
                      </a:ext>
                    </a:extLst>
                  </pic:spPr>
                </pic:pic>
              </a:graphicData>
            </a:graphic>
          </wp:inline>
        </w:drawing>
      </w:r>
    </w:p>
    <w:p w14:paraId="6E1F59A4" w14:textId="3582CE85" w:rsidR="004B3C5B" w:rsidRDefault="004B3C5B" w:rsidP="004B3C5B">
      <w:pPr>
        <w:pStyle w:val="a3"/>
        <w:spacing w:before="0" w:beforeAutospacing="0" w:after="0"/>
        <w:jc w:val="center"/>
        <w:rPr>
          <w:noProof/>
          <w:sz w:val="28"/>
          <w:szCs w:val="28"/>
        </w:rPr>
      </w:pPr>
      <w:r w:rsidRPr="004B3C5B">
        <w:rPr>
          <w:noProof/>
          <w:sz w:val="28"/>
          <w:szCs w:val="28"/>
        </w:rPr>
        <w:t xml:space="preserve">Рис. 10 – </w:t>
      </w:r>
      <w:r>
        <w:rPr>
          <w:noProof/>
          <w:sz w:val="28"/>
          <w:szCs w:val="28"/>
        </w:rPr>
        <w:t xml:space="preserve">Временная изменчивость </w:t>
      </w:r>
      <w:r w:rsidRPr="004B3C5B">
        <w:rPr>
          <w:noProof/>
          <w:sz w:val="28"/>
          <w:szCs w:val="28"/>
        </w:rPr>
        <w:t>скорости течения |V| (а) и его направления (б) по данным ADCP (усреднение 30 мин).</w:t>
      </w:r>
    </w:p>
    <w:p w14:paraId="705AFB3B" w14:textId="0BC304E9" w:rsidR="004B3C5B" w:rsidRPr="004B3C5B" w:rsidRDefault="004B3C5B" w:rsidP="004B3C5B">
      <w:pPr>
        <w:pStyle w:val="a3"/>
        <w:spacing w:before="0" w:beforeAutospacing="0" w:after="0" w:afterAutospacing="0"/>
        <w:rPr>
          <w:noProof/>
          <w:sz w:val="28"/>
          <w:szCs w:val="28"/>
        </w:rPr>
      </w:pPr>
      <w:r w:rsidRPr="004B3C5B">
        <w:rPr>
          <w:noProof/>
          <w:sz w:val="28"/>
          <w:szCs w:val="28"/>
          <w:u w:val="single"/>
        </w:rPr>
        <w:t>До 8 июня.</w:t>
      </w:r>
      <w:r w:rsidRPr="004B3C5B">
        <w:rPr>
          <w:noProof/>
          <w:sz w:val="28"/>
          <w:szCs w:val="28"/>
        </w:rPr>
        <w:t xml:space="preserve"> В этот период регистрация велась только на придонном горизонте (около 20 м). Полная скорость течения невысока и изменяется в пределах 2–7 условных единиц (синие тона на карте скорости). Направление устойчиво держится в секторе юго-запад – запад (сине-голубые цвета на панели направления). </w:t>
      </w:r>
    </w:p>
    <w:p w14:paraId="6D64F506" w14:textId="77777777" w:rsidR="004B3C5B" w:rsidRPr="004B3C5B" w:rsidRDefault="004B3C5B" w:rsidP="004B3C5B">
      <w:pPr>
        <w:pStyle w:val="a3"/>
        <w:spacing w:before="0" w:beforeAutospacing="0" w:after="0" w:afterAutospacing="0"/>
        <w:rPr>
          <w:noProof/>
          <w:sz w:val="28"/>
          <w:szCs w:val="28"/>
        </w:rPr>
      </w:pPr>
      <w:r w:rsidRPr="004B3C5B">
        <w:rPr>
          <w:noProof/>
          <w:sz w:val="28"/>
          <w:szCs w:val="28"/>
          <w:u w:val="single"/>
        </w:rPr>
        <w:t>8–17 июня.</w:t>
      </w:r>
      <w:r w:rsidRPr="004B3C5B">
        <w:rPr>
          <w:noProof/>
          <w:sz w:val="28"/>
          <w:szCs w:val="28"/>
        </w:rPr>
        <w:t xml:space="preserve"> После 8–9 июня начинают поступать данные со всех горизонтов. Скорости остаются умеренными (5–15 ед.), их вертикальное распределение довольно однородно. На всей толще преобладает западное направление (синий цвет на нижней панели). Наблюдаются вертикальные полосы пониженной скорости – кратковременные эпизоды ослабления течения, которые затрагивают всю водную толщу. В середине этого периода (11–13 июня) на горизонтах 8–12 м возникает кратковременное изменение направления на юго-восточное (зелёный цвет), что указывает на локальную бароклинную неустойчивость или прохождение вихря.</w:t>
      </w:r>
    </w:p>
    <w:p w14:paraId="5518EB47" w14:textId="77777777" w:rsidR="004B3C5B" w:rsidRPr="004B3C5B" w:rsidRDefault="004B3C5B" w:rsidP="004B3C5B">
      <w:pPr>
        <w:pStyle w:val="a3"/>
        <w:spacing w:before="0" w:beforeAutospacing="0" w:after="0" w:afterAutospacing="0"/>
        <w:rPr>
          <w:noProof/>
          <w:sz w:val="28"/>
          <w:szCs w:val="28"/>
        </w:rPr>
      </w:pPr>
      <w:r w:rsidRPr="004B3C5B">
        <w:rPr>
          <w:noProof/>
          <w:sz w:val="28"/>
          <w:szCs w:val="28"/>
          <w:u w:val="single"/>
        </w:rPr>
        <w:t>17–20 июня.</w:t>
      </w:r>
      <w:r w:rsidRPr="004B3C5B">
        <w:rPr>
          <w:noProof/>
          <w:sz w:val="28"/>
          <w:szCs w:val="28"/>
        </w:rPr>
        <w:t xml:space="preserve"> Начинается постепенное нарастание скорости, наиболее заметное в верхнем слое 2–7 м. Направление течения становится менее устойчивым: на нижней панели наблюдаются смешанные сине-зелёные тона, что говорит о повышенной изменчивости и перестройке поля перед основным событием.</w:t>
      </w:r>
    </w:p>
    <w:p w14:paraId="3806E5A0" w14:textId="4560EECE" w:rsidR="004B3C5B" w:rsidRPr="004B3C5B" w:rsidRDefault="004B3C5B" w:rsidP="004B3C5B">
      <w:pPr>
        <w:pStyle w:val="a3"/>
        <w:spacing w:before="0" w:beforeAutospacing="0" w:after="0" w:afterAutospacing="0"/>
        <w:rPr>
          <w:noProof/>
          <w:sz w:val="28"/>
          <w:szCs w:val="28"/>
        </w:rPr>
      </w:pPr>
      <w:r w:rsidRPr="00E76AF7">
        <w:rPr>
          <w:noProof/>
          <w:sz w:val="28"/>
          <w:szCs w:val="28"/>
          <w:u w:val="single"/>
        </w:rPr>
        <w:t>20–22 июня</w:t>
      </w:r>
      <w:r w:rsidR="00E76AF7">
        <w:rPr>
          <w:noProof/>
          <w:sz w:val="28"/>
          <w:szCs w:val="28"/>
        </w:rPr>
        <w:t xml:space="preserve">. </w:t>
      </w:r>
      <w:r w:rsidRPr="004B3C5B">
        <w:rPr>
          <w:noProof/>
          <w:sz w:val="28"/>
          <w:szCs w:val="28"/>
        </w:rPr>
        <w:t xml:space="preserve">В слое 2–8 м происходит резкое ускорение: значения полной скорости достигают максимума за весь период наблюдений (40–50 ед., ярко-красный цвет). Одновременно направление течения устойчиво меняется на северо-западное </w:t>
      </w:r>
      <w:r w:rsidRPr="004B3C5B">
        <w:rPr>
          <w:noProof/>
          <w:sz w:val="28"/>
          <w:szCs w:val="28"/>
        </w:rPr>
        <w:lastRenderedPageBreak/>
        <w:t>(пурпурные/малиновые тона). Нижние горизонты (глубже 12 м) реагируют на это усиление значительно слабее – скорость возрастает не более чем до 15–20 ед., а направление остаётся переменным. Такая картина характерна для бароклинного вдольберегового течения, при котором энергия сосредоточена в верхнем слое выше термоклина, а придонные воды остаются инертными.</w:t>
      </w:r>
    </w:p>
    <w:p w14:paraId="7BA3F500" w14:textId="77777777" w:rsidR="004B3C5B" w:rsidRPr="004B3C5B" w:rsidRDefault="004B3C5B" w:rsidP="004B3C5B">
      <w:pPr>
        <w:pStyle w:val="a3"/>
        <w:spacing w:before="0" w:beforeAutospacing="0" w:after="0" w:afterAutospacing="0"/>
        <w:rPr>
          <w:noProof/>
          <w:sz w:val="28"/>
          <w:szCs w:val="28"/>
        </w:rPr>
      </w:pPr>
      <w:r w:rsidRPr="00AF6215">
        <w:rPr>
          <w:noProof/>
          <w:sz w:val="28"/>
          <w:szCs w:val="28"/>
          <w:u w:val="single"/>
        </w:rPr>
        <w:t>22–28 июня.</w:t>
      </w:r>
      <w:r w:rsidRPr="004B3C5B">
        <w:rPr>
          <w:noProof/>
          <w:sz w:val="28"/>
          <w:szCs w:val="28"/>
        </w:rPr>
        <w:t xml:space="preserve"> Скорость постепенно снижается, но остаётся повышенной (10–25 ед.) по сравнению с началом месяца. Активный слой по-прежнему ограничен верхними 10 м. Направление сохраняется северо-западным, хотя его устойчивость несколько уменьшается – появляются кратковременные флуктуации.</w:t>
      </w:r>
    </w:p>
    <w:p w14:paraId="5BFB04F3" w14:textId="274DC19A" w:rsidR="004B3C5B" w:rsidRPr="004B3C5B" w:rsidRDefault="004B3C5B" w:rsidP="00AF6215">
      <w:pPr>
        <w:pStyle w:val="a3"/>
        <w:spacing w:before="0" w:beforeAutospacing="0" w:after="240" w:afterAutospacing="0"/>
        <w:rPr>
          <w:noProof/>
          <w:sz w:val="28"/>
          <w:szCs w:val="28"/>
        </w:rPr>
      </w:pPr>
      <w:r w:rsidRPr="00E76AF7">
        <w:rPr>
          <w:noProof/>
          <w:sz w:val="28"/>
          <w:szCs w:val="28"/>
          <w:u w:val="single"/>
        </w:rPr>
        <w:t>Вывод:</w:t>
      </w:r>
      <w:r>
        <w:rPr>
          <w:noProof/>
          <w:sz w:val="28"/>
          <w:szCs w:val="28"/>
        </w:rPr>
        <w:t xml:space="preserve"> </w:t>
      </w:r>
      <w:r w:rsidRPr="004B3C5B">
        <w:rPr>
          <w:noProof/>
          <w:sz w:val="28"/>
          <w:szCs w:val="28"/>
        </w:rPr>
        <w:t xml:space="preserve">В июне 2023 г. на акватории Голубой бухты чётко выделяется </w:t>
      </w:r>
      <w:r>
        <w:rPr>
          <w:noProof/>
          <w:sz w:val="28"/>
          <w:szCs w:val="28"/>
        </w:rPr>
        <w:t>одно резкое изменение</w:t>
      </w:r>
      <w:r w:rsidRPr="004B3C5B">
        <w:rPr>
          <w:noProof/>
          <w:sz w:val="28"/>
          <w:szCs w:val="28"/>
        </w:rPr>
        <w:t>: после 20 июня верхняя часть водной толщи (2–10 м) испытывает резкое ускорение и поворот течения на северо-запад, в то время как придонный слой (глубже 12–15 м) остаётся малоподвижным и демонстрирует инерционные вращения</w:t>
      </w:r>
      <w:r w:rsidR="00AF6215">
        <w:rPr>
          <w:noProof/>
          <w:sz w:val="28"/>
          <w:szCs w:val="28"/>
        </w:rPr>
        <w:t xml:space="preserve">. </w:t>
      </w:r>
      <w:r w:rsidRPr="004B3C5B">
        <w:rPr>
          <w:noProof/>
          <w:sz w:val="28"/>
          <w:szCs w:val="28"/>
        </w:rPr>
        <w:t>Такая структура типична для летнего периода на шельфе Чёрного моря, когда вдольбереговое течение усиливается в результате меандрирования Основного Черноморского течения и формирования антициклонических вихрей</w:t>
      </w:r>
      <w:r w:rsidR="00E76AF7">
        <w:rPr>
          <w:rStyle w:val="af"/>
          <w:noProof/>
          <w:sz w:val="28"/>
          <w:szCs w:val="28"/>
        </w:rPr>
        <w:footnoteReference w:id="14"/>
      </w:r>
      <w:r w:rsidR="00E76AF7">
        <w:rPr>
          <w:noProof/>
          <w:sz w:val="28"/>
          <w:szCs w:val="28"/>
        </w:rPr>
        <w:t>.</w:t>
      </w:r>
    </w:p>
    <w:p w14:paraId="3F1E6598" w14:textId="77777777" w:rsidR="00AF6215" w:rsidRDefault="00AF6215" w:rsidP="00AF6215">
      <w:pPr>
        <w:pStyle w:val="a3"/>
        <w:spacing w:before="0" w:beforeAutospacing="0" w:after="0" w:afterAutospacing="0"/>
        <w:jc w:val="both"/>
        <w:rPr>
          <w:noProof/>
          <w:sz w:val="28"/>
          <w:szCs w:val="28"/>
        </w:rPr>
      </w:pPr>
      <w:r w:rsidRPr="00AF6215">
        <w:rPr>
          <w:noProof/>
          <w:sz w:val="28"/>
          <w:szCs w:val="28"/>
        </w:rPr>
        <w:t>На рис. 1</w:t>
      </w:r>
      <w:r>
        <w:rPr>
          <w:noProof/>
          <w:sz w:val="28"/>
          <w:szCs w:val="28"/>
        </w:rPr>
        <w:t>1</w:t>
      </w:r>
      <w:r w:rsidRPr="00AF6215">
        <w:rPr>
          <w:noProof/>
          <w:sz w:val="28"/>
          <w:szCs w:val="28"/>
        </w:rPr>
        <w:t xml:space="preserve"> показан</w:t>
      </w:r>
      <w:r>
        <w:rPr>
          <w:noProof/>
          <w:sz w:val="28"/>
          <w:szCs w:val="28"/>
        </w:rPr>
        <w:t xml:space="preserve">а временная изменчивость </w:t>
      </w:r>
      <w:r w:rsidRPr="00AF6215">
        <w:rPr>
          <w:noProof/>
          <w:sz w:val="28"/>
          <w:szCs w:val="28"/>
        </w:rPr>
        <w:t>для зональной компоненты </w:t>
      </w:r>
      <m:oMath>
        <m:r>
          <w:rPr>
            <w:rFonts w:ascii="Cambria Math" w:hAnsi="Cambria Math"/>
            <w:noProof/>
            <w:sz w:val="28"/>
            <w:szCs w:val="28"/>
          </w:rPr>
          <m:t>U</m:t>
        </m:r>
      </m:oMath>
      <w:r w:rsidRPr="00AF6215">
        <w:rPr>
          <w:noProof/>
          <w:sz w:val="28"/>
          <w:szCs w:val="28"/>
        </w:rPr>
        <w:t> (а) и меридиональной </w:t>
      </w:r>
      <m:oMath>
        <m:r>
          <w:rPr>
            <w:rFonts w:ascii="Cambria Math" w:hAnsi="Cambria Math"/>
            <w:noProof/>
            <w:sz w:val="28"/>
            <w:szCs w:val="28"/>
          </w:rPr>
          <m:t>V</m:t>
        </m:r>
      </m:oMath>
      <w:r w:rsidRPr="00AF6215">
        <w:rPr>
          <w:noProof/>
          <w:sz w:val="28"/>
          <w:szCs w:val="28"/>
        </w:rPr>
        <w:t xml:space="preserve"> (б) после 30-минутного усреднения и </w:t>
      </w:r>
      <w:commentRangeStart w:id="24"/>
      <w:r w:rsidRPr="00AF6215">
        <w:rPr>
          <w:noProof/>
          <w:sz w:val="28"/>
          <w:szCs w:val="28"/>
        </w:rPr>
        <w:t>вертикального сглаживания</w:t>
      </w:r>
      <w:commentRangeEnd w:id="24"/>
      <w:r w:rsidR="00FD09C4">
        <w:rPr>
          <w:rStyle w:val="af1"/>
          <w:rFonts w:asciiTheme="minorHAnsi" w:eastAsiaTheme="minorHAnsi" w:hAnsiTheme="minorHAnsi" w:cstheme="minorBidi"/>
          <w:kern w:val="2"/>
          <w:lang w:eastAsia="en-US"/>
          <w14:ligatures w14:val="standardContextual"/>
        </w:rPr>
        <w:commentReference w:id="24"/>
      </w:r>
      <w:r w:rsidRPr="00AF6215">
        <w:rPr>
          <w:noProof/>
          <w:sz w:val="28"/>
          <w:szCs w:val="28"/>
        </w:rPr>
        <w:t>.</w:t>
      </w:r>
    </w:p>
    <w:p w14:paraId="71352D5A" w14:textId="256857A7" w:rsidR="00AF6215" w:rsidRDefault="00AF6215" w:rsidP="00AF6215">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7696" behindDoc="0" locked="0" layoutInCell="1" allowOverlap="1" wp14:anchorId="2EF75718" wp14:editId="2E224508">
                <wp:simplePos x="0" y="0"/>
                <wp:positionH relativeFrom="column">
                  <wp:posOffset>228600</wp:posOffset>
                </wp:positionH>
                <wp:positionV relativeFrom="paragraph">
                  <wp:posOffset>3971925</wp:posOffset>
                </wp:positionV>
                <wp:extent cx="295275" cy="333375"/>
                <wp:effectExtent l="0" t="0" r="0" b="0"/>
                <wp:wrapNone/>
                <wp:docPr id="1691177480"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1C48642F" w14:textId="042D2DD9"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F75718" id="_x0000_s1030" type="#_x0000_t202" style="position:absolute;left:0;text-align:left;margin-left:18pt;margin-top:312.75pt;width:23.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" filled="f" stroked="f" strokeweight=".5pt">
                <v:textbox>
                  <w:txbxContent>
                    <w:p w14:paraId="1C48642F" w14:textId="042D2DD9"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3698EEC6" wp14:editId="67EA22DD">
                <wp:simplePos x="0" y="0"/>
                <wp:positionH relativeFrom="column">
                  <wp:posOffset>295275</wp:posOffset>
                </wp:positionH>
                <wp:positionV relativeFrom="paragraph">
                  <wp:posOffset>1876425</wp:posOffset>
                </wp:positionV>
                <wp:extent cx="295275" cy="333375"/>
                <wp:effectExtent l="0" t="0" r="0" b="0"/>
                <wp:wrapNone/>
                <wp:docPr id="1383141465"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3338884E"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EEC6" id="_x0000_s1031" type="#_x0000_t202" style="position:absolute;left:0;text-align:left;margin-left:23.25pt;margin-top:147.75pt;width:23.2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" filled="f" stroked="f" strokeweight=".5pt">
                <v:textbox>
                  <w:txbxContent>
                    <w:p w14:paraId="3338884E" w14:textId="77777777" w:rsidR="00AF6215" w:rsidRDefault="00AF6215" w:rsidP="00AF6215">
                      <w:r>
                        <w:t>а</w:t>
                      </w:r>
                    </w:p>
                  </w:txbxContent>
                </v:textbox>
              </v:shape>
            </w:pict>
          </mc:Fallback>
        </mc:AlternateContent>
      </w:r>
      <w:r w:rsidRPr="00AF6215">
        <w:rPr>
          <w:noProof/>
          <w:sz w:val="28"/>
          <w:szCs w:val="28"/>
        </w:rPr>
        <w:drawing>
          <wp:inline distT="0" distB="0" distL="0" distR="0" wp14:anchorId="1A15287B" wp14:editId="5619FAE3">
            <wp:extent cx="5934075" cy="4472003"/>
            <wp:effectExtent l="0" t="0" r="0" b="5080"/>
            <wp:docPr id="1205269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69323" name=""/>
                    <pic:cNvPicPr/>
                  </pic:nvPicPr>
                  <pic:blipFill rotWithShape="1">
                    <a:blip r:embed="rId22"/>
                    <a:srcRect r="8131"/>
                    <a:stretch>
                      <a:fillRect/>
                    </a:stretch>
                  </pic:blipFill>
                  <pic:spPr bwMode="auto">
                    <a:xfrm>
                      <a:off x="0" y="0"/>
                      <a:ext cx="5940726" cy="4477015"/>
                    </a:xfrm>
                    <a:prstGeom prst="rect">
                      <a:avLst/>
                    </a:prstGeom>
                    <a:ln>
                      <a:noFill/>
                    </a:ln>
                    <a:extLst>
                      <a:ext uri="{53640926-AAD7-44D8-BBD7-CCE9431645EC}">
                        <a14:shadowObscured xmlns:a14="http://schemas.microsoft.com/office/drawing/2010/main"/>
                      </a:ext>
                    </a:extLst>
                  </pic:spPr>
                </pic:pic>
              </a:graphicData>
            </a:graphic>
          </wp:inline>
        </w:drawing>
      </w:r>
    </w:p>
    <w:p w14:paraId="615D5F89" w14:textId="524AE1B6" w:rsidR="00AF6215" w:rsidRDefault="00AF6215" w:rsidP="00AF6215">
      <w:pPr>
        <w:pStyle w:val="a3"/>
        <w:spacing w:before="0" w:beforeAutospacing="0" w:after="0" w:afterAutospacing="0"/>
        <w:jc w:val="center"/>
        <w:rPr>
          <w:noProof/>
          <w:sz w:val="28"/>
          <w:szCs w:val="28"/>
        </w:rPr>
      </w:pPr>
      <w:r w:rsidRPr="00AF6215">
        <w:rPr>
          <w:noProof/>
          <w:sz w:val="28"/>
          <w:szCs w:val="28"/>
        </w:rPr>
        <w:lastRenderedPageBreak/>
        <w:t>Рис. 1</w:t>
      </w:r>
      <w:r>
        <w:rPr>
          <w:noProof/>
          <w:sz w:val="28"/>
          <w:szCs w:val="28"/>
        </w:rPr>
        <w:t>1.</w:t>
      </w:r>
      <w:r w:rsidRPr="00AF6215">
        <w:rPr>
          <w:noProof/>
          <w:sz w:val="28"/>
          <w:szCs w:val="28"/>
        </w:rPr>
        <w:t xml:space="preserve"> – </w:t>
      </w:r>
      <w:r>
        <w:rPr>
          <w:noProof/>
          <w:sz w:val="28"/>
          <w:szCs w:val="28"/>
        </w:rPr>
        <w:t>Поле временной изменчивости</w:t>
      </w:r>
      <w:r w:rsidRPr="00AF6215">
        <w:rPr>
          <w:noProof/>
          <w:sz w:val="28"/>
          <w:szCs w:val="28"/>
        </w:rPr>
        <w:t xml:space="preserve"> для зональной компоненты U (а) и меридиональной V (б). Усреднение 30 мин, красный – положительные значения (восток/север), синий – отрицательные (запад/юг).</w:t>
      </w:r>
    </w:p>
    <w:p w14:paraId="0F796461" w14:textId="77777777" w:rsidR="00AF6215" w:rsidRPr="004B3C5B" w:rsidRDefault="00AF6215" w:rsidP="00AF6215">
      <w:pPr>
        <w:pStyle w:val="a3"/>
        <w:spacing w:before="0" w:beforeAutospacing="0" w:after="0"/>
        <w:rPr>
          <w:noProof/>
          <w:sz w:val="28"/>
          <w:szCs w:val="28"/>
        </w:rPr>
      </w:pPr>
      <w:r w:rsidRPr="00AF6215">
        <w:rPr>
          <w:noProof/>
          <w:sz w:val="28"/>
          <w:szCs w:val="28"/>
        </w:rPr>
        <w:t>Зональная компонента </w:t>
      </w:r>
      <m:oMath>
        <m:r>
          <w:rPr>
            <w:rFonts w:ascii="Cambria Math" w:hAnsi="Cambria Math"/>
            <w:noProof/>
            <w:sz w:val="28"/>
            <w:szCs w:val="28"/>
          </w:rPr>
          <m:t>U</m:t>
        </m:r>
      </m:oMath>
      <w:r w:rsidRPr="00AF6215">
        <w:rPr>
          <w:noProof/>
          <w:sz w:val="28"/>
          <w:szCs w:val="28"/>
        </w:rPr>
        <w:t> в верхнем слое (0–12 м) преимущественно отрицательна (западное течение), особенно после 18–20 июня, когда наблюдается значительное усиление западного переноса. Меридиональная компонента </w:t>
      </w:r>
      <m:oMath>
        <m:r>
          <w:rPr>
            <w:rFonts w:ascii="Cambria Math" w:hAnsi="Cambria Math"/>
            <w:noProof/>
            <w:sz w:val="28"/>
            <w:szCs w:val="28"/>
          </w:rPr>
          <m:t>V</m:t>
        </m:r>
      </m:oMath>
      <w:r w:rsidRPr="00AF6215">
        <w:rPr>
          <w:noProof/>
          <w:sz w:val="28"/>
          <w:szCs w:val="28"/>
        </w:rPr>
        <w:t> в тот же период характеризуется интенсивным положительным (северным) течением в верхнем слое до 10 м. Вертикальная структура обеих компонент демонстрирует чёткий сдвиг фазы на горизонте ~12–15 м – выше и ниже него течение имеет противоположные знаки в ряде эпизодов, что является признаком бароклинной структуры поля течений.</w:t>
      </w:r>
    </w:p>
    <w:p w14:paraId="4B40C95A" w14:textId="616F8C00" w:rsidR="00AF6215" w:rsidRDefault="00AF6215" w:rsidP="00AF6215">
      <w:pPr>
        <w:pStyle w:val="a3"/>
        <w:spacing w:before="0" w:beforeAutospacing="0" w:after="0" w:afterAutospacing="0"/>
        <w:rPr>
          <w:noProof/>
          <w:sz w:val="28"/>
          <w:szCs w:val="28"/>
        </w:rPr>
      </w:pPr>
      <w:r w:rsidRPr="00AF6215">
        <w:rPr>
          <w:noProof/>
          <w:sz w:val="28"/>
          <w:szCs w:val="28"/>
        </w:rPr>
        <w:t>На рис. 1</w:t>
      </w:r>
      <w:r>
        <w:rPr>
          <w:noProof/>
          <w:sz w:val="28"/>
          <w:szCs w:val="28"/>
        </w:rPr>
        <w:t>2</w:t>
      </w:r>
      <w:r w:rsidRPr="00AF6215">
        <w:rPr>
          <w:noProof/>
          <w:sz w:val="28"/>
          <w:szCs w:val="28"/>
        </w:rPr>
        <w:t xml:space="preserve"> приведены временны́е ряды компонент скорости на горизонтах 1,8; 10,8 и 19,8 м. </w:t>
      </w:r>
    </w:p>
    <w:p w14:paraId="307A5DDC" w14:textId="39AFB407" w:rsidR="00AF6215" w:rsidRDefault="00AF6215" w:rsidP="00AF6215">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1792" behindDoc="0" locked="0" layoutInCell="1" allowOverlap="1" wp14:anchorId="1B879D1B" wp14:editId="2227A68B">
                <wp:simplePos x="0" y="0"/>
                <wp:positionH relativeFrom="column">
                  <wp:posOffset>-190500</wp:posOffset>
                </wp:positionH>
                <wp:positionV relativeFrom="paragraph">
                  <wp:posOffset>3293110</wp:posOffset>
                </wp:positionV>
                <wp:extent cx="295275" cy="333375"/>
                <wp:effectExtent l="0" t="0" r="0" b="0"/>
                <wp:wrapNone/>
                <wp:docPr id="105550739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32489AE" w14:textId="4A9DCBE2"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79D1B" id="_x0000_s1032" type="#_x0000_t202" style="position:absolute;left:0;text-align:left;margin-left:-15pt;margin-top:259.3pt;width:23.25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" filled="f" stroked="f" strokeweight=".5pt">
                <v:textbox>
                  <w:txbxContent>
                    <w:p w14:paraId="532489AE" w14:textId="4A9DCBE2"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9744" behindDoc="0" locked="0" layoutInCell="1" allowOverlap="1" wp14:anchorId="54231658" wp14:editId="2E7244CA">
                <wp:simplePos x="0" y="0"/>
                <wp:positionH relativeFrom="column">
                  <wp:posOffset>-104775</wp:posOffset>
                </wp:positionH>
                <wp:positionV relativeFrom="paragraph">
                  <wp:posOffset>1530985</wp:posOffset>
                </wp:positionV>
                <wp:extent cx="295275" cy="333375"/>
                <wp:effectExtent l="0" t="0" r="0" b="0"/>
                <wp:wrapNone/>
                <wp:docPr id="1356372083"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444A1A4"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31658" id="_x0000_s1033" type="#_x0000_t202" style="position:absolute;left:0;text-align:left;margin-left:-8.25pt;margin-top:120.55pt;width:23.25pt;height:26.2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" filled="f" stroked="f" strokeweight=".5pt">
                <v:textbox>
                  <w:txbxContent>
                    <w:p w14:paraId="5444A1A4" w14:textId="77777777" w:rsidR="00AF6215" w:rsidRDefault="00AF6215" w:rsidP="00AF6215">
                      <w:r>
                        <w:t>а</w:t>
                      </w:r>
                    </w:p>
                  </w:txbxContent>
                </v:textbox>
              </v:shape>
            </w:pict>
          </mc:Fallback>
        </mc:AlternateContent>
      </w:r>
      <w:r w:rsidRPr="00AF6215">
        <w:rPr>
          <w:noProof/>
          <w:sz w:val="28"/>
          <w:szCs w:val="28"/>
        </w:rPr>
        <w:drawing>
          <wp:inline distT="0" distB="0" distL="0" distR="0" wp14:anchorId="68363720" wp14:editId="45010367">
            <wp:extent cx="6645910" cy="3797935"/>
            <wp:effectExtent l="0" t="0" r="2540" b="0"/>
            <wp:docPr id="1031372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2803" name=""/>
                    <pic:cNvPicPr/>
                  </pic:nvPicPr>
                  <pic:blipFill>
                    <a:blip r:embed="rId23"/>
                    <a:stretch>
                      <a:fillRect/>
                    </a:stretch>
                  </pic:blipFill>
                  <pic:spPr>
                    <a:xfrm>
                      <a:off x="0" y="0"/>
                      <a:ext cx="6645910" cy="3797935"/>
                    </a:xfrm>
                    <a:prstGeom prst="rect">
                      <a:avLst/>
                    </a:prstGeom>
                  </pic:spPr>
                </pic:pic>
              </a:graphicData>
            </a:graphic>
          </wp:inline>
        </w:drawing>
      </w:r>
    </w:p>
    <w:p w14:paraId="5409F50F" w14:textId="70A65FA2" w:rsidR="00AF6215" w:rsidRDefault="00AF6215" w:rsidP="00AF6215">
      <w:pPr>
        <w:pStyle w:val="a3"/>
        <w:spacing w:before="0" w:beforeAutospacing="0" w:after="0" w:afterAutospacing="0"/>
        <w:jc w:val="center"/>
        <w:rPr>
          <w:noProof/>
          <w:sz w:val="28"/>
          <w:szCs w:val="28"/>
        </w:rPr>
      </w:pPr>
      <w:r w:rsidRPr="00AF6215">
        <w:rPr>
          <w:noProof/>
          <w:sz w:val="28"/>
          <w:szCs w:val="28"/>
        </w:rPr>
        <w:t>Рис. 1</w:t>
      </w:r>
      <w:r>
        <w:rPr>
          <w:noProof/>
          <w:sz w:val="28"/>
          <w:szCs w:val="28"/>
        </w:rPr>
        <w:t>2.</w:t>
      </w:r>
      <w:r w:rsidRPr="00AF6215">
        <w:rPr>
          <w:noProof/>
          <w:sz w:val="28"/>
          <w:szCs w:val="28"/>
        </w:rPr>
        <w:t xml:space="preserve"> </w:t>
      </w:r>
      <w:commentRangeStart w:id="25"/>
      <w:r w:rsidRPr="00AF6215">
        <w:rPr>
          <w:noProof/>
          <w:sz w:val="28"/>
          <w:szCs w:val="28"/>
        </w:rPr>
        <w:t xml:space="preserve">– Временны́е ряды зональной U (а) и меридиональной V (б) компонент скорости на горизонтах </w:t>
      </w:r>
      <w:commentRangeEnd w:id="25"/>
      <w:r w:rsidR="00FD09C4">
        <w:rPr>
          <w:rStyle w:val="af1"/>
          <w:rFonts w:asciiTheme="minorHAnsi" w:eastAsiaTheme="minorHAnsi" w:hAnsiTheme="minorHAnsi" w:cstheme="minorBidi"/>
          <w:kern w:val="2"/>
          <w:lang w:eastAsia="en-US"/>
          <w14:ligatures w14:val="standardContextual"/>
        </w:rPr>
        <w:commentReference w:id="25"/>
      </w:r>
      <w:r w:rsidRPr="00AF6215">
        <w:rPr>
          <w:noProof/>
          <w:sz w:val="28"/>
          <w:szCs w:val="28"/>
        </w:rPr>
        <w:t>1,8; 10,8; 19,8 м (30-мин осреднение).</w:t>
      </w:r>
    </w:p>
    <w:p w14:paraId="2495B0EA" w14:textId="1042862C" w:rsidR="00AF6215" w:rsidRPr="00AF6215" w:rsidRDefault="00AF6215" w:rsidP="00AF6215">
      <w:pPr>
        <w:pStyle w:val="a3"/>
        <w:spacing w:before="0" w:after="0"/>
        <w:jc w:val="both"/>
        <w:rPr>
          <w:noProof/>
          <w:sz w:val="28"/>
          <w:szCs w:val="28"/>
        </w:rPr>
      </w:pPr>
      <w:r w:rsidRPr="00AF6215">
        <w:rPr>
          <w:noProof/>
          <w:sz w:val="28"/>
          <w:szCs w:val="28"/>
        </w:rPr>
        <w:t>Горизонт 19,8 м (жёлтый) охватывает полный период с 1 июня, тогда как 1,8 и 10,8 м – только с ~8–9 июня. Прямолинейные наклонные участки в середине периода (9–21 июня) на 1,8 и 10,8 м –</w:t>
      </w:r>
      <w:r>
        <w:rPr>
          <w:noProof/>
          <w:sz w:val="28"/>
          <w:szCs w:val="28"/>
        </w:rPr>
        <w:t xml:space="preserve"> признак </w:t>
      </w:r>
      <w:r w:rsidRPr="00AF6215">
        <w:rPr>
          <w:noProof/>
          <w:sz w:val="28"/>
          <w:szCs w:val="28"/>
        </w:rPr>
        <w:t>линейной интерполяции пропусков данных.</w:t>
      </w:r>
    </w:p>
    <w:p w14:paraId="1DB0D9F3" w14:textId="47216130" w:rsidR="00AF6215" w:rsidRDefault="00AF6215" w:rsidP="00AF6215">
      <w:pPr>
        <w:pStyle w:val="a3"/>
        <w:spacing w:before="0" w:after="0"/>
        <w:jc w:val="both"/>
        <w:rPr>
          <w:noProof/>
          <w:sz w:val="28"/>
          <w:szCs w:val="28"/>
        </w:rPr>
      </w:pPr>
      <w:r w:rsidRPr="00AF6215">
        <w:rPr>
          <w:noProof/>
          <w:sz w:val="28"/>
          <w:szCs w:val="28"/>
        </w:rPr>
        <w:t>С 20–21 июня все три горизонта синхронно показывают усиление отрицательной </w:t>
      </w:r>
      <m:oMath>
        <m:r>
          <w:rPr>
            <w:rFonts w:ascii="Cambria Math" w:hAnsi="Cambria Math"/>
            <w:noProof/>
            <w:sz w:val="28"/>
            <w:szCs w:val="28"/>
          </w:rPr>
          <m:t>U</m:t>
        </m:r>
      </m:oMath>
      <w:r w:rsidRPr="00AF6215">
        <w:rPr>
          <w:noProof/>
          <w:sz w:val="28"/>
          <w:szCs w:val="28"/>
        </w:rPr>
        <w:t xml:space="preserve"> и высокую изменчивость, что соответствует нарастанию вдольберегового северо-западного течения. Придонный горизонт (19,8 м) значительно более изменчив на протяжении всего периода и демонстрирует осцилляции смены знака, </w:t>
      </w:r>
      <w:commentRangeStart w:id="26"/>
      <w:r w:rsidRPr="00AF6215">
        <w:rPr>
          <w:noProof/>
          <w:sz w:val="28"/>
          <w:szCs w:val="28"/>
        </w:rPr>
        <w:t>тогда как 1,8 и 10,8 м более устойчивы и синхронны между собой.</w:t>
      </w:r>
      <w:commentRangeEnd w:id="26"/>
      <w:r w:rsidR="00683380">
        <w:rPr>
          <w:rStyle w:val="af1"/>
          <w:rFonts w:asciiTheme="minorHAnsi" w:eastAsiaTheme="minorHAnsi" w:hAnsiTheme="minorHAnsi" w:cstheme="minorBidi"/>
          <w:kern w:val="2"/>
          <w:lang w:eastAsia="en-US"/>
          <w14:ligatures w14:val="standardContextual"/>
        </w:rPr>
        <w:commentReference w:id="26"/>
      </w:r>
    </w:p>
    <w:p w14:paraId="52A97DA7" w14:textId="58BD9BB3" w:rsidR="00A52F1A" w:rsidRDefault="00A52F1A" w:rsidP="00A52F1A">
      <w:pPr>
        <w:pStyle w:val="a3"/>
        <w:keepNext/>
        <w:jc w:val="both"/>
        <w:rPr>
          <w:noProof/>
          <w:sz w:val="28"/>
          <w:szCs w:val="28"/>
        </w:rPr>
      </w:pPr>
      <w:r w:rsidRPr="00A52F1A">
        <w:rPr>
          <w:noProof/>
          <w:sz w:val="28"/>
          <w:szCs w:val="28"/>
        </w:rPr>
        <w:lastRenderedPageBreak/>
        <w:t>В таблице </w:t>
      </w:r>
      <w:r>
        <w:rPr>
          <w:noProof/>
          <w:sz w:val="28"/>
          <w:szCs w:val="28"/>
        </w:rPr>
        <w:t>5</w:t>
      </w:r>
      <w:r w:rsidRPr="00A52F1A">
        <w:rPr>
          <w:noProof/>
          <w:sz w:val="28"/>
          <w:szCs w:val="28"/>
        </w:rPr>
        <w:t xml:space="preserve"> приведены количественные характеристики течений для трёх горизонтов и вертикального среднего</w:t>
      </w:r>
      <w:r>
        <w:rPr>
          <w:noProof/>
          <w:sz w:val="28"/>
          <w:szCs w:val="28"/>
        </w:rPr>
        <w:t>:</w:t>
      </w:r>
    </w:p>
    <w:p w14:paraId="4683B427" w14:textId="1E004B7F" w:rsidR="00A52F1A" w:rsidRDefault="00A52F1A" w:rsidP="008F7644">
      <w:pPr>
        <w:pStyle w:val="a3"/>
        <w:keepNext/>
        <w:spacing w:after="0" w:afterAutospacing="0"/>
        <w:jc w:val="both"/>
        <w:rPr>
          <w:noProof/>
          <w:sz w:val="28"/>
          <w:szCs w:val="28"/>
        </w:rPr>
      </w:pPr>
      <w:r>
        <w:rPr>
          <w:noProof/>
          <w:sz w:val="28"/>
          <w:szCs w:val="28"/>
        </w:rPr>
        <w:t>Таблица 5 – Статистика течений</w:t>
      </w:r>
    </w:p>
    <w:tbl>
      <w:tblPr>
        <w:tblStyle w:val="af0"/>
        <w:tblW w:w="0" w:type="auto"/>
        <w:tblLook w:val="04A0" w:firstRow="1" w:lastRow="0" w:firstColumn="1" w:lastColumn="0" w:noHBand="0" w:noVBand="1"/>
      </w:tblPr>
      <w:tblGrid>
        <w:gridCol w:w="1295"/>
        <w:gridCol w:w="911"/>
        <w:gridCol w:w="911"/>
        <w:gridCol w:w="1010"/>
        <w:gridCol w:w="1223"/>
        <w:gridCol w:w="1176"/>
        <w:gridCol w:w="942"/>
        <w:gridCol w:w="1021"/>
        <w:gridCol w:w="1035"/>
        <w:gridCol w:w="932"/>
      </w:tblGrid>
      <w:tr w:rsidR="00A52F1A" w14:paraId="05B15D4E" w14:textId="77777777" w:rsidTr="008F7644">
        <w:tc>
          <w:tcPr>
            <w:tcW w:w="1295" w:type="dxa"/>
          </w:tcPr>
          <w:p w14:paraId="01891EBE" w14:textId="644C21A7" w:rsidR="00A52F1A" w:rsidRDefault="00A52F1A" w:rsidP="00AF6215">
            <w:pPr>
              <w:pStyle w:val="a3"/>
              <w:spacing w:before="0" w:after="0"/>
              <w:jc w:val="both"/>
              <w:rPr>
                <w:noProof/>
                <w:sz w:val="28"/>
                <w:szCs w:val="28"/>
              </w:rPr>
            </w:pPr>
            <w:r w:rsidRPr="00A52F1A">
              <w:rPr>
                <w:noProof/>
                <w:sz w:val="28"/>
                <w:szCs w:val="28"/>
              </w:rPr>
              <w:t>Глубина, м</w:t>
            </w:r>
          </w:p>
        </w:tc>
        <w:tc>
          <w:tcPr>
            <w:tcW w:w="911" w:type="dxa"/>
          </w:tcPr>
          <w:p w14:paraId="046D0C0F" w14:textId="5A86C52D" w:rsidR="00A52F1A" w:rsidRDefault="00A52F1A" w:rsidP="00AF6215">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ср, м/с</w:t>
            </w:r>
          </w:p>
        </w:tc>
        <w:tc>
          <w:tcPr>
            <w:tcW w:w="911" w:type="dxa"/>
          </w:tcPr>
          <w:p w14:paraId="6674554B" w14:textId="199096CF" w:rsidR="00A52F1A" w:rsidRDefault="00A52F1A" w:rsidP="00AF6215">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ср, м/с</w:t>
            </w:r>
          </w:p>
        </w:tc>
        <w:tc>
          <w:tcPr>
            <w:tcW w:w="1010" w:type="dxa"/>
          </w:tcPr>
          <w:p w14:paraId="17F90C47" w14:textId="137024E3" w:rsidR="00A52F1A" w:rsidRDefault="00A52F1A" w:rsidP="00AF6215">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ср, м/с</w:t>
            </w:r>
          </w:p>
        </w:tc>
        <w:tc>
          <w:tcPr>
            <w:tcW w:w="1223" w:type="dxa"/>
          </w:tcPr>
          <w:p w14:paraId="4858B4D8" w14:textId="1B70FBCF" w:rsidR="00A52F1A" w:rsidRDefault="00A52F1A" w:rsidP="00AF6215">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max, </w:t>
            </w:r>
            <w:commentRangeStart w:id="27"/>
            <w:r w:rsidRPr="00A52F1A">
              <w:rPr>
                <w:noProof/>
                <w:sz w:val="28"/>
                <w:szCs w:val="28"/>
              </w:rPr>
              <w:t>м/с</w:t>
            </w:r>
            <w:commentRangeEnd w:id="27"/>
            <w:r w:rsidR="00683380">
              <w:rPr>
                <w:rStyle w:val="af1"/>
                <w:rFonts w:asciiTheme="minorHAnsi" w:eastAsiaTheme="minorHAnsi" w:hAnsiTheme="minorHAnsi" w:cstheme="minorBidi"/>
                <w:kern w:val="2"/>
                <w:lang w:eastAsia="en-US"/>
                <w14:ligatures w14:val="standardContextual"/>
              </w:rPr>
              <w:commentReference w:id="27"/>
            </w:r>
          </w:p>
        </w:tc>
        <w:tc>
          <w:tcPr>
            <w:tcW w:w="1176" w:type="dxa"/>
          </w:tcPr>
          <w:p w14:paraId="0E1E8D07" w14:textId="40C08CCD" w:rsidR="00A52F1A" w:rsidRDefault="00A52F1A" w:rsidP="00AF6215">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min, м/с</w:t>
            </w:r>
          </w:p>
        </w:tc>
        <w:tc>
          <w:tcPr>
            <w:tcW w:w="942" w:type="dxa"/>
          </w:tcPr>
          <w:p w14:paraId="4514EEC1" w14:textId="3E6D7E37" w:rsidR="00A52F1A" w:rsidRDefault="00A52F1A" w:rsidP="00AF6215">
            <w:pPr>
              <w:pStyle w:val="a3"/>
              <w:spacing w:before="0" w:after="0"/>
              <w:jc w:val="both"/>
              <w:rPr>
                <w:noProof/>
                <w:sz w:val="28"/>
                <w:szCs w:val="28"/>
              </w:rPr>
            </w:pPr>
            <w:r w:rsidRPr="00A52F1A">
              <w:rPr>
                <w:noProof/>
                <w:sz w:val="28"/>
                <w:szCs w:val="28"/>
              </w:rPr>
              <w:t>std|V|, м/с</w:t>
            </w:r>
          </w:p>
        </w:tc>
        <w:tc>
          <w:tcPr>
            <w:tcW w:w="1021" w:type="dxa"/>
          </w:tcPr>
          <w:p w14:paraId="4F183835" w14:textId="5AEC9424" w:rsidR="00A52F1A" w:rsidRDefault="00A52F1A" w:rsidP="00AF6215">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pos, %</w:t>
            </w:r>
          </w:p>
        </w:tc>
        <w:tc>
          <w:tcPr>
            <w:tcW w:w="1035" w:type="dxa"/>
          </w:tcPr>
          <w:p w14:paraId="6F3117C7" w14:textId="604E8137" w:rsidR="00A52F1A" w:rsidRDefault="00A52F1A" w:rsidP="00AF6215">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neg, %</w:t>
            </w:r>
          </w:p>
        </w:tc>
        <w:tc>
          <w:tcPr>
            <w:tcW w:w="932" w:type="dxa"/>
          </w:tcPr>
          <w:p w14:paraId="496A14EB" w14:textId="2676AC74" w:rsidR="00A52F1A" w:rsidRDefault="00A52F1A" w:rsidP="00AF6215">
            <w:pPr>
              <w:pStyle w:val="a3"/>
              <w:spacing w:before="0" w:after="0"/>
              <w:jc w:val="both"/>
              <w:rPr>
                <w:noProof/>
                <w:sz w:val="28"/>
                <w:szCs w:val="28"/>
              </w:rPr>
            </w:pPr>
            <w:r w:rsidRPr="00A52F1A">
              <w:rPr>
                <w:noProof/>
                <w:sz w:val="28"/>
                <w:szCs w:val="28"/>
              </w:rPr>
              <w:t>N</w:t>
            </w:r>
            <w:r>
              <w:rPr>
                <w:noProof/>
                <w:sz w:val="28"/>
                <w:szCs w:val="28"/>
              </w:rPr>
              <w:t>_</w:t>
            </w:r>
            <w:r w:rsidRPr="00A52F1A">
              <w:rPr>
                <w:noProof/>
                <w:sz w:val="28"/>
                <w:szCs w:val="28"/>
              </w:rPr>
              <w:t xml:space="preserve">rev  </w:t>
            </w:r>
          </w:p>
        </w:tc>
      </w:tr>
      <w:tr w:rsidR="00A52F1A" w14:paraId="11292F8D" w14:textId="77777777" w:rsidTr="008F7644">
        <w:tc>
          <w:tcPr>
            <w:tcW w:w="1295" w:type="dxa"/>
          </w:tcPr>
          <w:p w14:paraId="00553C53" w14:textId="77375D4D" w:rsidR="00A52F1A" w:rsidRDefault="00A52F1A" w:rsidP="00A52F1A">
            <w:pPr>
              <w:pStyle w:val="a3"/>
              <w:spacing w:before="0" w:after="0"/>
              <w:jc w:val="center"/>
              <w:rPr>
                <w:noProof/>
                <w:sz w:val="28"/>
                <w:szCs w:val="28"/>
              </w:rPr>
            </w:pPr>
            <w:r w:rsidRPr="00A52F1A">
              <w:rPr>
                <w:noProof/>
                <w:sz w:val="28"/>
                <w:szCs w:val="28"/>
              </w:rPr>
              <w:t>1.8</w:t>
            </w:r>
          </w:p>
        </w:tc>
        <w:tc>
          <w:tcPr>
            <w:tcW w:w="911" w:type="dxa"/>
          </w:tcPr>
          <w:p w14:paraId="60F7FE76" w14:textId="66D3C274" w:rsidR="00A52F1A" w:rsidRDefault="00A52F1A" w:rsidP="00A52F1A">
            <w:pPr>
              <w:pStyle w:val="a3"/>
              <w:spacing w:before="0" w:after="0"/>
              <w:jc w:val="center"/>
              <w:rPr>
                <w:noProof/>
                <w:sz w:val="28"/>
                <w:szCs w:val="28"/>
              </w:rPr>
            </w:pPr>
            <w:r w:rsidRPr="00A52F1A">
              <w:rPr>
                <w:noProof/>
                <w:sz w:val="28"/>
                <w:szCs w:val="28"/>
              </w:rPr>
              <w:t>-3,67</w:t>
            </w:r>
          </w:p>
        </w:tc>
        <w:tc>
          <w:tcPr>
            <w:tcW w:w="911" w:type="dxa"/>
          </w:tcPr>
          <w:p w14:paraId="24E9EB8F" w14:textId="7121C2CF" w:rsidR="00A52F1A" w:rsidRDefault="00A52F1A" w:rsidP="00A52F1A">
            <w:pPr>
              <w:pStyle w:val="a3"/>
              <w:spacing w:before="0" w:after="0"/>
              <w:jc w:val="center"/>
              <w:rPr>
                <w:noProof/>
                <w:sz w:val="28"/>
                <w:szCs w:val="28"/>
              </w:rPr>
            </w:pPr>
            <w:r w:rsidRPr="00A52F1A">
              <w:rPr>
                <w:noProof/>
                <w:sz w:val="28"/>
                <w:szCs w:val="28"/>
              </w:rPr>
              <w:t>5,83</w:t>
            </w:r>
          </w:p>
        </w:tc>
        <w:tc>
          <w:tcPr>
            <w:tcW w:w="1010" w:type="dxa"/>
          </w:tcPr>
          <w:p w14:paraId="3CFE8406" w14:textId="6D35ABE0" w:rsidR="00A52F1A" w:rsidRDefault="00A52F1A" w:rsidP="00A52F1A">
            <w:pPr>
              <w:pStyle w:val="a3"/>
              <w:spacing w:before="0" w:after="0"/>
              <w:jc w:val="center"/>
              <w:rPr>
                <w:noProof/>
                <w:sz w:val="28"/>
                <w:szCs w:val="28"/>
              </w:rPr>
            </w:pPr>
            <w:r w:rsidRPr="00A52F1A">
              <w:rPr>
                <w:noProof/>
                <w:sz w:val="28"/>
                <w:szCs w:val="28"/>
              </w:rPr>
              <w:t>11,28</w:t>
            </w:r>
          </w:p>
        </w:tc>
        <w:tc>
          <w:tcPr>
            <w:tcW w:w="1223" w:type="dxa"/>
          </w:tcPr>
          <w:p w14:paraId="0B1BA111" w14:textId="1402A046" w:rsidR="00A52F1A" w:rsidRDefault="00A52F1A" w:rsidP="00A52F1A">
            <w:pPr>
              <w:pStyle w:val="a3"/>
              <w:spacing w:before="0" w:after="0"/>
              <w:jc w:val="center"/>
              <w:rPr>
                <w:noProof/>
                <w:sz w:val="28"/>
                <w:szCs w:val="28"/>
              </w:rPr>
            </w:pPr>
            <w:r w:rsidRPr="00A52F1A">
              <w:rPr>
                <w:noProof/>
                <w:sz w:val="28"/>
                <w:szCs w:val="28"/>
              </w:rPr>
              <w:t>36,46</w:t>
            </w:r>
          </w:p>
        </w:tc>
        <w:tc>
          <w:tcPr>
            <w:tcW w:w="1176" w:type="dxa"/>
          </w:tcPr>
          <w:p w14:paraId="3DFEB635" w14:textId="0F3A9C7F" w:rsidR="00A52F1A" w:rsidRDefault="00A52F1A" w:rsidP="00A52F1A">
            <w:pPr>
              <w:pStyle w:val="a3"/>
              <w:spacing w:before="0" w:after="0"/>
              <w:jc w:val="center"/>
              <w:rPr>
                <w:noProof/>
                <w:sz w:val="28"/>
                <w:szCs w:val="28"/>
              </w:rPr>
            </w:pPr>
            <w:r w:rsidRPr="00A52F1A">
              <w:rPr>
                <w:noProof/>
                <w:sz w:val="28"/>
                <w:szCs w:val="28"/>
              </w:rPr>
              <w:t>6,13</w:t>
            </w:r>
          </w:p>
        </w:tc>
        <w:tc>
          <w:tcPr>
            <w:tcW w:w="942" w:type="dxa"/>
          </w:tcPr>
          <w:p w14:paraId="6FA0EF76" w14:textId="245CEDA0" w:rsidR="00A52F1A" w:rsidRDefault="00A52F1A" w:rsidP="00A52F1A">
            <w:pPr>
              <w:pStyle w:val="a3"/>
              <w:spacing w:before="0" w:after="0"/>
              <w:jc w:val="center"/>
              <w:rPr>
                <w:noProof/>
                <w:sz w:val="28"/>
                <w:szCs w:val="28"/>
              </w:rPr>
            </w:pPr>
            <w:r w:rsidRPr="00A52F1A">
              <w:rPr>
                <w:noProof/>
                <w:sz w:val="28"/>
                <w:szCs w:val="28"/>
              </w:rPr>
              <w:t>20,3</w:t>
            </w:r>
          </w:p>
        </w:tc>
        <w:tc>
          <w:tcPr>
            <w:tcW w:w="1021" w:type="dxa"/>
          </w:tcPr>
          <w:p w14:paraId="0C0F6467" w14:textId="690E9144" w:rsidR="00A52F1A" w:rsidRDefault="00A52F1A" w:rsidP="00A52F1A">
            <w:pPr>
              <w:pStyle w:val="a3"/>
              <w:spacing w:before="0" w:after="0"/>
              <w:jc w:val="center"/>
              <w:rPr>
                <w:noProof/>
                <w:sz w:val="28"/>
                <w:szCs w:val="28"/>
              </w:rPr>
            </w:pPr>
            <w:r>
              <w:rPr>
                <w:noProof/>
                <w:sz w:val="28"/>
                <w:szCs w:val="28"/>
              </w:rPr>
              <w:t>20,3</w:t>
            </w:r>
          </w:p>
        </w:tc>
        <w:tc>
          <w:tcPr>
            <w:tcW w:w="1035" w:type="dxa"/>
          </w:tcPr>
          <w:p w14:paraId="458B7180" w14:textId="07690A17" w:rsidR="00A52F1A" w:rsidRDefault="00A52F1A" w:rsidP="00A52F1A">
            <w:pPr>
              <w:pStyle w:val="a3"/>
              <w:spacing w:before="0" w:after="0"/>
              <w:jc w:val="center"/>
              <w:rPr>
                <w:noProof/>
                <w:sz w:val="28"/>
                <w:szCs w:val="28"/>
              </w:rPr>
            </w:pPr>
            <w:r w:rsidRPr="00A52F1A">
              <w:rPr>
                <w:noProof/>
                <w:sz w:val="28"/>
                <w:szCs w:val="28"/>
              </w:rPr>
              <w:t>79,7</w:t>
            </w:r>
          </w:p>
        </w:tc>
        <w:tc>
          <w:tcPr>
            <w:tcW w:w="932" w:type="dxa"/>
          </w:tcPr>
          <w:p w14:paraId="118E0A2E" w14:textId="4FBD4483" w:rsidR="00A52F1A" w:rsidRDefault="00A52F1A" w:rsidP="00A52F1A">
            <w:pPr>
              <w:pStyle w:val="a3"/>
              <w:spacing w:before="0" w:after="0"/>
              <w:jc w:val="center"/>
              <w:rPr>
                <w:noProof/>
                <w:sz w:val="28"/>
                <w:szCs w:val="28"/>
              </w:rPr>
            </w:pPr>
            <w:r>
              <w:rPr>
                <w:noProof/>
                <w:sz w:val="28"/>
                <w:szCs w:val="28"/>
              </w:rPr>
              <w:t>11</w:t>
            </w:r>
          </w:p>
        </w:tc>
      </w:tr>
      <w:tr w:rsidR="00A52F1A" w14:paraId="6C04C3F4" w14:textId="77777777" w:rsidTr="008F7644">
        <w:tc>
          <w:tcPr>
            <w:tcW w:w="1295" w:type="dxa"/>
          </w:tcPr>
          <w:p w14:paraId="7411E779" w14:textId="41337D93" w:rsidR="00A52F1A" w:rsidRDefault="00A52F1A" w:rsidP="00A52F1A">
            <w:pPr>
              <w:pStyle w:val="a3"/>
              <w:spacing w:before="0" w:after="0"/>
              <w:jc w:val="center"/>
              <w:rPr>
                <w:noProof/>
                <w:sz w:val="28"/>
                <w:szCs w:val="28"/>
              </w:rPr>
            </w:pPr>
            <w:r w:rsidRPr="00A52F1A">
              <w:rPr>
                <w:noProof/>
                <w:sz w:val="28"/>
                <w:szCs w:val="28"/>
              </w:rPr>
              <w:t>10.8</w:t>
            </w:r>
          </w:p>
        </w:tc>
        <w:tc>
          <w:tcPr>
            <w:tcW w:w="911" w:type="dxa"/>
          </w:tcPr>
          <w:p w14:paraId="6DE9F016" w14:textId="20B7133D" w:rsidR="00A52F1A" w:rsidRDefault="00A52F1A" w:rsidP="00A52F1A">
            <w:pPr>
              <w:pStyle w:val="a3"/>
              <w:spacing w:before="0" w:after="0"/>
              <w:jc w:val="center"/>
              <w:rPr>
                <w:noProof/>
                <w:sz w:val="28"/>
                <w:szCs w:val="28"/>
              </w:rPr>
            </w:pPr>
            <w:r>
              <w:rPr>
                <w:noProof/>
                <w:sz w:val="28"/>
                <w:szCs w:val="28"/>
              </w:rPr>
              <w:t>-10,6</w:t>
            </w:r>
          </w:p>
        </w:tc>
        <w:tc>
          <w:tcPr>
            <w:tcW w:w="911" w:type="dxa"/>
          </w:tcPr>
          <w:p w14:paraId="42AC61D2" w14:textId="381BCE7B" w:rsidR="00A52F1A" w:rsidRDefault="00A52F1A" w:rsidP="00A52F1A">
            <w:pPr>
              <w:pStyle w:val="a3"/>
              <w:spacing w:before="0" w:after="0"/>
              <w:jc w:val="center"/>
              <w:rPr>
                <w:noProof/>
                <w:sz w:val="28"/>
                <w:szCs w:val="28"/>
              </w:rPr>
            </w:pPr>
            <w:r>
              <w:rPr>
                <w:noProof/>
                <w:sz w:val="28"/>
                <w:szCs w:val="28"/>
              </w:rPr>
              <w:t>9,62</w:t>
            </w:r>
          </w:p>
        </w:tc>
        <w:tc>
          <w:tcPr>
            <w:tcW w:w="1010" w:type="dxa"/>
          </w:tcPr>
          <w:p w14:paraId="6A31896E" w14:textId="62C7F8DC" w:rsidR="00A52F1A" w:rsidRDefault="00A52F1A" w:rsidP="00A52F1A">
            <w:pPr>
              <w:pStyle w:val="a3"/>
              <w:spacing w:before="0" w:after="0"/>
              <w:jc w:val="center"/>
              <w:rPr>
                <w:noProof/>
                <w:sz w:val="28"/>
                <w:szCs w:val="28"/>
              </w:rPr>
            </w:pPr>
            <w:r>
              <w:rPr>
                <w:noProof/>
                <w:sz w:val="28"/>
                <w:szCs w:val="28"/>
              </w:rPr>
              <w:t>16,6</w:t>
            </w:r>
          </w:p>
        </w:tc>
        <w:tc>
          <w:tcPr>
            <w:tcW w:w="1223" w:type="dxa"/>
          </w:tcPr>
          <w:p w14:paraId="0972407E" w14:textId="0560FC4D" w:rsidR="00A52F1A" w:rsidRDefault="00A52F1A" w:rsidP="00A52F1A">
            <w:pPr>
              <w:pStyle w:val="a3"/>
              <w:spacing w:before="0" w:after="0"/>
              <w:jc w:val="center"/>
              <w:rPr>
                <w:noProof/>
                <w:sz w:val="28"/>
                <w:szCs w:val="28"/>
              </w:rPr>
            </w:pPr>
            <w:r>
              <w:rPr>
                <w:noProof/>
                <w:sz w:val="28"/>
                <w:szCs w:val="28"/>
              </w:rPr>
              <w:t>43</w:t>
            </w:r>
          </w:p>
        </w:tc>
        <w:tc>
          <w:tcPr>
            <w:tcW w:w="1176" w:type="dxa"/>
          </w:tcPr>
          <w:p w14:paraId="7F20DB17" w14:textId="3793117C" w:rsidR="00A52F1A" w:rsidRDefault="00A52F1A" w:rsidP="00A52F1A">
            <w:pPr>
              <w:pStyle w:val="a3"/>
              <w:spacing w:before="0" w:after="0"/>
              <w:jc w:val="center"/>
              <w:rPr>
                <w:noProof/>
                <w:sz w:val="28"/>
                <w:szCs w:val="28"/>
              </w:rPr>
            </w:pPr>
            <w:r>
              <w:rPr>
                <w:noProof/>
                <w:sz w:val="28"/>
                <w:szCs w:val="28"/>
              </w:rPr>
              <w:t>3,25</w:t>
            </w:r>
          </w:p>
        </w:tc>
        <w:tc>
          <w:tcPr>
            <w:tcW w:w="942" w:type="dxa"/>
          </w:tcPr>
          <w:p w14:paraId="2A81FFD6" w14:textId="023004F4" w:rsidR="00A52F1A" w:rsidRDefault="00A52F1A" w:rsidP="00A52F1A">
            <w:pPr>
              <w:pStyle w:val="a3"/>
              <w:spacing w:before="0" w:after="0"/>
              <w:jc w:val="center"/>
              <w:rPr>
                <w:noProof/>
                <w:sz w:val="28"/>
                <w:szCs w:val="28"/>
              </w:rPr>
            </w:pPr>
            <w:r>
              <w:rPr>
                <w:noProof/>
                <w:sz w:val="28"/>
                <w:szCs w:val="28"/>
              </w:rPr>
              <w:t>10</w:t>
            </w:r>
          </w:p>
        </w:tc>
        <w:tc>
          <w:tcPr>
            <w:tcW w:w="1021" w:type="dxa"/>
          </w:tcPr>
          <w:p w14:paraId="58407F98" w14:textId="4188CB9C" w:rsidR="00A52F1A" w:rsidRDefault="00A52F1A" w:rsidP="00A52F1A">
            <w:pPr>
              <w:pStyle w:val="a3"/>
              <w:spacing w:before="0" w:after="0"/>
              <w:jc w:val="center"/>
              <w:rPr>
                <w:noProof/>
                <w:sz w:val="28"/>
                <w:szCs w:val="28"/>
              </w:rPr>
            </w:pPr>
            <w:r>
              <w:rPr>
                <w:noProof/>
                <w:sz w:val="28"/>
                <w:szCs w:val="28"/>
              </w:rPr>
              <w:t>9,76</w:t>
            </w:r>
          </w:p>
        </w:tc>
        <w:tc>
          <w:tcPr>
            <w:tcW w:w="1035" w:type="dxa"/>
          </w:tcPr>
          <w:p w14:paraId="3D6BD5AB" w14:textId="2AE88F74" w:rsidR="00A52F1A" w:rsidRDefault="00A52F1A" w:rsidP="00A52F1A">
            <w:pPr>
              <w:pStyle w:val="a3"/>
              <w:spacing w:before="0" w:after="0"/>
              <w:jc w:val="center"/>
              <w:rPr>
                <w:noProof/>
                <w:sz w:val="28"/>
                <w:szCs w:val="28"/>
              </w:rPr>
            </w:pPr>
            <w:r>
              <w:rPr>
                <w:noProof/>
                <w:sz w:val="28"/>
                <w:szCs w:val="28"/>
              </w:rPr>
              <w:t>90,2</w:t>
            </w:r>
          </w:p>
        </w:tc>
        <w:tc>
          <w:tcPr>
            <w:tcW w:w="932" w:type="dxa"/>
          </w:tcPr>
          <w:p w14:paraId="6CF0C6BA" w14:textId="5E7B3848" w:rsidR="00A52F1A" w:rsidRDefault="00A52F1A" w:rsidP="00A52F1A">
            <w:pPr>
              <w:pStyle w:val="a3"/>
              <w:spacing w:before="0" w:after="0"/>
              <w:jc w:val="center"/>
              <w:rPr>
                <w:noProof/>
                <w:sz w:val="28"/>
                <w:szCs w:val="28"/>
              </w:rPr>
            </w:pPr>
            <w:r>
              <w:rPr>
                <w:noProof/>
                <w:sz w:val="28"/>
                <w:szCs w:val="28"/>
              </w:rPr>
              <w:t>13</w:t>
            </w:r>
          </w:p>
        </w:tc>
      </w:tr>
      <w:tr w:rsidR="00A52F1A" w14:paraId="47600A1F" w14:textId="77777777" w:rsidTr="008F7644">
        <w:tc>
          <w:tcPr>
            <w:tcW w:w="1295" w:type="dxa"/>
          </w:tcPr>
          <w:p w14:paraId="0DDE678C" w14:textId="69548F9C" w:rsidR="00A52F1A" w:rsidRDefault="00A52F1A" w:rsidP="00A52F1A">
            <w:pPr>
              <w:pStyle w:val="a3"/>
              <w:spacing w:before="0" w:after="0"/>
              <w:jc w:val="center"/>
              <w:rPr>
                <w:noProof/>
                <w:sz w:val="28"/>
                <w:szCs w:val="28"/>
              </w:rPr>
            </w:pPr>
            <w:r w:rsidRPr="00A52F1A">
              <w:rPr>
                <w:noProof/>
                <w:sz w:val="28"/>
                <w:szCs w:val="28"/>
              </w:rPr>
              <w:t>19.8</w:t>
            </w:r>
          </w:p>
        </w:tc>
        <w:tc>
          <w:tcPr>
            <w:tcW w:w="911" w:type="dxa"/>
          </w:tcPr>
          <w:p w14:paraId="28371BBC" w14:textId="09286EA8" w:rsidR="00A52F1A" w:rsidRDefault="00A52F1A" w:rsidP="00A52F1A">
            <w:pPr>
              <w:pStyle w:val="a3"/>
              <w:spacing w:before="0" w:after="0"/>
              <w:jc w:val="center"/>
              <w:rPr>
                <w:noProof/>
                <w:sz w:val="28"/>
                <w:szCs w:val="28"/>
              </w:rPr>
            </w:pPr>
            <w:r>
              <w:rPr>
                <w:noProof/>
                <w:sz w:val="28"/>
                <w:szCs w:val="28"/>
              </w:rPr>
              <w:t>0,2</w:t>
            </w:r>
          </w:p>
        </w:tc>
        <w:tc>
          <w:tcPr>
            <w:tcW w:w="911" w:type="dxa"/>
          </w:tcPr>
          <w:p w14:paraId="652FC5C6" w14:textId="71D25200" w:rsidR="00A52F1A" w:rsidRDefault="00A52F1A" w:rsidP="00A52F1A">
            <w:pPr>
              <w:pStyle w:val="a3"/>
              <w:spacing w:before="0" w:after="0"/>
              <w:jc w:val="center"/>
              <w:rPr>
                <w:noProof/>
                <w:sz w:val="28"/>
                <w:szCs w:val="28"/>
              </w:rPr>
            </w:pPr>
            <w:r>
              <w:rPr>
                <w:noProof/>
                <w:sz w:val="28"/>
                <w:szCs w:val="28"/>
              </w:rPr>
              <w:t>-0,7</w:t>
            </w:r>
          </w:p>
        </w:tc>
        <w:tc>
          <w:tcPr>
            <w:tcW w:w="1010" w:type="dxa"/>
          </w:tcPr>
          <w:p w14:paraId="74C32BE5" w14:textId="39C787CE" w:rsidR="00A52F1A" w:rsidRDefault="00A52F1A" w:rsidP="00A52F1A">
            <w:pPr>
              <w:pStyle w:val="a3"/>
              <w:spacing w:before="0" w:after="0"/>
              <w:jc w:val="center"/>
              <w:rPr>
                <w:noProof/>
                <w:sz w:val="28"/>
                <w:szCs w:val="28"/>
              </w:rPr>
            </w:pPr>
            <w:r>
              <w:rPr>
                <w:noProof/>
                <w:sz w:val="28"/>
                <w:szCs w:val="28"/>
              </w:rPr>
              <w:t>5,89</w:t>
            </w:r>
          </w:p>
        </w:tc>
        <w:tc>
          <w:tcPr>
            <w:tcW w:w="1223" w:type="dxa"/>
          </w:tcPr>
          <w:p w14:paraId="7E77F0C4" w14:textId="2C7C3884" w:rsidR="00A52F1A" w:rsidRDefault="00A52F1A" w:rsidP="00A52F1A">
            <w:pPr>
              <w:pStyle w:val="a3"/>
              <w:spacing w:before="0" w:after="0"/>
              <w:jc w:val="center"/>
              <w:rPr>
                <w:noProof/>
                <w:sz w:val="28"/>
                <w:szCs w:val="28"/>
              </w:rPr>
            </w:pPr>
            <w:r>
              <w:rPr>
                <w:noProof/>
                <w:sz w:val="28"/>
                <w:szCs w:val="28"/>
              </w:rPr>
              <w:t>21,34</w:t>
            </w:r>
          </w:p>
        </w:tc>
        <w:tc>
          <w:tcPr>
            <w:tcW w:w="1176" w:type="dxa"/>
          </w:tcPr>
          <w:p w14:paraId="5A5C83B7" w14:textId="741B7BD3" w:rsidR="00A52F1A" w:rsidRDefault="00A52F1A" w:rsidP="00A52F1A">
            <w:pPr>
              <w:pStyle w:val="a3"/>
              <w:spacing w:before="0" w:after="0"/>
              <w:jc w:val="center"/>
              <w:rPr>
                <w:noProof/>
                <w:sz w:val="28"/>
                <w:szCs w:val="28"/>
              </w:rPr>
            </w:pPr>
            <w:r>
              <w:rPr>
                <w:noProof/>
                <w:sz w:val="28"/>
                <w:szCs w:val="28"/>
              </w:rPr>
              <w:t>1,97</w:t>
            </w:r>
          </w:p>
        </w:tc>
        <w:tc>
          <w:tcPr>
            <w:tcW w:w="942" w:type="dxa"/>
          </w:tcPr>
          <w:p w14:paraId="2A35EEB4" w14:textId="7ED0F1BB" w:rsidR="00A52F1A" w:rsidRDefault="00A52F1A" w:rsidP="00A52F1A">
            <w:pPr>
              <w:pStyle w:val="a3"/>
              <w:spacing w:before="0" w:after="0"/>
              <w:jc w:val="center"/>
              <w:rPr>
                <w:noProof/>
                <w:sz w:val="28"/>
                <w:szCs w:val="28"/>
              </w:rPr>
            </w:pPr>
            <w:r>
              <w:rPr>
                <w:noProof/>
                <w:sz w:val="28"/>
                <w:szCs w:val="28"/>
              </w:rPr>
              <w:t>3,48</w:t>
            </w:r>
          </w:p>
        </w:tc>
        <w:tc>
          <w:tcPr>
            <w:tcW w:w="1021" w:type="dxa"/>
          </w:tcPr>
          <w:p w14:paraId="72134674" w14:textId="2C1F27FC" w:rsidR="00A52F1A" w:rsidRDefault="00A52F1A" w:rsidP="00A52F1A">
            <w:pPr>
              <w:pStyle w:val="a3"/>
              <w:spacing w:before="0" w:after="0"/>
              <w:jc w:val="center"/>
              <w:rPr>
                <w:noProof/>
                <w:sz w:val="28"/>
                <w:szCs w:val="28"/>
              </w:rPr>
            </w:pPr>
            <w:r>
              <w:rPr>
                <w:noProof/>
                <w:sz w:val="28"/>
                <w:szCs w:val="28"/>
              </w:rPr>
              <w:t>49,6</w:t>
            </w:r>
          </w:p>
        </w:tc>
        <w:tc>
          <w:tcPr>
            <w:tcW w:w="1035" w:type="dxa"/>
          </w:tcPr>
          <w:p w14:paraId="6882D2E3" w14:textId="51874F5C" w:rsidR="00A52F1A" w:rsidRDefault="00A52F1A" w:rsidP="00A52F1A">
            <w:pPr>
              <w:pStyle w:val="a3"/>
              <w:spacing w:before="0" w:after="0"/>
              <w:jc w:val="center"/>
              <w:rPr>
                <w:noProof/>
                <w:sz w:val="28"/>
                <w:szCs w:val="28"/>
              </w:rPr>
            </w:pPr>
            <w:r>
              <w:rPr>
                <w:noProof/>
                <w:sz w:val="28"/>
                <w:szCs w:val="28"/>
              </w:rPr>
              <w:t>50,4</w:t>
            </w:r>
          </w:p>
        </w:tc>
        <w:tc>
          <w:tcPr>
            <w:tcW w:w="932" w:type="dxa"/>
          </w:tcPr>
          <w:p w14:paraId="7DE14D51" w14:textId="6870C4A1" w:rsidR="00A52F1A" w:rsidRDefault="00A52F1A" w:rsidP="00A52F1A">
            <w:pPr>
              <w:pStyle w:val="a3"/>
              <w:spacing w:before="0" w:after="0"/>
              <w:jc w:val="center"/>
              <w:rPr>
                <w:noProof/>
                <w:sz w:val="28"/>
                <w:szCs w:val="28"/>
              </w:rPr>
            </w:pPr>
            <w:r>
              <w:rPr>
                <w:noProof/>
                <w:sz w:val="28"/>
                <w:szCs w:val="28"/>
              </w:rPr>
              <w:t>182</w:t>
            </w:r>
          </w:p>
        </w:tc>
      </w:tr>
      <w:tr w:rsidR="00A52F1A" w14:paraId="24737F6E" w14:textId="77777777" w:rsidTr="008F7644">
        <w:tc>
          <w:tcPr>
            <w:tcW w:w="1295" w:type="dxa"/>
          </w:tcPr>
          <w:p w14:paraId="4A711E1A" w14:textId="2D0BEA36" w:rsidR="00A52F1A" w:rsidRDefault="00A52F1A" w:rsidP="00A52F1A">
            <w:pPr>
              <w:pStyle w:val="a3"/>
              <w:spacing w:before="0" w:after="0"/>
              <w:jc w:val="center"/>
              <w:rPr>
                <w:noProof/>
                <w:sz w:val="28"/>
                <w:szCs w:val="28"/>
              </w:rPr>
            </w:pPr>
            <w:r w:rsidRPr="00A52F1A">
              <w:rPr>
                <w:noProof/>
                <w:sz w:val="28"/>
                <w:szCs w:val="28"/>
              </w:rPr>
              <w:t>среднее (верт.)</w:t>
            </w:r>
          </w:p>
        </w:tc>
        <w:tc>
          <w:tcPr>
            <w:tcW w:w="911" w:type="dxa"/>
          </w:tcPr>
          <w:p w14:paraId="709CB94A" w14:textId="7B353ED5" w:rsidR="00A52F1A" w:rsidRDefault="00A52F1A" w:rsidP="00A52F1A">
            <w:pPr>
              <w:pStyle w:val="a3"/>
              <w:spacing w:before="0" w:after="0"/>
              <w:jc w:val="center"/>
              <w:rPr>
                <w:noProof/>
                <w:sz w:val="28"/>
                <w:szCs w:val="28"/>
              </w:rPr>
            </w:pPr>
            <w:r>
              <w:rPr>
                <w:noProof/>
                <w:sz w:val="28"/>
                <w:szCs w:val="28"/>
              </w:rPr>
              <w:t>-4,6</w:t>
            </w:r>
          </w:p>
        </w:tc>
        <w:tc>
          <w:tcPr>
            <w:tcW w:w="911" w:type="dxa"/>
          </w:tcPr>
          <w:p w14:paraId="477D30A9" w14:textId="08B20EAB" w:rsidR="00A52F1A" w:rsidRDefault="00A52F1A" w:rsidP="00A52F1A">
            <w:pPr>
              <w:pStyle w:val="a3"/>
              <w:spacing w:before="0" w:after="0"/>
              <w:jc w:val="center"/>
              <w:rPr>
                <w:noProof/>
                <w:sz w:val="28"/>
                <w:szCs w:val="28"/>
              </w:rPr>
            </w:pPr>
            <w:r>
              <w:rPr>
                <w:noProof/>
                <w:sz w:val="28"/>
                <w:szCs w:val="28"/>
              </w:rPr>
              <w:t>4,36</w:t>
            </w:r>
          </w:p>
        </w:tc>
        <w:tc>
          <w:tcPr>
            <w:tcW w:w="1010" w:type="dxa"/>
          </w:tcPr>
          <w:p w14:paraId="28C0A913" w14:textId="2F1E905D" w:rsidR="00A52F1A" w:rsidRDefault="00A52F1A" w:rsidP="00A52F1A">
            <w:pPr>
              <w:pStyle w:val="a3"/>
              <w:spacing w:before="0" w:after="0"/>
              <w:jc w:val="center"/>
              <w:rPr>
                <w:noProof/>
                <w:sz w:val="28"/>
                <w:szCs w:val="28"/>
              </w:rPr>
            </w:pPr>
            <w:r>
              <w:rPr>
                <w:noProof/>
                <w:sz w:val="28"/>
                <w:szCs w:val="28"/>
              </w:rPr>
              <w:t>8,79</w:t>
            </w:r>
          </w:p>
        </w:tc>
        <w:tc>
          <w:tcPr>
            <w:tcW w:w="1223" w:type="dxa"/>
          </w:tcPr>
          <w:p w14:paraId="0223040A" w14:textId="40079C1D" w:rsidR="00A52F1A" w:rsidRDefault="00A52F1A" w:rsidP="00A52F1A">
            <w:pPr>
              <w:pStyle w:val="a3"/>
              <w:spacing w:before="0" w:after="0"/>
              <w:jc w:val="center"/>
              <w:rPr>
                <w:noProof/>
                <w:sz w:val="28"/>
                <w:szCs w:val="28"/>
              </w:rPr>
            </w:pPr>
            <w:r>
              <w:rPr>
                <w:noProof/>
                <w:sz w:val="28"/>
                <w:szCs w:val="28"/>
              </w:rPr>
              <w:t>30,8</w:t>
            </w:r>
          </w:p>
        </w:tc>
        <w:tc>
          <w:tcPr>
            <w:tcW w:w="1176" w:type="dxa"/>
          </w:tcPr>
          <w:p w14:paraId="145EA7B6" w14:textId="6432A765" w:rsidR="00A52F1A" w:rsidRDefault="00A52F1A" w:rsidP="00A52F1A">
            <w:pPr>
              <w:pStyle w:val="a3"/>
              <w:spacing w:before="0" w:after="0"/>
              <w:jc w:val="center"/>
              <w:rPr>
                <w:noProof/>
                <w:sz w:val="28"/>
                <w:szCs w:val="28"/>
              </w:rPr>
            </w:pPr>
            <w:r>
              <w:rPr>
                <w:noProof/>
                <w:sz w:val="28"/>
                <w:szCs w:val="28"/>
              </w:rPr>
              <w:t>0,11</w:t>
            </w:r>
          </w:p>
        </w:tc>
        <w:tc>
          <w:tcPr>
            <w:tcW w:w="942" w:type="dxa"/>
          </w:tcPr>
          <w:p w14:paraId="0E54ADD1" w14:textId="6D0B0224" w:rsidR="00A52F1A" w:rsidRDefault="00A52F1A" w:rsidP="00A52F1A">
            <w:pPr>
              <w:pStyle w:val="a3"/>
              <w:spacing w:before="0" w:after="0"/>
              <w:jc w:val="center"/>
              <w:rPr>
                <w:noProof/>
                <w:sz w:val="28"/>
                <w:szCs w:val="28"/>
              </w:rPr>
            </w:pPr>
            <w:r>
              <w:rPr>
                <w:noProof/>
                <w:sz w:val="28"/>
                <w:szCs w:val="28"/>
              </w:rPr>
              <w:t>5,97</w:t>
            </w:r>
          </w:p>
        </w:tc>
        <w:tc>
          <w:tcPr>
            <w:tcW w:w="1021" w:type="dxa"/>
          </w:tcPr>
          <w:p w14:paraId="619CD3FC" w14:textId="53CB74D8" w:rsidR="00A52F1A" w:rsidRDefault="00A52F1A" w:rsidP="00A52F1A">
            <w:pPr>
              <w:pStyle w:val="a3"/>
              <w:spacing w:before="0" w:after="0"/>
              <w:jc w:val="center"/>
              <w:rPr>
                <w:noProof/>
                <w:sz w:val="28"/>
                <w:szCs w:val="28"/>
              </w:rPr>
            </w:pPr>
            <w:r>
              <w:rPr>
                <w:noProof/>
                <w:sz w:val="28"/>
                <w:szCs w:val="28"/>
              </w:rPr>
              <w:t>22,7</w:t>
            </w:r>
          </w:p>
        </w:tc>
        <w:tc>
          <w:tcPr>
            <w:tcW w:w="1035" w:type="dxa"/>
          </w:tcPr>
          <w:p w14:paraId="587D5911" w14:textId="0B2007B1" w:rsidR="00A52F1A" w:rsidRDefault="00A52F1A" w:rsidP="00A52F1A">
            <w:pPr>
              <w:pStyle w:val="a3"/>
              <w:spacing w:before="0" w:after="0"/>
              <w:jc w:val="center"/>
              <w:rPr>
                <w:noProof/>
                <w:sz w:val="28"/>
                <w:szCs w:val="28"/>
              </w:rPr>
            </w:pPr>
            <w:r>
              <w:rPr>
                <w:noProof/>
                <w:sz w:val="28"/>
                <w:szCs w:val="28"/>
              </w:rPr>
              <w:t>77,3</w:t>
            </w:r>
          </w:p>
        </w:tc>
        <w:tc>
          <w:tcPr>
            <w:tcW w:w="932" w:type="dxa"/>
          </w:tcPr>
          <w:p w14:paraId="5BCEB7F1" w14:textId="723B3A2D" w:rsidR="00A52F1A" w:rsidRDefault="00A52F1A" w:rsidP="00A52F1A">
            <w:pPr>
              <w:pStyle w:val="a3"/>
              <w:spacing w:before="0" w:after="0"/>
              <w:jc w:val="center"/>
              <w:rPr>
                <w:noProof/>
                <w:sz w:val="28"/>
                <w:szCs w:val="28"/>
              </w:rPr>
            </w:pPr>
            <w:r>
              <w:rPr>
                <w:noProof/>
                <w:sz w:val="28"/>
                <w:szCs w:val="28"/>
              </w:rPr>
              <w:t>34</w:t>
            </w:r>
          </w:p>
        </w:tc>
      </w:tr>
    </w:tbl>
    <w:p w14:paraId="069071A9" w14:textId="23ACC060" w:rsidR="008F7644" w:rsidRPr="008F7644" w:rsidRDefault="008F7644" w:rsidP="008F7644">
      <w:pPr>
        <w:pStyle w:val="a3"/>
        <w:numPr>
          <w:ilvl w:val="0"/>
          <w:numId w:val="25"/>
        </w:numPr>
        <w:spacing w:before="0" w:beforeAutospacing="0"/>
        <w:jc w:val="both"/>
        <w:rPr>
          <w:noProof/>
          <w:sz w:val="28"/>
          <w:szCs w:val="28"/>
        </w:rPr>
      </w:pPr>
      <w:r w:rsidRPr="008F7644">
        <w:rPr>
          <w:noProof/>
          <w:sz w:val="28"/>
          <w:szCs w:val="28"/>
        </w:rPr>
        <w:t>На горизонтах 1,8 и 10,8 м доля отрицательной </w:t>
      </w:r>
      <m:oMath>
        <m:r>
          <w:rPr>
            <w:rFonts w:ascii="Cambria Math" w:hAnsi="Cambria Math"/>
            <w:noProof/>
            <w:sz w:val="28"/>
            <w:szCs w:val="28"/>
          </w:rPr>
          <m:t>U</m:t>
        </m:r>
      </m:oMath>
      <w:r w:rsidRPr="008F7644">
        <w:rPr>
          <w:noProof/>
          <w:sz w:val="28"/>
          <w:szCs w:val="28"/>
        </w:rPr>
        <w:t> (западное течение) превышает 79%, что говорит о преобладающем западном переносе.</w:t>
      </w:r>
    </w:p>
    <w:p w14:paraId="6E6507CE" w14:textId="47FE8407" w:rsidR="008F7644" w:rsidRPr="008F7644" w:rsidRDefault="008F7644" w:rsidP="008F7644">
      <w:pPr>
        <w:pStyle w:val="a3"/>
        <w:numPr>
          <w:ilvl w:val="0"/>
          <w:numId w:val="25"/>
        </w:numPr>
        <w:jc w:val="both"/>
        <w:rPr>
          <w:noProof/>
          <w:sz w:val="28"/>
          <w:szCs w:val="28"/>
        </w:rPr>
      </w:pPr>
      <w:r w:rsidRPr="008F7644">
        <w:rPr>
          <w:noProof/>
          <w:sz w:val="28"/>
          <w:szCs w:val="28"/>
        </w:rPr>
        <w:t>Горизонт 19,8 м выделяется: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pos</m:t>
            </m:r>
          </m:sub>
        </m:sSub>
        <m:r>
          <w:rPr>
            <w:rFonts w:ascii="Cambria Math" w:hAnsi="Cambria Math"/>
            <w:noProof/>
            <w:sz w:val="28"/>
            <w:szCs w:val="28"/>
          </w:rPr>
          <m:t>≈50</m:t>
        </m:r>
        <m:r>
          <m:rPr>
            <m:sty m:val="p"/>
          </m:rPr>
          <w:rPr>
            <w:rFonts w:ascii="Cambria Math" w:hAnsi="Cambria Math"/>
            <w:noProof/>
            <w:sz w:val="28"/>
            <w:szCs w:val="28"/>
          </w:rPr>
          <m:t>%</m:t>
        </m:r>
      </m:oMath>
      <w:r w:rsidRPr="008F7644">
        <w:rPr>
          <w:noProof/>
          <w:sz w:val="28"/>
          <w:szCs w:val="28"/>
        </w:rPr>
        <w:t>, </w:t>
      </w:r>
      <m:oMath>
        <m:sSub>
          <m:sSubPr>
            <m:ctrlPr>
              <w:rPr>
                <w:rFonts w:ascii="Cambria Math" w:hAnsi="Cambria Math"/>
                <w:noProof/>
                <w:sz w:val="28"/>
                <w:szCs w:val="28"/>
              </w:rPr>
            </m:ctrlPr>
          </m:sSubPr>
          <m:e>
            <m:r>
              <w:rPr>
                <w:rFonts w:ascii="Cambria Math" w:hAnsi="Cambria Math"/>
                <w:noProof/>
                <w:sz w:val="28"/>
                <w:szCs w:val="28"/>
              </w:rPr>
              <m:t>N</m:t>
            </m:r>
          </m:e>
          <m:sub>
            <m:r>
              <m:rPr>
                <m:nor/>
              </m:rPr>
              <w:rPr>
                <w:noProof/>
                <w:sz w:val="28"/>
                <w:szCs w:val="28"/>
              </w:rPr>
              <m:t>rev</m:t>
            </m:r>
          </m:sub>
        </m:sSub>
        <m:r>
          <w:rPr>
            <w:rFonts w:ascii="Cambria Math" w:hAnsi="Cambria Math"/>
            <w:noProof/>
            <w:sz w:val="28"/>
            <w:szCs w:val="28"/>
          </w:rPr>
          <m:t>=182</m:t>
        </m:r>
      </m:oMath>
      <w:r w:rsidRPr="008F7644">
        <w:rPr>
          <w:noProof/>
          <w:sz w:val="28"/>
          <w:szCs w:val="28"/>
        </w:rPr>
        <w:t> – признак значительно более изменчивого режима с частыми сменами знака.</w:t>
      </w:r>
    </w:p>
    <w:p w14:paraId="34E95882" w14:textId="48EA4248" w:rsidR="008F7644" w:rsidRPr="008F7644" w:rsidRDefault="008F7644" w:rsidP="008F7644">
      <w:pPr>
        <w:pStyle w:val="a3"/>
        <w:numPr>
          <w:ilvl w:val="0"/>
          <w:numId w:val="25"/>
        </w:numPr>
        <w:jc w:val="both"/>
        <w:rPr>
          <w:noProof/>
          <w:sz w:val="28"/>
          <w:szCs w:val="28"/>
        </w:rPr>
      </w:pPr>
      <w:r w:rsidRPr="008F7644">
        <w:rPr>
          <w:noProof/>
          <w:sz w:val="28"/>
          <w:szCs w:val="28"/>
        </w:rPr>
        <w:t>Средняя скорость </w:t>
      </w:r>
      <m:oMath>
        <m:r>
          <m:rPr>
            <m:sty m:val="p"/>
          </m:rPr>
          <w:rPr>
            <w:rFonts w:ascii="Cambria Math" w:hAnsi="Cambria Math"/>
            <w:noProof/>
            <w:sz w:val="28"/>
            <w:szCs w:val="28"/>
          </w:rPr>
          <m:t>∣</m:t>
        </m:r>
        <m:r>
          <w:rPr>
            <w:rFonts w:ascii="Cambria Math" w:hAnsi="Cambria Math"/>
            <w:noProof/>
            <w:sz w:val="28"/>
            <w:szCs w:val="28"/>
          </w:rPr>
          <m:t>V</m:t>
        </m:r>
        <m:sSub>
          <m:sSubPr>
            <m:ctrlPr>
              <w:rPr>
                <w:rFonts w:ascii="Cambria Math" w:hAnsi="Cambria Math"/>
                <w:noProof/>
                <w:sz w:val="28"/>
                <w:szCs w:val="28"/>
              </w:rPr>
            </m:ctrlPr>
          </m:sSubPr>
          <m:e>
            <m:r>
              <m:rPr>
                <m:sty m:val="p"/>
              </m:rPr>
              <w:rPr>
                <w:rFonts w:ascii="Cambria Math" w:hAnsi="Cambria Math"/>
                <w:noProof/>
                <w:sz w:val="28"/>
                <w:szCs w:val="28"/>
              </w:rPr>
              <m:t>∣</m:t>
            </m:r>
          </m:e>
          <m:sub>
            <m:r>
              <m:rPr>
                <m:nor/>
              </m:rPr>
              <w:rPr>
                <w:noProof/>
                <w:sz w:val="28"/>
                <w:szCs w:val="28"/>
              </w:rPr>
              <m:t>ср</m:t>
            </m:r>
          </m:sub>
        </m:sSub>
      </m:oMath>
      <w:r w:rsidRPr="008F7644">
        <w:rPr>
          <w:noProof/>
          <w:sz w:val="28"/>
          <w:szCs w:val="28"/>
        </w:rPr>
        <w:t> на 1,8 и 10,8 м (11–17 м/с) намного выше, чем на 19,8 м (5,9 м/с), что указывает на более интенсивное течение в верхней части водной толщи.</w:t>
      </w:r>
    </w:p>
    <w:p w14:paraId="093C8CB3" w14:textId="42EC4891" w:rsidR="00A52F1A" w:rsidRDefault="008F7644" w:rsidP="008F7644">
      <w:pPr>
        <w:pStyle w:val="a3"/>
        <w:spacing w:after="0" w:afterAutospacing="0"/>
        <w:jc w:val="both"/>
        <w:rPr>
          <w:noProof/>
          <w:sz w:val="28"/>
          <w:szCs w:val="28"/>
        </w:rPr>
      </w:pPr>
      <w:r w:rsidRPr="008F7644">
        <w:rPr>
          <w:noProof/>
          <w:sz w:val="28"/>
          <w:szCs w:val="28"/>
        </w:rPr>
        <w:t>Распределения полной скорости (рис. 1</w:t>
      </w:r>
      <w:r>
        <w:rPr>
          <w:noProof/>
          <w:sz w:val="28"/>
          <w:szCs w:val="28"/>
        </w:rPr>
        <w:t>3</w:t>
      </w:r>
      <w:r w:rsidRPr="008F7644">
        <w:rPr>
          <w:noProof/>
          <w:sz w:val="28"/>
          <w:szCs w:val="28"/>
        </w:rPr>
        <w:t xml:space="preserve">, верхний ряд) на всех горизонтах правосторонне асимметричны: мода в области малых скоростей, правый хвост растянут. Горизонты 1,8 и 10,8 м имеют более широкие распределения с бóльшим числом эпизодов высоких скоростей; горизонт 19,8 м </w:t>
      </w:r>
      <w:r>
        <w:rPr>
          <w:noProof/>
          <w:sz w:val="28"/>
          <w:szCs w:val="28"/>
        </w:rPr>
        <w:t>собирает</w:t>
      </w:r>
      <w:r w:rsidRPr="008F7644">
        <w:rPr>
          <w:noProof/>
          <w:sz w:val="28"/>
          <w:szCs w:val="28"/>
        </w:rPr>
        <w:t xml:space="preserve"> большинство случаев при скоростях до ~10 м/с.</w:t>
      </w:r>
      <w:r>
        <w:rPr>
          <w:noProof/>
          <w:sz w:val="28"/>
          <w:szCs w:val="28"/>
        </w:rPr>
        <w:t xml:space="preserve"> </w:t>
      </w:r>
      <w:r w:rsidRPr="008F7644">
        <w:rPr>
          <w:noProof/>
          <w:sz w:val="28"/>
          <w:szCs w:val="28"/>
        </w:rPr>
        <w:t>Распределения направлений (рис. 1</w:t>
      </w:r>
      <w:r>
        <w:rPr>
          <w:noProof/>
          <w:sz w:val="28"/>
          <w:szCs w:val="28"/>
        </w:rPr>
        <w:t>3</w:t>
      </w:r>
      <w:r w:rsidRPr="008F7644">
        <w:rPr>
          <w:noProof/>
          <w:sz w:val="28"/>
          <w:szCs w:val="28"/>
        </w:rPr>
        <w:t>, нижний ряд) на горизонтах 1,8 и 10,8 м имеют один чёткий пик в секторе 315–360° (северо-запад). Горизонт 19,8 м показывает два пика – около 90–135° и 270–315°, что указывает на периодическую смену направления и более сложный режим.</w:t>
      </w:r>
    </w:p>
    <w:p w14:paraId="6295BB41" w14:textId="4226ED3C" w:rsidR="008F7644" w:rsidRDefault="008F7644" w:rsidP="008F7644">
      <w:pPr>
        <w:pStyle w:val="a3"/>
        <w:spacing w:before="0" w:beforeAutospacing="0" w:after="0" w:afterAutospacing="0"/>
        <w:jc w:val="center"/>
        <w:rPr>
          <w:noProof/>
          <w:sz w:val="28"/>
          <w:szCs w:val="28"/>
        </w:rPr>
      </w:pPr>
      <w:r w:rsidRPr="008F7644">
        <w:rPr>
          <w:noProof/>
          <w:sz w:val="28"/>
          <w:szCs w:val="28"/>
        </w:rPr>
        <w:drawing>
          <wp:inline distT="0" distB="0" distL="0" distR="0" wp14:anchorId="6A67FF9F" wp14:editId="1FCF5E17">
            <wp:extent cx="6648450" cy="3324225"/>
            <wp:effectExtent l="0" t="0" r="0" b="9525"/>
            <wp:docPr id="992476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76218" name=""/>
                    <pic:cNvPicPr/>
                  </pic:nvPicPr>
                  <pic:blipFill>
                    <a:blip r:embed="rId24"/>
                    <a:stretch>
                      <a:fillRect/>
                    </a:stretch>
                  </pic:blipFill>
                  <pic:spPr>
                    <a:xfrm>
                      <a:off x="0" y="0"/>
                      <a:ext cx="6653518" cy="3326759"/>
                    </a:xfrm>
                    <a:prstGeom prst="rect">
                      <a:avLst/>
                    </a:prstGeom>
                  </pic:spPr>
                </pic:pic>
              </a:graphicData>
            </a:graphic>
          </wp:inline>
        </w:drawing>
      </w:r>
    </w:p>
    <w:p w14:paraId="26A84B77" w14:textId="62110C43" w:rsidR="008F7644" w:rsidRDefault="008F7644" w:rsidP="008F7644">
      <w:pPr>
        <w:pStyle w:val="a3"/>
        <w:spacing w:before="0" w:beforeAutospacing="0" w:after="0"/>
        <w:jc w:val="center"/>
        <w:rPr>
          <w:noProof/>
          <w:sz w:val="28"/>
          <w:szCs w:val="28"/>
        </w:rPr>
      </w:pPr>
      <w:r w:rsidRPr="008F7644">
        <w:rPr>
          <w:noProof/>
          <w:sz w:val="28"/>
          <w:szCs w:val="28"/>
        </w:rPr>
        <w:t>Рис. 1</w:t>
      </w:r>
      <w:r>
        <w:rPr>
          <w:noProof/>
          <w:sz w:val="28"/>
          <w:szCs w:val="28"/>
        </w:rPr>
        <w:t>3.</w:t>
      </w:r>
      <w:r w:rsidRPr="008F7644">
        <w:rPr>
          <w:noProof/>
          <w:sz w:val="28"/>
          <w:szCs w:val="28"/>
        </w:rPr>
        <w:t xml:space="preserve"> – </w:t>
      </w:r>
      <w:commentRangeStart w:id="28"/>
      <w:r w:rsidRPr="008F7644">
        <w:rPr>
          <w:noProof/>
          <w:sz w:val="28"/>
          <w:szCs w:val="28"/>
        </w:rPr>
        <w:t xml:space="preserve">Гистограммы скорости (верх) и направления (низ) течений для горизонтов 1,8; 10,8; 19,8 м и вертикального </w:t>
      </w:r>
      <w:commentRangeEnd w:id="28"/>
      <w:r w:rsidR="00683380">
        <w:rPr>
          <w:rStyle w:val="af1"/>
          <w:rFonts w:asciiTheme="minorHAnsi" w:eastAsiaTheme="minorHAnsi" w:hAnsiTheme="minorHAnsi" w:cstheme="minorBidi"/>
          <w:kern w:val="2"/>
          <w:lang w:eastAsia="en-US"/>
          <w14:ligatures w14:val="standardContextual"/>
        </w:rPr>
        <w:commentReference w:id="28"/>
      </w:r>
      <w:r w:rsidRPr="008F7644">
        <w:rPr>
          <w:noProof/>
          <w:sz w:val="28"/>
          <w:szCs w:val="28"/>
        </w:rPr>
        <w:t>среднего.</w:t>
      </w:r>
    </w:p>
    <w:p w14:paraId="0B9666D8" w14:textId="3B823508" w:rsidR="008F7644" w:rsidRDefault="008F7644" w:rsidP="008F7644">
      <w:pPr>
        <w:pStyle w:val="a3"/>
        <w:spacing w:before="0" w:beforeAutospacing="0" w:after="0" w:afterAutospacing="0"/>
        <w:jc w:val="both"/>
        <w:rPr>
          <w:noProof/>
          <w:sz w:val="28"/>
          <w:szCs w:val="28"/>
        </w:rPr>
      </w:pPr>
      <w:r>
        <w:rPr>
          <w:noProof/>
          <w:sz w:val="28"/>
          <w:szCs w:val="28"/>
        </w:rPr>
        <w:lastRenderedPageBreak/>
        <w:t>Р</w:t>
      </w:r>
      <w:r w:rsidRPr="008F7644">
        <w:rPr>
          <w:noProof/>
          <w:sz w:val="28"/>
          <w:szCs w:val="28"/>
        </w:rPr>
        <w:t>оза направлений (рис. 1</w:t>
      </w:r>
      <w:r>
        <w:rPr>
          <w:noProof/>
          <w:sz w:val="28"/>
          <w:szCs w:val="28"/>
        </w:rPr>
        <w:t>4</w:t>
      </w:r>
      <w:r w:rsidRPr="008F7644">
        <w:rPr>
          <w:noProof/>
          <w:sz w:val="28"/>
          <w:szCs w:val="28"/>
        </w:rPr>
        <w:t>) подтверждает эти особенности: для 1,8 и 10,8 м – ярко выраженная одноосная анизотропия с доминирующим сектором ~320–350° (северо-северо-запад). Для 19,8 м роза бимодальна (лепестки в секторах ~90–150° и ~270–330°), что является классическим признаком инерционных вращений. Вертикальное среднее воспроизводит структуру верхних горизонтов.</w:t>
      </w:r>
    </w:p>
    <w:p w14:paraId="6B1D81E9" w14:textId="05FB6291" w:rsidR="008F7644" w:rsidRDefault="008F7644" w:rsidP="008F7644">
      <w:pPr>
        <w:pStyle w:val="a3"/>
        <w:spacing w:before="0" w:beforeAutospacing="0" w:after="0" w:afterAutospacing="0"/>
        <w:jc w:val="both"/>
        <w:rPr>
          <w:noProof/>
          <w:sz w:val="28"/>
          <w:szCs w:val="28"/>
        </w:rPr>
      </w:pPr>
      <w:r w:rsidRPr="008F7644">
        <w:rPr>
          <w:noProof/>
          <w:sz w:val="28"/>
          <w:szCs w:val="28"/>
        </w:rPr>
        <w:drawing>
          <wp:inline distT="0" distB="0" distL="0" distR="0" wp14:anchorId="18010FF2" wp14:editId="21A0BD46">
            <wp:extent cx="6645910" cy="2077085"/>
            <wp:effectExtent l="0" t="0" r="2540" b="0"/>
            <wp:docPr id="152747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970" name=""/>
                    <pic:cNvPicPr/>
                  </pic:nvPicPr>
                  <pic:blipFill>
                    <a:blip r:embed="rId25"/>
                    <a:stretch>
                      <a:fillRect/>
                    </a:stretch>
                  </pic:blipFill>
                  <pic:spPr>
                    <a:xfrm>
                      <a:off x="0" y="0"/>
                      <a:ext cx="6645910" cy="2077085"/>
                    </a:xfrm>
                    <a:prstGeom prst="rect">
                      <a:avLst/>
                    </a:prstGeom>
                  </pic:spPr>
                </pic:pic>
              </a:graphicData>
            </a:graphic>
          </wp:inline>
        </w:drawing>
      </w:r>
    </w:p>
    <w:p w14:paraId="2BD1056D" w14:textId="45AC0B7F" w:rsidR="008F7644" w:rsidRDefault="008F7644" w:rsidP="008F7644">
      <w:pPr>
        <w:pStyle w:val="a3"/>
        <w:spacing w:before="0" w:beforeAutospacing="0" w:after="0"/>
        <w:jc w:val="center"/>
        <w:rPr>
          <w:noProof/>
          <w:sz w:val="28"/>
          <w:szCs w:val="28"/>
        </w:rPr>
      </w:pPr>
      <w:r w:rsidRPr="008F7644">
        <w:rPr>
          <w:noProof/>
          <w:sz w:val="28"/>
          <w:szCs w:val="28"/>
        </w:rPr>
        <w:t>Рис. 1</w:t>
      </w:r>
      <w:r>
        <w:rPr>
          <w:noProof/>
          <w:sz w:val="28"/>
          <w:szCs w:val="28"/>
        </w:rPr>
        <w:t>4.</w:t>
      </w:r>
      <w:r w:rsidRPr="008F7644">
        <w:rPr>
          <w:noProof/>
          <w:sz w:val="28"/>
          <w:szCs w:val="28"/>
        </w:rPr>
        <w:t xml:space="preserve"> – Роза направлений течений для тех же горизонтов. Ноль – север, углы по часовой стрелке.</w:t>
      </w:r>
    </w:p>
    <w:p w14:paraId="5E19FBAD" w14:textId="32D81589" w:rsidR="008F7644" w:rsidRDefault="008F7644" w:rsidP="008F7644">
      <w:pPr>
        <w:pStyle w:val="a3"/>
        <w:spacing w:before="0" w:beforeAutospacing="0" w:after="240" w:afterAutospacing="0"/>
        <w:jc w:val="both"/>
        <w:rPr>
          <w:noProof/>
          <w:sz w:val="28"/>
          <w:szCs w:val="28"/>
        </w:rPr>
      </w:pPr>
      <w:r w:rsidRPr="008F7644">
        <w:rPr>
          <w:noProof/>
          <w:sz w:val="28"/>
          <w:szCs w:val="28"/>
        </w:rPr>
        <w:t>Спектры мощности для зональной (рис. 1</w:t>
      </w:r>
      <w:r>
        <w:rPr>
          <w:noProof/>
          <w:sz w:val="28"/>
          <w:szCs w:val="28"/>
        </w:rPr>
        <w:t>5</w:t>
      </w:r>
      <w:r w:rsidRPr="008F7644">
        <w:rPr>
          <w:noProof/>
          <w:sz w:val="28"/>
          <w:szCs w:val="28"/>
        </w:rPr>
        <w:t>) и меридиональной (рис. 1</w:t>
      </w:r>
      <w:r>
        <w:rPr>
          <w:noProof/>
          <w:sz w:val="28"/>
          <w:szCs w:val="28"/>
        </w:rPr>
        <w:t>6</w:t>
      </w:r>
      <w:r w:rsidRPr="008F7644">
        <w:rPr>
          <w:noProof/>
          <w:sz w:val="28"/>
          <w:szCs w:val="28"/>
        </w:rPr>
        <w:t xml:space="preserve">) компонент скорости на всех горизонтах имеют монотонный степенной спад энергии от длинных периодов к коротким. Отчётливых изолированных пиков (приливных, инерционных) на фоне шума не выделяется. Горизонт 19,8 м, имея более длинную запись (с 1 июня), разрешает более длинные периоды. Шумность спектров обусловлена использованием </w:t>
      </w:r>
      <w:commentRangeStart w:id="29"/>
      <w:r w:rsidRPr="008F7644">
        <w:rPr>
          <w:noProof/>
          <w:sz w:val="28"/>
          <w:szCs w:val="28"/>
        </w:rPr>
        <w:t xml:space="preserve">прямого периодограмма </w:t>
      </w:r>
      <w:commentRangeEnd w:id="29"/>
      <w:r w:rsidR="00683380">
        <w:rPr>
          <w:rStyle w:val="af1"/>
          <w:rFonts w:asciiTheme="minorHAnsi" w:eastAsiaTheme="minorHAnsi" w:hAnsiTheme="minorHAnsi" w:cstheme="minorBidi"/>
          <w:kern w:val="2"/>
          <w:lang w:eastAsia="en-US"/>
          <w14:ligatures w14:val="standardContextual"/>
        </w:rPr>
        <w:commentReference w:id="29"/>
      </w:r>
      <w:r w:rsidRPr="008F7644">
        <w:rPr>
          <w:noProof/>
          <w:sz w:val="28"/>
          <w:szCs w:val="28"/>
        </w:rPr>
        <w:t>без осреднения.</w:t>
      </w:r>
    </w:p>
    <w:p w14:paraId="01010DD3" w14:textId="04CBA0D0" w:rsidR="008F7644" w:rsidRPr="008F7644" w:rsidRDefault="008F7644" w:rsidP="008F7644">
      <w:pPr>
        <w:pStyle w:val="a3"/>
        <w:spacing w:before="0" w:beforeAutospacing="0" w:after="0" w:afterAutospacing="0"/>
        <w:jc w:val="both"/>
        <w:rPr>
          <w:noProof/>
          <w:sz w:val="28"/>
          <w:szCs w:val="28"/>
        </w:rPr>
      </w:pPr>
      <w:r w:rsidRPr="008F7644">
        <w:rPr>
          <w:noProof/>
          <w:sz w:val="28"/>
          <w:szCs w:val="28"/>
        </w:rPr>
        <w:drawing>
          <wp:inline distT="0" distB="0" distL="0" distR="0" wp14:anchorId="12E4EE68" wp14:editId="0F0BCE14">
            <wp:extent cx="6645910" cy="2769235"/>
            <wp:effectExtent l="0" t="0" r="2540" b="0"/>
            <wp:docPr id="1361702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2361" name=""/>
                    <pic:cNvPicPr/>
                  </pic:nvPicPr>
                  <pic:blipFill>
                    <a:blip r:embed="rId26"/>
                    <a:stretch>
                      <a:fillRect/>
                    </a:stretch>
                  </pic:blipFill>
                  <pic:spPr>
                    <a:xfrm>
                      <a:off x="0" y="0"/>
                      <a:ext cx="6645910" cy="2769235"/>
                    </a:xfrm>
                    <a:prstGeom prst="rect">
                      <a:avLst/>
                    </a:prstGeom>
                  </pic:spPr>
                </pic:pic>
              </a:graphicData>
            </a:graphic>
          </wp:inline>
        </w:drawing>
      </w:r>
    </w:p>
    <w:p w14:paraId="05DFEE5C" w14:textId="0363EC17" w:rsidR="008F7644" w:rsidRDefault="008F7644" w:rsidP="008F7644">
      <w:pPr>
        <w:pStyle w:val="a3"/>
        <w:spacing w:before="0" w:beforeAutospacing="0" w:after="0" w:afterAutospacing="0"/>
        <w:jc w:val="center"/>
        <w:rPr>
          <w:noProof/>
          <w:sz w:val="28"/>
          <w:szCs w:val="28"/>
        </w:rPr>
      </w:pPr>
      <w:r w:rsidRPr="008F7644">
        <w:rPr>
          <w:noProof/>
          <w:sz w:val="28"/>
          <w:szCs w:val="28"/>
        </w:rPr>
        <w:t>Рис. 1</w:t>
      </w:r>
      <w:r>
        <w:rPr>
          <w:noProof/>
          <w:sz w:val="28"/>
          <w:szCs w:val="28"/>
        </w:rPr>
        <w:t>5.</w:t>
      </w:r>
      <w:r w:rsidRPr="008F7644">
        <w:rPr>
          <w:noProof/>
          <w:sz w:val="28"/>
          <w:szCs w:val="28"/>
        </w:rPr>
        <w:t xml:space="preserve"> – Спектры мощности зональной компоненты U для горизонтов 1,8; 10,8; 19,8 м. Периодограмма, ось периодов – минуты.</w:t>
      </w:r>
    </w:p>
    <w:p w14:paraId="3CE3C84D" w14:textId="77777777" w:rsidR="008F7644" w:rsidRPr="008F7644" w:rsidRDefault="008F7644" w:rsidP="008F7644">
      <w:pPr>
        <w:pStyle w:val="a3"/>
        <w:spacing w:before="0" w:beforeAutospacing="0" w:after="0" w:afterAutospacing="0"/>
        <w:jc w:val="center"/>
        <w:rPr>
          <w:noProof/>
          <w:sz w:val="28"/>
          <w:szCs w:val="28"/>
        </w:rPr>
      </w:pPr>
    </w:p>
    <w:p w14:paraId="35891838" w14:textId="2243D01A" w:rsidR="008F7644" w:rsidRPr="008F7644" w:rsidRDefault="008F7644" w:rsidP="008F7644">
      <w:pPr>
        <w:pStyle w:val="a3"/>
        <w:spacing w:before="0" w:beforeAutospacing="0" w:after="240" w:afterAutospacing="0"/>
        <w:jc w:val="center"/>
        <w:rPr>
          <w:noProof/>
          <w:sz w:val="28"/>
          <w:szCs w:val="28"/>
        </w:rPr>
      </w:pPr>
      <w:r w:rsidRPr="008F7644">
        <w:rPr>
          <w:noProof/>
          <w:sz w:val="28"/>
          <w:szCs w:val="28"/>
        </w:rPr>
        <w:lastRenderedPageBreak/>
        <w:drawing>
          <wp:inline distT="0" distB="0" distL="0" distR="0" wp14:anchorId="5A977468" wp14:editId="209B815D">
            <wp:extent cx="6645910" cy="2769235"/>
            <wp:effectExtent l="0" t="0" r="2540" b="0"/>
            <wp:docPr id="1191890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0779" name=""/>
                    <pic:cNvPicPr/>
                  </pic:nvPicPr>
                  <pic:blipFill>
                    <a:blip r:embed="rId27"/>
                    <a:stretch>
                      <a:fillRect/>
                    </a:stretch>
                  </pic:blipFill>
                  <pic:spPr>
                    <a:xfrm>
                      <a:off x="0" y="0"/>
                      <a:ext cx="6645910" cy="2769235"/>
                    </a:xfrm>
                    <a:prstGeom prst="rect">
                      <a:avLst/>
                    </a:prstGeom>
                  </pic:spPr>
                </pic:pic>
              </a:graphicData>
            </a:graphic>
          </wp:inline>
        </w:drawing>
      </w:r>
      <w:r w:rsidRPr="008F7644">
        <w:rPr>
          <w:noProof/>
          <w:sz w:val="28"/>
          <w:szCs w:val="28"/>
        </w:rPr>
        <w:t>Рис. 1</w:t>
      </w:r>
      <w:r>
        <w:rPr>
          <w:noProof/>
          <w:sz w:val="28"/>
          <w:szCs w:val="28"/>
        </w:rPr>
        <w:t>6.</w:t>
      </w:r>
      <w:r w:rsidRPr="008F7644">
        <w:rPr>
          <w:noProof/>
          <w:sz w:val="28"/>
          <w:szCs w:val="28"/>
        </w:rPr>
        <w:t xml:space="preserve"> – Спектры мощности меридиональной компоненты V для горизонтов 1,8; 10,8; 19,8 м. Периодограмма, ось периодов – минуты.</w:t>
      </w:r>
    </w:p>
    <w:p w14:paraId="63409CBD" w14:textId="660130F1" w:rsidR="008F7644" w:rsidRPr="008F7644" w:rsidRDefault="008F7644" w:rsidP="00F364C4">
      <w:pPr>
        <w:pStyle w:val="a3"/>
        <w:keepNext/>
        <w:keepLines/>
        <w:spacing w:before="0" w:beforeAutospacing="0" w:after="0" w:afterAutospacing="0"/>
        <w:jc w:val="both"/>
        <w:rPr>
          <w:noProof/>
          <w:sz w:val="28"/>
          <w:szCs w:val="28"/>
        </w:rPr>
      </w:pPr>
      <w:r w:rsidRPr="008F7644">
        <w:rPr>
          <w:noProof/>
          <w:sz w:val="28"/>
          <w:szCs w:val="28"/>
        </w:rPr>
        <w:lastRenderedPageBreak/>
        <w:t>Прогрессивные векторные диаграммы (рис. 20) показывают траектории условного переноса. Горизонты 1,8 и 10,8 м (период с 8 по 28 июня) демонстрируют почти прямолинейные траектории, направленные на северо-запад (отрицательный X, положительный Y), с суммарным смещением порядка </w:t>
      </w:r>
      <m:oMath>
        <m:sSup>
          <m:sSupPr>
            <m:ctrlPr>
              <w:rPr>
                <w:rFonts w:ascii="Cambria Math" w:hAnsi="Cambria Math"/>
                <w:noProof/>
                <w:sz w:val="28"/>
                <w:szCs w:val="28"/>
              </w:rPr>
            </m:ctrlPr>
          </m:sSupPr>
          <m:e>
            <m:r>
              <w:rPr>
                <w:rFonts w:ascii="Cambria Math" w:hAnsi="Cambria Math"/>
                <w:noProof/>
                <w:sz w:val="28"/>
                <w:szCs w:val="28"/>
              </w:rPr>
              <m:t>10</m:t>
            </m:r>
          </m:e>
          <m:sup>
            <m:r>
              <w:rPr>
                <w:rFonts w:ascii="Cambria Math" w:hAnsi="Cambria Math"/>
                <w:noProof/>
                <w:sz w:val="28"/>
                <w:szCs w:val="28"/>
              </w:rPr>
              <m:t>7</m:t>
            </m:r>
          </m:sup>
        </m:sSup>
      </m:oMath>
      <w:r w:rsidRPr="008F7644">
        <w:rPr>
          <w:noProof/>
          <w:sz w:val="28"/>
          <w:szCs w:val="28"/>
        </w:rPr>
        <w:t> м – это подтверждает стационарное вдольбереговое течение в верхнем и среднем слоях</w:t>
      </w:r>
      <w:r w:rsidR="00F364C4">
        <w:rPr>
          <w:rStyle w:val="af"/>
          <w:noProof/>
          <w:sz w:val="28"/>
          <w:szCs w:val="28"/>
        </w:rPr>
        <w:footnoteReference w:id="15"/>
      </w:r>
      <w:r w:rsidRPr="008F7644">
        <w:rPr>
          <w:noProof/>
          <w:sz w:val="28"/>
          <w:szCs w:val="28"/>
        </w:rPr>
        <w:t>.</w:t>
      </w:r>
    </w:p>
    <w:p w14:paraId="40C9F2CD" w14:textId="6B2654DC" w:rsidR="008F7644" w:rsidRDefault="008F7644" w:rsidP="00F364C4">
      <w:pPr>
        <w:pStyle w:val="a3"/>
        <w:keepNext/>
        <w:keepLines/>
        <w:spacing w:before="0" w:beforeAutospacing="0" w:after="0" w:afterAutospacing="0"/>
        <w:jc w:val="both"/>
        <w:rPr>
          <w:noProof/>
          <w:sz w:val="28"/>
          <w:szCs w:val="28"/>
        </w:rPr>
      </w:pPr>
      <w:r w:rsidRPr="008F7644">
        <w:rPr>
          <w:noProof/>
          <w:sz w:val="28"/>
          <w:szCs w:val="28"/>
        </w:rPr>
        <w:t>Принципиально иной характер имеет траектория на горизонте 19,8 м (с 1 по 28 июня): она содержит хорошо выраженные спиральные петли масштабом </w:t>
      </w:r>
      <m:oMath>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10</m:t>
            </m:r>
          </m:e>
          <m:sup>
            <m:r>
              <w:rPr>
                <w:rFonts w:ascii="Cambria Math" w:hAnsi="Cambria Math"/>
                <w:noProof/>
                <w:sz w:val="28"/>
                <w:szCs w:val="28"/>
              </w:rPr>
              <m:t>6</m:t>
            </m:r>
          </m:sup>
        </m:sSup>
      </m:oMath>
      <w:r w:rsidRPr="008F7644">
        <w:rPr>
          <w:noProof/>
          <w:sz w:val="28"/>
          <w:szCs w:val="28"/>
        </w:rPr>
        <w:t> м</w:t>
      </w:r>
      <w:r w:rsidR="00F364C4">
        <w:rPr>
          <w:noProof/>
          <w:sz w:val="28"/>
          <w:szCs w:val="28"/>
        </w:rPr>
        <w:t xml:space="preserve"> </w:t>
      </w:r>
      <w:r w:rsidRPr="008F7644">
        <w:rPr>
          <w:noProof/>
          <w:sz w:val="28"/>
          <w:szCs w:val="28"/>
        </w:rPr>
        <w:t>– классический признак инерционных вращений (периодическое вращение вектора скорости с инерционным периодом </w:t>
      </w:r>
      <m:oMath>
        <m:r>
          <w:rPr>
            <w:rFonts w:ascii="Cambria Math" w:hAnsi="Cambria Math"/>
            <w:noProof/>
            <w:sz w:val="28"/>
            <w:szCs w:val="28"/>
          </w:rPr>
          <m:t>≈17,1</m:t>
        </m:r>
      </m:oMath>
      <w:r w:rsidRPr="008F7644">
        <w:rPr>
          <w:noProof/>
          <w:sz w:val="28"/>
          <w:szCs w:val="28"/>
        </w:rPr>
        <w:t xml:space="preserve"> ч). </w:t>
      </w:r>
    </w:p>
    <w:p w14:paraId="083D6D1E" w14:textId="545A9B64" w:rsidR="008F7644" w:rsidRDefault="008F7644" w:rsidP="00F364C4">
      <w:pPr>
        <w:pStyle w:val="a3"/>
        <w:spacing w:before="0" w:beforeAutospacing="0" w:after="0" w:afterAutospacing="0"/>
        <w:jc w:val="center"/>
        <w:rPr>
          <w:noProof/>
          <w:sz w:val="28"/>
          <w:szCs w:val="28"/>
        </w:rPr>
      </w:pPr>
      <w:r w:rsidRPr="008F7644">
        <w:rPr>
          <w:noProof/>
          <w:sz w:val="28"/>
          <w:szCs w:val="28"/>
        </w:rPr>
        <w:drawing>
          <wp:inline distT="0" distB="0" distL="0" distR="0" wp14:anchorId="33081FEC" wp14:editId="37EC2D97">
            <wp:extent cx="5338656" cy="6134100"/>
            <wp:effectExtent l="0" t="0" r="0" b="0"/>
            <wp:docPr id="1691266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6231" name=""/>
                    <pic:cNvPicPr/>
                  </pic:nvPicPr>
                  <pic:blipFill rotWithShape="1">
                    <a:blip r:embed="rId28"/>
                    <a:srcRect l="3296"/>
                    <a:stretch>
                      <a:fillRect/>
                    </a:stretch>
                  </pic:blipFill>
                  <pic:spPr bwMode="auto">
                    <a:xfrm>
                      <a:off x="0" y="0"/>
                      <a:ext cx="5353862" cy="6151571"/>
                    </a:xfrm>
                    <a:prstGeom prst="rect">
                      <a:avLst/>
                    </a:prstGeom>
                    <a:ln>
                      <a:noFill/>
                    </a:ln>
                    <a:extLst>
                      <a:ext uri="{53640926-AAD7-44D8-BBD7-CCE9431645EC}">
                        <a14:shadowObscured xmlns:a14="http://schemas.microsoft.com/office/drawing/2010/main"/>
                      </a:ext>
                    </a:extLst>
                  </pic:spPr>
                </pic:pic>
              </a:graphicData>
            </a:graphic>
          </wp:inline>
        </w:drawing>
      </w:r>
    </w:p>
    <w:p w14:paraId="36CFC6E0" w14:textId="6CC8CD2F" w:rsidR="00AF6215" w:rsidRPr="00EA2947" w:rsidRDefault="008F7644" w:rsidP="00AF6215">
      <w:pPr>
        <w:pStyle w:val="a3"/>
        <w:spacing w:before="0" w:after="0"/>
        <w:jc w:val="center"/>
        <w:rPr>
          <w:noProof/>
          <w:sz w:val="28"/>
          <w:szCs w:val="28"/>
        </w:rPr>
      </w:pPr>
      <w:r w:rsidRPr="008F7644">
        <w:rPr>
          <w:noProof/>
          <w:sz w:val="28"/>
          <w:szCs w:val="28"/>
        </w:rPr>
        <w:t>Рис. </w:t>
      </w:r>
      <w:r w:rsidR="00F364C4">
        <w:rPr>
          <w:noProof/>
          <w:sz w:val="28"/>
          <w:szCs w:val="28"/>
        </w:rPr>
        <w:t>17.</w:t>
      </w:r>
      <w:r w:rsidRPr="008F7644">
        <w:rPr>
          <w:noProof/>
          <w:sz w:val="28"/>
          <w:szCs w:val="28"/>
        </w:rPr>
        <w:t xml:space="preserve"> – </w:t>
      </w:r>
      <w:commentRangeStart w:id="30"/>
      <w:r w:rsidRPr="008F7644">
        <w:rPr>
          <w:noProof/>
          <w:sz w:val="28"/>
          <w:szCs w:val="28"/>
        </w:rPr>
        <w:t xml:space="preserve">Прогрессивные векторные </w:t>
      </w:r>
      <w:commentRangeEnd w:id="30"/>
      <w:r w:rsidR="00C7317A">
        <w:rPr>
          <w:rStyle w:val="af1"/>
          <w:rFonts w:asciiTheme="minorHAnsi" w:eastAsiaTheme="minorHAnsi" w:hAnsiTheme="minorHAnsi" w:cstheme="minorBidi"/>
          <w:kern w:val="2"/>
          <w:lang w:eastAsia="en-US"/>
          <w14:ligatures w14:val="standardContextual"/>
        </w:rPr>
        <w:commentReference w:id="30"/>
      </w:r>
      <w:r w:rsidRPr="008F7644">
        <w:rPr>
          <w:noProof/>
          <w:sz w:val="28"/>
          <w:szCs w:val="28"/>
        </w:rPr>
        <w:t>диаграммы течений (X = ΣU·Δt, Y = ΣV·Δt) для горизонтов 1,8; 10,8; 19,8 м и вертикального среднего. Начало – зелёный маркер, конец – красный.</w:t>
      </w:r>
    </w:p>
    <w:p w14:paraId="11D651B5" w14:textId="3CE10E76" w:rsidR="00447A6D" w:rsidRDefault="00447A6D" w:rsidP="00F364C4">
      <w:pPr>
        <w:pStyle w:val="a3"/>
        <w:keepNext/>
        <w:spacing w:before="0" w:beforeAutospacing="0" w:after="0" w:afterAutospacing="0"/>
        <w:jc w:val="both"/>
        <w:rPr>
          <w:b/>
          <w:bCs/>
          <w:noProof/>
          <w:sz w:val="28"/>
          <w:szCs w:val="28"/>
        </w:rPr>
      </w:pPr>
      <w:r w:rsidRPr="00447A6D">
        <w:rPr>
          <w:b/>
          <w:bCs/>
          <w:noProof/>
          <w:sz w:val="28"/>
          <w:szCs w:val="28"/>
        </w:rPr>
        <w:lastRenderedPageBreak/>
        <w:t xml:space="preserve">3.2. Короткопериодные внутренние волны (цуги, статистика) </w:t>
      </w:r>
    </w:p>
    <w:p w14:paraId="237841D2" w14:textId="6BD3D4B3" w:rsidR="0054116B" w:rsidRDefault="007800B2" w:rsidP="00F364C4">
      <w:pPr>
        <w:pStyle w:val="a3"/>
        <w:keepNext/>
        <w:spacing w:before="0" w:beforeAutospacing="0" w:after="240" w:afterAutospacing="0"/>
        <w:jc w:val="both"/>
        <w:rPr>
          <w:noProof/>
          <w:sz w:val="28"/>
          <w:szCs w:val="28"/>
        </w:rPr>
      </w:pPr>
      <w:r w:rsidRPr="007800B2">
        <w:rPr>
          <w:noProof/>
          <w:sz w:val="28"/>
          <w:szCs w:val="28"/>
        </w:rPr>
        <w:t>Для детального анализа короткопериодных внутренних волн была выбрана изотерма, обладающая максимальной длительностью непрерывного ряда, – 15,5 °C</w:t>
      </w:r>
      <w:r>
        <w:rPr>
          <w:noProof/>
          <w:sz w:val="28"/>
          <w:szCs w:val="28"/>
        </w:rPr>
        <w:t xml:space="preserve"> (см. рис. </w:t>
      </w:r>
      <w:r w:rsidR="00F364C4">
        <w:rPr>
          <w:noProof/>
          <w:sz w:val="28"/>
          <w:szCs w:val="28"/>
        </w:rPr>
        <w:t>18</w:t>
      </w:r>
      <w:r>
        <w:rPr>
          <w:noProof/>
          <w:sz w:val="28"/>
          <w:szCs w:val="28"/>
        </w:rPr>
        <w:t>)</w:t>
      </w:r>
      <w:r w:rsidRPr="007800B2">
        <w:rPr>
          <w:noProof/>
          <w:sz w:val="28"/>
          <w:szCs w:val="28"/>
        </w:rPr>
        <w:t xml:space="preserve">. </w:t>
      </w:r>
    </w:p>
    <w:p w14:paraId="41163B34" w14:textId="5562EA2C" w:rsidR="0054116B" w:rsidRDefault="0054116B" w:rsidP="00A46694">
      <w:pPr>
        <w:pStyle w:val="a3"/>
        <w:spacing w:before="0" w:beforeAutospacing="0" w:after="0" w:afterAutospacing="0"/>
        <w:rPr>
          <w:noProof/>
          <w:sz w:val="28"/>
          <w:szCs w:val="28"/>
        </w:rPr>
      </w:pPr>
      <w:r>
        <w:rPr>
          <w:noProof/>
        </w:rPr>
        <w:drawing>
          <wp:inline distT="0" distB="0" distL="0" distR="0" wp14:anchorId="714E0B75" wp14:editId="47419ADA">
            <wp:extent cx="6645910" cy="2215515"/>
            <wp:effectExtent l="0" t="0" r="2540" b="0"/>
            <wp:docPr id="128865387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2215515"/>
                    </a:xfrm>
                    <a:prstGeom prst="rect">
                      <a:avLst/>
                    </a:prstGeom>
                    <a:noFill/>
                    <a:ln>
                      <a:noFill/>
                    </a:ln>
                  </pic:spPr>
                </pic:pic>
              </a:graphicData>
            </a:graphic>
          </wp:inline>
        </w:drawing>
      </w:r>
    </w:p>
    <w:p w14:paraId="036CA73D" w14:textId="23C31D20" w:rsidR="0054116B" w:rsidRDefault="0054116B" w:rsidP="00A46694">
      <w:pPr>
        <w:pStyle w:val="a3"/>
        <w:spacing w:before="0" w:beforeAutospacing="0" w:after="240" w:afterAutospacing="0"/>
        <w:jc w:val="center"/>
        <w:rPr>
          <w:noProof/>
          <w:sz w:val="28"/>
          <w:szCs w:val="28"/>
        </w:rPr>
      </w:pPr>
      <w:r>
        <w:rPr>
          <w:noProof/>
          <w:sz w:val="28"/>
          <w:szCs w:val="28"/>
        </w:rPr>
        <w:t xml:space="preserve">Рис. </w:t>
      </w:r>
      <w:r w:rsidR="00F364C4">
        <w:rPr>
          <w:noProof/>
          <w:sz w:val="28"/>
          <w:szCs w:val="28"/>
        </w:rPr>
        <w:t>18</w:t>
      </w:r>
      <w:r>
        <w:rPr>
          <w:noProof/>
          <w:sz w:val="28"/>
          <w:szCs w:val="28"/>
        </w:rPr>
        <w:t>. – Максимальный длинный непрерывный участок изотермы 15.5</w:t>
      </w:r>
      <w:r w:rsidRPr="007800B2">
        <w:rPr>
          <w:noProof/>
          <w:sz w:val="28"/>
          <w:szCs w:val="28"/>
        </w:rPr>
        <w:t>°C</w:t>
      </w:r>
      <w:r>
        <w:rPr>
          <w:noProof/>
          <w:sz w:val="28"/>
          <w:szCs w:val="28"/>
        </w:rPr>
        <w:t>.</w:t>
      </w:r>
    </w:p>
    <w:p w14:paraId="7E9ECB35" w14:textId="247B2647" w:rsidR="00447A6D" w:rsidRDefault="007800B2" w:rsidP="00A46694">
      <w:pPr>
        <w:pStyle w:val="a3"/>
        <w:spacing w:before="0" w:beforeAutospacing="0" w:after="0" w:afterAutospacing="0"/>
        <w:jc w:val="both"/>
        <w:rPr>
          <w:noProof/>
          <w:sz w:val="28"/>
          <w:szCs w:val="28"/>
        </w:rPr>
      </w:pPr>
      <w:r w:rsidRPr="007800B2">
        <w:rPr>
          <w:noProof/>
          <w:sz w:val="28"/>
          <w:szCs w:val="28"/>
        </w:rPr>
        <w:t>Её непрерывный участок составил 258,4 часа (31 007 точек при шаге 30 с). На этом интервале выделялись индивидуальные волны по следующему критерию: последовательное отклонение изотермы вверх и вниз относительно среднего положения с высотой волны </w:t>
      </w:r>
      <m:oMath>
        <m:r>
          <w:rPr>
            <w:rFonts w:ascii="Cambria Math" w:hAnsi="Cambria Math"/>
            <w:noProof/>
            <w:sz w:val="28"/>
            <w:szCs w:val="28"/>
          </w:rPr>
          <m:t>H≥0,5</m:t>
        </m:r>
      </m:oMath>
      <w:r w:rsidRPr="007800B2">
        <w:rPr>
          <w:noProof/>
          <w:sz w:val="28"/>
          <w:szCs w:val="28"/>
        </w:rPr>
        <w:t> м и периодом </w:t>
      </w:r>
      <m:oMath>
        <m:r>
          <w:rPr>
            <w:rFonts w:ascii="Cambria Math" w:hAnsi="Cambria Math"/>
            <w:noProof/>
            <w:sz w:val="28"/>
            <w:szCs w:val="28"/>
          </w:rPr>
          <m:t>T≥3</m:t>
        </m:r>
      </m:oMath>
      <w:r w:rsidRPr="007800B2">
        <w:rPr>
          <w:noProof/>
          <w:sz w:val="28"/>
          <w:szCs w:val="28"/>
        </w:rPr>
        <w:t> мин.</w:t>
      </w:r>
    </w:p>
    <w:p w14:paraId="28C58738" w14:textId="18ECE311" w:rsidR="007800B2" w:rsidRDefault="007800B2" w:rsidP="00A46694">
      <w:pPr>
        <w:pStyle w:val="a3"/>
        <w:spacing w:before="0" w:beforeAutospacing="0" w:after="240" w:afterAutospacing="0"/>
        <w:jc w:val="both"/>
        <w:rPr>
          <w:noProof/>
          <w:sz w:val="28"/>
          <w:szCs w:val="28"/>
        </w:rPr>
      </w:pPr>
      <w:r w:rsidRPr="007800B2">
        <w:rPr>
          <w:noProof/>
          <w:sz w:val="28"/>
          <w:szCs w:val="28"/>
        </w:rPr>
        <w:t>Всего обнаружено 585 волн. В таблице </w:t>
      </w:r>
      <w:r w:rsidR="00A52F1A">
        <w:rPr>
          <w:noProof/>
          <w:sz w:val="28"/>
          <w:szCs w:val="28"/>
        </w:rPr>
        <w:t>6</w:t>
      </w:r>
      <w:r w:rsidRPr="007800B2">
        <w:rPr>
          <w:noProof/>
          <w:sz w:val="28"/>
          <w:szCs w:val="28"/>
        </w:rPr>
        <w:t xml:space="preserve"> приведены первые пять из них</w:t>
      </w:r>
      <w:r>
        <w:rPr>
          <w:noProof/>
          <w:sz w:val="28"/>
          <w:szCs w:val="28"/>
        </w:rPr>
        <w:t>.</w:t>
      </w:r>
    </w:p>
    <w:p w14:paraId="0EA00F8B" w14:textId="285391FF" w:rsidR="007800B2" w:rsidRDefault="007800B2" w:rsidP="00A46694">
      <w:pPr>
        <w:pStyle w:val="a3"/>
        <w:spacing w:before="0" w:beforeAutospacing="0" w:after="0" w:afterAutospacing="0"/>
        <w:rPr>
          <w:noProof/>
          <w:sz w:val="28"/>
          <w:szCs w:val="28"/>
        </w:rPr>
      </w:pPr>
      <w:r w:rsidRPr="007800B2">
        <w:rPr>
          <w:noProof/>
          <w:sz w:val="28"/>
          <w:szCs w:val="28"/>
        </w:rPr>
        <w:t>Таблица </w:t>
      </w:r>
      <w:r w:rsidR="00A52F1A">
        <w:rPr>
          <w:noProof/>
          <w:sz w:val="28"/>
          <w:szCs w:val="28"/>
        </w:rPr>
        <w:t>6</w:t>
      </w:r>
      <w:r w:rsidRPr="007800B2">
        <w:rPr>
          <w:noProof/>
          <w:sz w:val="28"/>
          <w:szCs w:val="28"/>
        </w:rPr>
        <w:t xml:space="preserve"> – Примеры выделенных волн на изотерме 15,5 °C</w:t>
      </w:r>
      <w:r w:rsidR="0054116B">
        <w:rPr>
          <w:noProof/>
          <w:sz w:val="28"/>
          <w:szCs w:val="28"/>
        </w:rPr>
        <w:t>.</w:t>
      </w:r>
    </w:p>
    <w:tbl>
      <w:tblPr>
        <w:tblStyle w:val="af0"/>
        <w:tblW w:w="0" w:type="auto"/>
        <w:tblLook w:val="04A0" w:firstRow="1" w:lastRow="0" w:firstColumn="1" w:lastColumn="0" w:noHBand="0" w:noVBand="1"/>
      </w:tblPr>
      <w:tblGrid>
        <w:gridCol w:w="2091"/>
        <w:gridCol w:w="2091"/>
        <w:gridCol w:w="2091"/>
        <w:gridCol w:w="2091"/>
        <w:gridCol w:w="2092"/>
      </w:tblGrid>
      <w:tr w:rsidR="007800B2" w14:paraId="35B38FE4" w14:textId="77777777" w:rsidTr="00CB5408">
        <w:tc>
          <w:tcPr>
            <w:tcW w:w="2091" w:type="dxa"/>
            <w:vAlign w:val="center"/>
          </w:tcPr>
          <w:p w14:paraId="49F159F5" w14:textId="6C8DE1B9"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w:t>
            </w:r>
          </w:p>
        </w:tc>
        <w:tc>
          <w:tcPr>
            <w:tcW w:w="2091" w:type="dxa"/>
            <w:vAlign w:val="center"/>
          </w:tcPr>
          <w:p w14:paraId="4B14EA1D" w14:textId="1A1963D4"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Начало</w:t>
            </w:r>
          </w:p>
        </w:tc>
        <w:tc>
          <w:tcPr>
            <w:tcW w:w="2091" w:type="dxa"/>
            <w:vAlign w:val="center"/>
          </w:tcPr>
          <w:p w14:paraId="7C6639C4" w14:textId="5B178BF6"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Конец</w:t>
            </w:r>
          </w:p>
        </w:tc>
        <w:tc>
          <w:tcPr>
            <w:tcW w:w="2091" w:type="dxa"/>
            <w:vAlign w:val="center"/>
          </w:tcPr>
          <w:p w14:paraId="78C30F3B" w14:textId="3161554D"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Высота </w:t>
            </w:r>
            <m:oMath>
              <m:r>
                <w:rPr>
                  <w:rFonts w:ascii="Cambria Math" w:hAnsi="Cambria Math"/>
                  <w:color w:val="000000" w:themeColor="text1"/>
                  <w:sz w:val="28"/>
                  <w:szCs w:val="28"/>
                </w:rPr>
                <m:t>H</m:t>
              </m:r>
            </m:oMath>
            <w:r w:rsidRPr="007800B2">
              <w:rPr>
                <w:color w:val="000000" w:themeColor="text1"/>
                <w:sz w:val="28"/>
                <w:szCs w:val="28"/>
              </w:rPr>
              <w:t>, м</w:t>
            </w:r>
          </w:p>
        </w:tc>
        <w:tc>
          <w:tcPr>
            <w:tcW w:w="2092" w:type="dxa"/>
            <w:vAlign w:val="center"/>
          </w:tcPr>
          <w:p w14:paraId="6E2C5486" w14:textId="7E124B41"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Период </w:t>
            </w:r>
            <m:oMath>
              <m:r>
                <w:rPr>
                  <w:rFonts w:ascii="Cambria Math" w:hAnsi="Cambria Math"/>
                  <w:color w:val="000000" w:themeColor="text1"/>
                  <w:sz w:val="28"/>
                  <w:szCs w:val="28"/>
                </w:rPr>
                <m:t>T</m:t>
              </m:r>
            </m:oMath>
            <w:r w:rsidRPr="007800B2">
              <w:rPr>
                <w:color w:val="000000" w:themeColor="text1"/>
                <w:sz w:val="28"/>
                <w:szCs w:val="28"/>
              </w:rPr>
              <w:t>, мин</w:t>
            </w:r>
          </w:p>
        </w:tc>
      </w:tr>
      <w:tr w:rsidR="007800B2" w14:paraId="72AAC6AF" w14:textId="77777777" w:rsidTr="00CB5408">
        <w:tc>
          <w:tcPr>
            <w:tcW w:w="2091" w:type="dxa"/>
            <w:vAlign w:val="center"/>
          </w:tcPr>
          <w:p w14:paraId="44A3F75E" w14:textId="1EDDE61D"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w:t>
            </w:r>
          </w:p>
        </w:tc>
        <w:tc>
          <w:tcPr>
            <w:tcW w:w="2091" w:type="dxa"/>
            <w:vAlign w:val="center"/>
          </w:tcPr>
          <w:p w14:paraId="6155AD4F" w14:textId="41D1B6C9"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01:27:30</w:t>
            </w:r>
          </w:p>
        </w:tc>
        <w:tc>
          <w:tcPr>
            <w:tcW w:w="2091" w:type="dxa"/>
            <w:vAlign w:val="center"/>
          </w:tcPr>
          <w:p w14:paraId="2EE69993" w14:textId="255E051A"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01:35:00</w:t>
            </w:r>
          </w:p>
        </w:tc>
        <w:tc>
          <w:tcPr>
            <w:tcW w:w="2091" w:type="dxa"/>
            <w:vAlign w:val="center"/>
          </w:tcPr>
          <w:p w14:paraId="5F9E6921" w14:textId="22F6863F"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0,68</w:t>
            </w:r>
          </w:p>
        </w:tc>
        <w:tc>
          <w:tcPr>
            <w:tcW w:w="2092" w:type="dxa"/>
            <w:vAlign w:val="center"/>
          </w:tcPr>
          <w:p w14:paraId="5B33F0D3" w14:textId="6688E385"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7,5</w:t>
            </w:r>
          </w:p>
        </w:tc>
      </w:tr>
      <w:tr w:rsidR="007800B2" w14:paraId="4125322A" w14:textId="77777777" w:rsidTr="00CB5408">
        <w:tc>
          <w:tcPr>
            <w:tcW w:w="2091" w:type="dxa"/>
            <w:vAlign w:val="center"/>
          </w:tcPr>
          <w:p w14:paraId="1C952754" w14:textId="2C8D4DD8"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2</w:t>
            </w:r>
          </w:p>
        </w:tc>
        <w:tc>
          <w:tcPr>
            <w:tcW w:w="2091" w:type="dxa"/>
            <w:vAlign w:val="center"/>
          </w:tcPr>
          <w:p w14:paraId="21128FD1" w14:textId="43F019DB"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03:06:30</w:t>
            </w:r>
          </w:p>
        </w:tc>
        <w:tc>
          <w:tcPr>
            <w:tcW w:w="2091" w:type="dxa"/>
            <w:vAlign w:val="center"/>
          </w:tcPr>
          <w:p w14:paraId="602417A5" w14:textId="6D1CBDD9"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03:17:30</w:t>
            </w:r>
          </w:p>
        </w:tc>
        <w:tc>
          <w:tcPr>
            <w:tcW w:w="2091" w:type="dxa"/>
            <w:vAlign w:val="center"/>
          </w:tcPr>
          <w:p w14:paraId="63AC0329" w14:textId="02AC1F21"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0,64</w:t>
            </w:r>
          </w:p>
        </w:tc>
        <w:tc>
          <w:tcPr>
            <w:tcW w:w="2092" w:type="dxa"/>
            <w:vAlign w:val="center"/>
          </w:tcPr>
          <w:p w14:paraId="59021D26" w14:textId="2032DAAE"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11,0</w:t>
            </w:r>
          </w:p>
        </w:tc>
      </w:tr>
      <w:tr w:rsidR="007800B2" w14:paraId="4CE0D937" w14:textId="77777777" w:rsidTr="00CB5408">
        <w:tc>
          <w:tcPr>
            <w:tcW w:w="2091" w:type="dxa"/>
            <w:vAlign w:val="center"/>
          </w:tcPr>
          <w:p w14:paraId="4B025CA9" w14:textId="59FC06B3"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3</w:t>
            </w:r>
          </w:p>
        </w:tc>
        <w:tc>
          <w:tcPr>
            <w:tcW w:w="2091" w:type="dxa"/>
            <w:vAlign w:val="center"/>
          </w:tcPr>
          <w:p w14:paraId="34A98C59" w14:textId="3499E86E"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04:00:00</w:t>
            </w:r>
          </w:p>
        </w:tc>
        <w:tc>
          <w:tcPr>
            <w:tcW w:w="2091" w:type="dxa"/>
            <w:vAlign w:val="center"/>
          </w:tcPr>
          <w:p w14:paraId="6779FAB6" w14:textId="0F7690EA"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04:06:00</w:t>
            </w:r>
          </w:p>
        </w:tc>
        <w:tc>
          <w:tcPr>
            <w:tcW w:w="2091" w:type="dxa"/>
            <w:vAlign w:val="center"/>
          </w:tcPr>
          <w:p w14:paraId="4D9403CA" w14:textId="52A22963"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0,57</w:t>
            </w:r>
          </w:p>
        </w:tc>
        <w:tc>
          <w:tcPr>
            <w:tcW w:w="2092" w:type="dxa"/>
            <w:vAlign w:val="center"/>
          </w:tcPr>
          <w:p w14:paraId="426236E5" w14:textId="321AA6A3"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6,0</w:t>
            </w:r>
          </w:p>
        </w:tc>
      </w:tr>
      <w:tr w:rsidR="007800B2" w14:paraId="7BC74B63" w14:textId="77777777" w:rsidTr="00CB5408">
        <w:tc>
          <w:tcPr>
            <w:tcW w:w="2091" w:type="dxa"/>
            <w:vAlign w:val="center"/>
          </w:tcPr>
          <w:p w14:paraId="68F9EDA4" w14:textId="437795BA"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4</w:t>
            </w:r>
          </w:p>
        </w:tc>
        <w:tc>
          <w:tcPr>
            <w:tcW w:w="2091" w:type="dxa"/>
            <w:vAlign w:val="center"/>
          </w:tcPr>
          <w:p w14:paraId="571EA48A" w14:textId="5DB7EA98"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04:06:00</w:t>
            </w:r>
          </w:p>
        </w:tc>
        <w:tc>
          <w:tcPr>
            <w:tcW w:w="2091" w:type="dxa"/>
            <w:vAlign w:val="center"/>
          </w:tcPr>
          <w:p w14:paraId="4D9B148E" w14:textId="73AFA3E1"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04:14:00</w:t>
            </w:r>
          </w:p>
        </w:tc>
        <w:tc>
          <w:tcPr>
            <w:tcW w:w="2091" w:type="dxa"/>
            <w:vAlign w:val="center"/>
          </w:tcPr>
          <w:p w14:paraId="51705DEE" w14:textId="342EE6B3"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0,76</w:t>
            </w:r>
          </w:p>
        </w:tc>
        <w:tc>
          <w:tcPr>
            <w:tcW w:w="2092" w:type="dxa"/>
            <w:vAlign w:val="center"/>
          </w:tcPr>
          <w:p w14:paraId="5ED06533" w14:textId="06553387"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8,0</w:t>
            </w:r>
          </w:p>
        </w:tc>
      </w:tr>
      <w:tr w:rsidR="007800B2" w14:paraId="6CE9C231" w14:textId="77777777" w:rsidTr="00CB5408">
        <w:tc>
          <w:tcPr>
            <w:tcW w:w="2091" w:type="dxa"/>
            <w:vAlign w:val="center"/>
          </w:tcPr>
          <w:p w14:paraId="27A40A74" w14:textId="0DA674FF"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5</w:t>
            </w:r>
          </w:p>
        </w:tc>
        <w:tc>
          <w:tcPr>
            <w:tcW w:w="2091" w:type="dxa"/>
            <w:vAlign w:val="center"/>
          </w:tcPr>
          <w:p w14:paraId="5B31D6C9" w14:textId="45E321E5"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04:15:30</w:t>
            </w:r>
          </w:p>
        </w:tc>
        <w:tc>
          <w:tcPr>
            <w:tcW w:w="2091" w:type="dxa"/>
            <w:vAlign w:val="center"/>
          </w:tcPr>
          <w:p w14:paraId="2209C446" w14:textId="35981E11"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13.06 04:22:30</w:t>
            </w:r>
          </w:p>
        </w:tc>
        <w:tc>
          <w:tcPr>
            <w:tcW w:w="2091" w:type="dxa"/>
            <w:vAlign w:val="center"/>
          </w:tcPr>
          <w:p w14:paraId="6BBB7071" w14:textId="27C63DC8"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0,69</w:t>
            </w:r>
          </w:p>
        </w:tc>
        <w:tc>
          <w:tcPr>
            <w:tcW w:w="2092" w:type="dxa"/>
            <w:vAlign w:val="center"/>
          </w:tcPr>
          <w:p w14:paraId="10D5960A" w14:textId="7B3CDFB2" w:rsidR="007800B2" w:rsidRPr="007800B2" w:rsidRDefault="007800B2" w:rsidP="00A46694">
            <w:pPr>
              <w:pStyle w:val="a3"/>
              <w:spacing w:before="0" w:beforeAutospacing="0" w:after="0" w:afterAutospacing="0"/>
              <w:jc w:val="center"/>
              <w:rPr>
                <w:noProof/>
                <w:color w:val="000000" w:themeColor="text1"/>
                <w:sz w:val="28"/>
                <w:szCs w:val="28"/>
              </w:rPr>
            </w:pPr>
            <w:r w:rsidRPr="007800B2">
              <w:rPr>
                <w:color w:val="000000" w:themeColor="text1"/>
                <w:sz w:val="28"/>
                <w:szCs w:val="28"/>
              </w:rPr>
              <w:t>7,0</w:t>
            </w:r>
          </w:p>
        </w:tc>
      </w:tr>
      <w:tr w:rsidR="007800B2" w14:paraId="18B60429" w14:textId="77777777" w:rsidTr="00CB5408">
        <w:tc>
          <w:tcPr>
            <w:tcW w:w="2091" w:type="dxa"/>
            <w:vAlign w:val="center"/>
          </w:tcPr>
          <w:p w14:paraId="4D7DA21C" w14:textId="0B22AF77" w:rsidR="007800B2" w:rsidRPr="007800B2" w:rsidRDefault="007800B2" w:rsidP="00A46694">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1" w:type="dxa"/>
            <w:vAlign w:val="center"/>
          </w:tcPr>
          <w:p w14:paraId="67C0ED94" w14:textId="4933BBBD" w:rsidR="007800B2" w:rsidRPr="007800B2" w:rsidRDefault="007800B2" w:rsidP="00A46694">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1" w:type="dxa"/>
            <w:vAlign w:val="center"/>
          </w:tcPr>
          <w:p w14:paraId="6F6725B2" w14:textId="62437393" w:rsidR="007800B2" w:rsidRPr="007800B2" w:rsidRDefault="007800B2" w:rsidP="00A46694">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1" w:type="dxa"/>
            <w:vAlign w:val="center"/>
          </w:tcPr>
          <w:p w14:paraId="631E232F" w14:textId="6FC0F948" w:rsidR="007800B2" w:rsidRPr="007800B2" w:rsidRDefault="007800B2" w:rsidP="00A46694">
            <w:pPr>
              <w:pStyle w:val="a3"/>
              <w:spacing w:before="0" w:beforeAutospacing="0" w:after="0" w:afterAutospacing="0"/>
              <w:jc w:val="center"/>
              <w:rPr>
                <w:color w:val="000000" w:themeColor="text1"/>
                <w:sz w:val="28"/>
                <w:szCs w:val="28"/>
              </w:rPr>
            </w:pPr>
            <w:r>
              <w:rPr>
                <w:color w:val="000000" w:themeColor="text1"/>
                <w:sz w:val="28"/>
                <w:szCs w:val="28"/>
              </w:rPr>
              <w:t>…</w:t>
            </w:r>
          </w:p>
        </w:tc>
        <w:tc>
          <w:tcPr>
            <w:tcW w:w="2092" w:type="dxa"/>
            <w:vAlign w:val="center"/>
          </w:tcPr>
          <w:p w14:paraId="1638B64A" w14:textId="28ED49F7" w:rsidR="007800B2" w:rsidRPr="007800B2" w:rsidRDefault="007800B2" w:rsidP="00A46694">
            <w:pPr>
              <w:pStyle w:val="a3"/>
              <w:spacing w:before="0" w:beforeAutospacing="0" w:after="0" w:afterAutospacing="0"/>
              <w:jc w:val="center"/>
              <w:rPr>
                <w:color w:val="000000" w:themeColor="text1"/>
                <w:sz w:val="28"/>
                <w:szCs w:val="28"/>
              </w:rPr>
            </w:pPr>
            <w:r>
              <w:rPr>
                <w:color w:val="000000" w:themeColor="text1"/>
                <w:sz w:val="28"/>
                <w:szCs w:val="28"/>
              </w:rPr>
              <w:t>…</w:t>
            </w:r>
          </w:p>
        </w:tc>
      </w:tr>
    </w:tbl>
    <w:p w14:paraId="40BACE39" w14:textId="77777777" w:rsidR="007800B2" w:rsidRPr="007800B2" w:rsidRDefault="007800B2" w:rsidP="00A46694">
      <w:pPr>
        <w:pStyle w:val="a3"/>
        <w:spacing w:before="0" w:beforeAutospacing="0" w:after="0" w:afterAutospacing="0"/>
        <w:jc w:val="both"/>
        <w:rPr>
          <w:noProof/>
          <w:sz w:val="28"/>
          <w:szCs w:val="28"/>
        </w:rPr>
      </w:pPr>
      <w:r w:rsidRPr="007800B2">
        <w:rPr>
          <w:noProof/>
          <w:sz w:val="28"/>
          <w:szCs w:val="28"/>
        </w:rPr>
        <w:t>Сводная статистика:</w:t>
      </w:r>
    </w:p>
    <w:p w14:paraId="598646AF" w14:textId="3978B881" w:rsidR="007800B2" w:rsidRPr="007800B2" w:rsidRDefault="007800B2" w:rsidP="00A46694">
      <w:pPr>
        <w:pStyle w:val="a3"/>
        <w:numPr>
          <w:ilvl w:val="0"/>
          <w:numId w:val="16"/>
        </w:numPr>
        <w:spacing w:before="0" w:beforeAutospacing="0" w:after="0" w:afterAutospacing="0"/>
        <w:jc w:val="both"/>
        <w:rPr>
          <w:noProof/>
          <w:sz w:val="28"/>
          <w:szCs w:val="28"/>
        </w:rPr>
      </w:pPr>
      <w:r w:rsidRPr="007800B2">
        <w:rPr>
          <w:noProof/>
          <w:sz w:val="28"/>
          <w:szCs w:val="28"/>
        </w:rPr>
        <w:t>высота: от 0,50 до 2,94 м, средняя </w:t>
      </w:r>
      <m:oMath>
        <m:acc>
          <m:accPr>
            <m:chr m:val="ˉ"/>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=0,73</m:t>
        </m:r>
      </m:oMath>
      <w:r w:rsidRPr="007800B2">
        <w:rPr>
          <w:noProof/>
          <w:sz w:val="28"/>
          <w:szCs w:val="28"/>
        </w:rPr>
        <w:t> м, СКО = 0,24 м;</w:t>
      </w:r>
    </w:p>
    <w:p w14:paraId="0F528995" w14:textId="425082D7" w:rsidR="007800B2" w:rsidRPr="007800B2" w:rsidRDefault="007800B2" w:rsidP="00A46694">
      <w:pPr>
        <w:pStyle w:val="a3"/>
        <w:numPr>
          <w:ilvl w:val="0"/>
          <w:numId w:val="16"/>
        </w:numPr>
        <w:spacing w:before="0" w:beforeAutospacing="0" w:after="0" w:afterAutospacing="0"/>
        <w:jc w:val="both"/>
        <w:rPr>
          <w:noProof/>
          <w:sz w:val="28"/>
          <w:szCs w:val="28"/>
        </w:rPr>
      </w:pPr>
      <w:r w:rsidRPr="007800B2">
        <w:rPr>
          <w:noProof/>
          <w:sz w:val="28"/>
          <w:szCs w:val="28"/>
        </w:rPr>
        <w:t>период: от 3,00 до 15,50 мин, средний </w:t>
      </w:r>
      <m:oMath>
        <m:acc>
          <m:accPr>
            <m:chr m:val="ˉ"/>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=5,09</m:t>
        </m:r>
      </m:oMath>
      <w:r w:rsidRPr="007800B2">
        <w:rPr>
          <w:noProof/>
          <w:sz w:val="28"/>
          <w:szCs w:val="28"/>
        </w:rPr>
        <w:t> мин, СКО = 1,84 мин.</w:t>
      </w:r>
    </w:p>
    <w:p w14:paraId="2325C4DB" w14:textId="0633C180" w:rsidR="007800B2" w:rsidRDefault="007800B2" w:rsidP="00A46694">
      <w:pPr>
        <w:pStyle w:val="a3"/>
        <w:spacing w:before="0" w:beforeAutospacing="0" w:after="0" w:afterAutospacing="0"/>
        <w:jc w:val="both"/>
        <w:rPr>
          <w:noProof/>
          <w:sz w:val="28"/>
          <w:szCs w:val="28"/>
        </w:rPr>
      </w:pPr>
      <w:r w:rsidRPr="007800B2">
        <w:rPr>
          <w:noProof/>
          <w:sz w:val="28"/>
          <w:szCs w:val="28"/>
        </w:rPr>
        <w:t>На рис. </w:t>
      </w:r>
      <w:r w:rsidR="0054116B">
        <w:rPr>
          <w:noProof/>
          <w:sz w:val="28"/>
          <w:szCs w:val="28"/>
        </w:rPr>
        <w:t>1</w:t>
      </w:r>
      <w:r w:rsidR="00F364C4">
        <w:rPr>
          <w:noProof/>
          <w:sz w:val="28"/>
          <w:szCs w:val="28"/>
        </w:rPr>
        <w:t>9</w:t>
      </w:r>
      <w:r w:rsidRPr="007800B2">
        <w:rPr>
          <w:noProof/>
          <w:sz w:val="28"/>
          <w:szCs w:val="28"/>
        </w:rPr>
        <w:t> показаны гистограммы распределения высот и периодов</w:t>
      </w:r>
      <w:r>
        <w:rPr>
          <w:noProof/>
          <w:sz w:val="28"/>
          <w:szCs w:val="28"/>
        </w:rPr>
        <w:t>. Количество интервалов рассчитано по формуле:</w:t>
      </w:r>
    </w:p>
    <w:p w14:paraId="45B567A6" w14:textId="76F1CEED" w:rsidR="007800B2" w:rsidRPr="007800B2" w:rsidRDefault="007800B2" w:rsidP="00A46694">
      <w:pPr>
        <w:pStyle w:val="a3"/>
        <w:spacing w:before="0" w:beforeAutospacing="0" w:after="0" w:afterAutospacing="0"/>
        <w:jc w:val="both"/>
        <w:rPr>
          <w:noProof/>
          <w:color w:val="000000"/>
          <w:sz w:val="28"/>
          <w:szCs w:val="28"/>
        </w:rPr>
      </w:pPr>
      <m:oMathPara>
        <m:oMath>
          <m:r>
            <w:rPr>
              <w:rFonts w:ascii="Cambria Math" w:eastAsiaTheme="minorEastAsia" w:hAnsi="Cambria Math"/>
              <w:color w:val="000000"/>
              <w:sz w:val="28"/>
              <w:szCs w:val="28"/>
            </w:rPr>
            <m:t>k=</m:t>
          </m:r>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1+</m:t>
              </m:r>
              <m:func>
                <m:funcPr>
                  <m:ctrlPr>
                    <w:rPr>
                      <w:rFonts w:ascii="Cambria Math" w:eastAsiaTheme="minorEastAsia" w:hAnsi="Cambria Math"/>
                      <w:i/>
                      <w:color w:val="000000"/>
                      <w:sz w:val="28"/>
                      <w:szCs w:val="28"/>
                    </w:rPr>
                  </m:ctrlPr>
                </m:funcPr>
                <m:fName>
                  <m:sSub>
                    <m:sSubPr>
                      <m:ctrlPr>
                        <w:rPr>
                          <w:rFonts w:ascii="Cambria Math" w:eastAsiaTheme="minorEastAsia" w:hAnsi="Cambria Math"/>
                          <w:i/>
                          <w:color w:val="000000"/>
                          <w:sz w:val="28"/>
                          <w:szCs w:val="28"/>
                        </w:rPr>
                      </m:ctrlPr>
                    </m:sSubPr>
                    <m:e>
                      <m:r>
                        <w:rPr>
                          <w:rFonts w:ascii="Cambria Math" w:eastAsiaTheme="minorEastAsia" w:hAnsi="Cambria Math"/>
                          <w:color w:val="000000"/>
                          <w:sz w:val="28"/>
                          <w:szCs w:val="28"/>
                        </w:rPr>
                        <m:t>log</m:t>
                      </m:r>
                    </m:e>
                    <m:sub>
                      <m:r>
                        <w:rPr>
                          <w:rFonts w:ascii="Cambria Math" w:eastAsiaTheme="minorEastAsia" w:hAnsi="Cambria Math"/>
                          <w:color w:val="000000"/>
                          <w:sz w:val="28"/>
                          <w:szCs w:val="28"/>
                        </w:rPr>
                        <m:t>2</m:t>
                      </m:r>
                    </m:sub>
                  </m:sSub>
                </m:fName>
                <m:e>
                  <m:d>
                    <m:dPr>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n</m:t>
                      </m:r>
                    </m:e>
                  </m:d>
                </m:e>
              </m:func>
            </m:e>
          </m:d>
        </m:oMath>
      </m:oMathPara>
    </w:p>
    <w:p w14:paraId="21963E47" w14:textId="0F61AD6E" w:rsidR="007800B2" w:rsidRDefault="0054116B" w:rsidP="00A46694">
      <w:pPr>
        <w:pStyle w:val="af7"/>
        <w:ind w:left="0"/>
        <w:jc w:val="both"/>
        <w:rPr>
          <w:rFonts w:eastAsiaTheme="minorEastAsia"/>
          <w:color w:val="000000"/>
        </w:rPr>
      </w:pPr>
      <w:r>
        <w:rPr>
          <w:rFonts w:eastAsiaTheme="minorEastAsia"/>
          <w:color w:val="000000"/>
        </w:rPr>
        <w:t>г</w:t>
      </w:r>
      <w:r w:rsidR="007800B2" w:rsidRPr="00503D7F">
        <w:rPr>
          <w:rFonts w:eastAsiaTheme="minorEastAsia"/>
          <w:color w:val="000000"/>
        </w:rPr>
        <w:t>де</w:t>
      </w:r>
      <w:r>
        <w:rPr>
          <w:rFonts w:eastAsiaTheme="minorEastAsia"/>
          <w:color w:val="000000"/>
        </w:rPr>
        <w:t xml:space="preserve"> </w:t>
      </w:r>
      <m:oMath>
        <m:r>
          <w:rPr>
            <w:rFonts w:ascii="Cambria Math" w:eastAsiaTheme="minorEastAsia" w:hAnsi="Cambria Math"/>
            <w:color w:val="000000"/>
          </w:rPr>
          <m:t>n</m:t>
        </m:r>
      </m:oMath>
      <w:r w:rsidR="007800B2" w:rsidRPr="00503D7F">
        <w:rPr>
          <w:rFonts w:eastAsiaTheme="minorEastAsia"/>
          <w:color w:val="000000"/>
        </w:rPr>
        <w:t xml:space="preserve"> — количество наблюдений (элементов в данных),</w:t>
      </w:r>
      <w:r>
        <w:rPr>
          <w:rFonts w:eastAsiaTheme="minorEastAsia"/>
          <w:color w:val="000000"/>
        </w:rPr>
        <w:t xml:space="preserve"> </w:t>
      </w:r>
      <m:oMath>
        <m:d>
          <m:dPr>
            <m:begChr m:val="["/>
            <m:endChr m:val="]"/>
            <m:ctrlPr>
              <w:rPr>
                <w:rFonts w:ascii="Cambria Math" w:eastAsiaTheme="minorEastAsia" w:hAnsi="Cambria Math"/>
                <w:i/>
                <w:color w:val="000000"/>
              </w:rPr>
            </m:ctrlPr>
          </m:dPr>
          <m:e>
            <m:r>
              <w:rPr>
                <w:rFonts w:ascii="Cambria Math" w:eastAsiaTheme="minorEastAsia" w:hAnsi="Cambria Math"/>
                <w:color w:val="000000"/>
              </w:rPr>
              <m:t>(…)</m:t>
            </m:r>
          </m:e>
        </m:d>
      </m:oMath>
      <w:r w:rsidR="007800B2" w:rsidRPr="00503D7F">
        <w:rPr>
          <w:rFonts w:eastAsiaTheme="minorEastAsia"/>
          <w:color w:val="000000"/>
        </w:rPr>
        <w:t xml:space="preserve"> — округление </w:t>
      </w:r>
      <w:r w:rsidR="007800B2">
        <w:rPr>
          <w:rFonts w:eastAsiaTheme="minorEastAsia"/>
          <w:color w:val="000000"/>
        </w:rPr>
        <w:t>до целого числа</w:t>
      </w:r>
      <w:r w:rsidR="007800B2" w:rsidRPr="00503D7F">
        <w:rPr>
          <w:rFonts w:eastAsiaTheme="minorEastAsia"/>
          <w:color w:val="000000"/>
        </w:rPr>
        <w:t>.</w:t>
      </w:r>
    </w:p>
    <w:p w14:paraId="175A8D7D" w14:textId="5015E478" w:rsidR="007800B2" w:rsidRDefault="000D21CA" w:rsidP="00A46694">
      <w:pPr>
        <w:pStyle w:val="af7"/>
        <w:spacing w:before="67"/>
        <w:ind w:left="0"/>
        <w:jc w:val="both"/>
        <w:rPr>
          <w:rFonts w:eastAsiaTheme="minorEastAsia"/>
          <w:color w:val="000000"/>
        </w:rPr>
      </w:pPr>
      <w:r>
        <w:rPr>
          <w:noProof/>
          <w14:ligatures w14:val="standardContextual"/>
        </w:rPr>
        <w:lastRenderedPageBreak/>
        <mc:AlternateContent>
          <mc:Choice Requires="wps">
            <w:drawing>
              <wp:anchor distT="0" distB="0" distL="114300" distR="114300" simplePos="0" relativeHeight="251665408" behindDoc="0" locked="0" layoutInCell="1" allowOverlap="1" wp14:anchorId="46867749" wp14:editId="04118060">
                <wp:simplePos x="0" y="0"/>
                <wp:positionH relativeFrom="column">
                  <wp:posOffset>5048250</wp:posOffset>
                </wp:positionH>
                <wp:positionV relativeFrom="paragraph">
                  <wp:posOffset>2490470</wp:posOffset>
                </wp:positionV>
                <wp:extent cx="257175" cy="295275"/>
                <wp:effectExtent l="0" t="0" r="0" b="0"/>
                <wp:wrapNone/>
                <wp:docPr id="1083430067"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013A5C3" w14:textId="506BEF9D" w:rsidR="0054116B" w:rsidRDefault="0054116B" w:rsidP="0054116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67749" id="_x0000_s1034" type="#_x0000_t202" style="position:absolute;left:0;text-align:left;margin-left:397.5pt;margin-top:196.1pt;width:20.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" filled="f" stroked="f" strokeweight=".5pt">
                <v:textbox>
                  <w:txbxContent>
                    <w:p w14:paraId="6013A5C3" w14:textId="506BEF9D" w:rsidR="0054116B" w:rsidRDefault="0054116B" w:rsidP="0054116B">
                      <w:r>
                        <w:t>б</w:t>
                      </w:r>
                    </w:p>
                  </w:txbxContent>
                </v:textbox>
              </v:shape>
            </w:pict>
          </mc:Fallback>
        </mc:AlternateContent>
      </w:r>
      <w:r w:rsidR="0054116B">
        <w:rPr>
          <w:noProof/>
          <w14:ligatures w14:val="standardContextual"/>
        </w:rPr>
        <mc:AlternateContent>
          <mc:Choice Requires="wps">
            <w:drawing>
              <wp:anchor distT="0" distB="0" distL="114300" distR="114300" simplePos="0" relativeHeight="251663360" behindDoc="0" locked="0" layoutInCell="1" allowOverlap="1" wp14:anchorId="3E5630C1" wp14:editId="2C90B472">
                <wp:simplePos x="0" y="0"/>
                <wp:positionH relativeFrom="column">
                  <wp:posOffset>1704975</wp:posOffset>
                </wp:positionH>
                <wp:positionV relativeFrom="paragraph">
                  <wp:posOffset>2490470</wp:posOffset>
                </wp:positionV>
                <wp:extent cx="257175" cy="295275"/>
                <wp:effectExtent l="0" t="0" r="0" b="0"/>
                <wp:wrapNone/>
                <wp:docPr id="1694257589"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704F7FBE" w14:textId="77777777" w:rsidR="0054116B" w:rsidRDefault="0054116B" w:rsidP="0054116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5630C1" id="_x0000_s1035" type="#_x0000_t202" style="position:absolute;left:0;text-align:left;margin-left:134.25pt;margin-top:196.1pt;width:20.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" filled="f" stroked="f" strokeweight=".5pt">
                <v:textbox>
                  <w:txbxContent>
                    <w:p w14:paraId="704F7FBE" w14:textId="77777777" w:rsidR="0054116B" w:rsidRDefault="0054116B" w:rsidP="0054116B">
                      <w:r>
                        <w:t>а</w:t>
                      </w:r>
                    </w:p>
                  </w:txbxContent>
                </v:textbox>
              </v:shape>
            </w:pict>
          </mc:Fallback>
        </mc:AlternateContent>
      </w:r>
      <w:r w:rsidR="0054116B" w:rsidRPr="0054116B">
        <w:rPr>
          <w:rFonts w:eastAsiaTheme="minorEastAsia"/>
          <w:noProof/>
          <w:color w:val="000000"/>
        </w:rPr>
        <w:drawing>
          <wp:inline distT="0" distB="0" distL="0" distR="0" wp14:anchorId="44634175" wp14:editId="75404988">
            <wp:extent cx="6736726" cy="2590800"/>
            <wp:effectExtent l="0" t="0" r="6985" b="0"/>
            <wp:docPr id="38151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1710" name=""/>
                    <pic:cNvPicPr/>
                  </pic:nvPicPr>
                  <pic:blipFill>
                    <a:blip r:embed="rId30"/>
                    <a:stretch>
                      <a:fillRect/>
                    </a:stretch>
                  </pic:blipFill>
                  <pic:spPr>
                    <a:xfrm>
                      <a:off x="0" y="0"/>
                      <a:ext cx="6759020" cy="2599374"/>
                    </a:xfrm>
                    <a:prstGeom prst="rect">
                      <a:avLst/>
                    </a:prstGeom>
                  </pic:spPr>
                </pic:pic>
              </a:graphicData>
            </a:graphic>
          </wp:inline>
        </w:drawing>
      </w:r>
    </w:p>
    <w:p w14:paraId="46197D92" w14:textId="4F8420BA" w:rsidR="007800B2" w:rsidRPr="000D21CA" w:rsidRDefault="0054116B" w:rsidP="00A46694">
      <w:pPr>
        <w:pStyle w:val="af7"/>
        <w:spacing w:before="67" w:after="240"/>
        <w:ind w:left="0"/>
        <w:jc w:val="center"/>
        <w:rPr>
          <w:rFonts w:eastAsiaTheme="minorEastAsia"/>
          <w:color w:val="000000"/>
        </w:rPr>
      </w:pPr>
      <w:r w:rsidRPr="000D21CA">
        <w:rPr>
          <w:rFonts w:eastAsiaTheme="minorEastAsia"/>
          <w:color w:val="000000"/>
        </w:rPr>
        <w:t>Рис. 1</w:t>
      </w:r>
      <w:r w:rsidR="00F364C4">
        <w:rPr>
          <w:rFonts w:eastAsiaTheme="minorEastAsia"/>
          <w:color w:val="000000"/>
        </w:rPr>
        <w:t>9</w:t>
      </w:r>
      <w:r w:rsidRPr="000D21CA">
        <w:rPr>
          <w:rFonts w:eastAsiaTheme="minorEastAsia"/>
          <w:color w:val="000000"/>
        </w:rPr>
        <w:t xml:space="preserve">. - </w:t>
      </w:r>
      <w:commentRangeStart w:id="31"/>
      <w:r w:rsidR="000D21CA" w:rsidRPr="000D21CA">
        <w:rPr>
          <w:rFonts w:eastAsiaTheme="minorEastAsia"/>
          <w:color w:val="000000"/>
        </w:rPr>
        <w:t xml:space="preserve">Распределение параметров </w:t>
      </w:r>
      <w:commentRangeEnd w:id="31"/>
      <w:r w:rsidR="00C7317A">
        <w:rPr>
          <w:rStyle w:val="af1"/>
          <w:rFonts w:asciiTheme="minorHAnsi" w:eastAsiaTheme="minorHAnsi" w:hAnsiTheme="minorHAnsi" w:cstheme="minorBidi"/>
          <w:kern w:val="2"/>
          <w14:ligatures w14:val="standardContextual"/>
        </w:rPr>
        <w:commentReference w:id="31"/>
      </w:r>
      <w:r w:rsidR="000D21CA" w:rsidRPr="000D21CA">
        <w:rPr>
          <w:rFonts w:eastAsiaTheme="minorEastAsia"/>
          <w:color w:val="000000"/>
        </w:rPr>
        <w:t>короткопериодных внутренних волн на изотерме 15,5 °C:</w:t>
      </w:r>
      <w:r w:rsidR="000D21CA">
        <w:rPr>
          <w:rFonts w:eastAsiaTheme="minorEastAsia"/>
          <w:color w:val="000000"/>
        </w:rPr>
        <w:t xml:space="preserve"> </w:t>
      </w:r>
      <w:r w:rsidR="000D21CA" w:rsidRPr="000D21CA">
        <w:rPr>
          <w:rFonts w:eastAsiaTheme="minorEastAsia"/>
          <w:color w:val="000000"/>
        </w:rPr>
        <w:t>а – гистограмма высот волн </w:t>
      </w:r>
      <m:oMath>
        <m:r>
          <w:rPr>
            <w:rFonts w:ascii="Cambria Math" w:eastAsiaTheme="minorEastAsia" w:hAnsi="Cambria Math"/>
            <w:color w:val="000000"/>
          </w:rPr>
          <m:t>H</m:t>
        </m:r>
      </m:oMath>
      <w:r w:rsidR="000D21CA" w:rsidRPr="000D21CA">
        <w:rPr>
          <w:rFonts w:eastAsiaTheme="minorEastAsia"/>
          <w:color w:val="000000"/>
        </w:rPr>
        <w:t> (м);</w:t>
      </w:r>
      <w:r w:rsidR="000D21CA">
        <w:rPr>
          <w:rFonts w:eastAsiaTheme="minorEastAsia"/>
          <w:color w:val="000000"/>
        </w:rPr>
        <w:t xml:space="preserve"> </w:t>
      </w:r>
      <w:r w:rsidR="000D21CA" w:rsidRPr="000D21CA">
        <w:rPr>
          <w:rFonts w:eastAsiaTheme="minorEastAsia"/>
          <w:color w:val="000000"/>
        </w:rPr>
        <w:t>б – гистограмма периодов волн </w:t>
      </w:r>
      <m:oMath>
        <m:r>
          <w:rPr>
            <w:rFonts w:ascii="Cambria Math" w:eastAsiaTheme="minorEastAsia" w:hAnsi="Cambria Math"/>
            <w:color w:val="000000"/>
          </w:rPr>
          <m:t>T</m:t>
        </m:r>
      </m:oMath>
      <w:r w:rsidR="000D21CA" w:rsidRPr="000D21CA">
        <w:rPr>
          <w:rFonts w:eastAsiaTheme="minorEastAsia"/>
          <w:color w:val="000000"/>
        </w:rPr>
        <w:t> (мин).</w:t>
      </w:r>
    </w:p>
    <w:p w14:paraId="6C74E315" w14:textId="3DA86671" w:rsidR="007800B2" w:rsidRDefault="007800B2" w:rsidP="00A46694">
      <w:pPr>
        <w:pStyle w:val="a3"/>
        <w:spacing w:before="0" w:beforeAutospacing="0" w:after="0" w:afterAutospacing="0"/>
        <w:jc w:val="both"/>
        <w:rPr>
          <w:noProof/>
          <w:sz w:val="28"/>
          <w:szCs w:val="28"/>
        </w:rPr>
      </w:pPr>
      <w:r w:rsidRPr="007800B2">
        <w:rPr>
          <w:noProof/>
          <w:sz w:val="28"/>
          <w:szCs w:val="28"/>
        </w:rPr>
        <w:t xml:space="preserve">Наиболее часто встречаются волны с высотой 0,5–0,8 м и периодом </w:t>
      </w:r>
      <w:r w:rsidR="0054116B">
        <w:rPr>
          <w:noProof/>
          <w:sz w:val="28"/>
          <w:szCs w:val="28"/>
        </w:rPr>
        <w:t>3</w:t>
      </w:r>
      <w:r w:rsidRPr="007800B2">
        <w:rPr>
          <w:noProof/>
          <w:sz w:val="28"/>
          <w:szCs w:val="28"/>
        </w:rPr>
        <w:t>–</w:t>
      </w:r>
      <w:r w:rsidR="0054116B">
        <w:rPr>
          <w:noProof/>
          <w:sz w:val="28"/>
          <w:szCs w:val="28"/>
        </w:rPr>
        <w:t>7</w:t>
      </w:r>
      <w:r w:rsidRPr="007800B2">
        <w:rPr>
          <w:noProof/>
          <w:sz w:val="28"/>
          <w:szCs w:val="28"/>
        </w:rPr>
        <w:t> мин, что характерно для короткопериодных внутренних волн в прибрежных водах.</w:t>
      </w:r>
      <w:r w:rsidR="0054116B">
        <w:rPr>
          <w:noProof/>
          <w:sz w:val="28"/>
          <w:szCs w:val="28"/>
        </w:rPr>
        <w:t xml:space="preserve"> </w:t>
      </w:r>
    </w:p>
    <w:p w14:paraId="38B5094D" w14:textId="52565508" w:rsidR="0054116B" w:rsidRDefault="0054116B" w:rsidP="00A46694">
      <w:pPr>
        <w:pStyle w:val="a3"/>
        <w:spacing w:before="0" w:beforeAutospacing="0" w:after="0"/>
        <w:jc w:val="both"/>
        <w:rPr>
          <w:noProof/>
          <w:sz w:val="28"/>
          <w:szCs w:val="28"/>
        </w:rPr>
      </w:pPr>
      <w:r w:rsidRPr="0054116B">
        <w:rPr>
          <w:noProof/>
          <w:sz w:val="28"/>
          <w:szCs w:val="28"/>
        </w:rPr>
        <w:t>Далее для каждого временного момента, соответствующего волне на изотерме 15,5 °C, были проверены вертикальные смещения на других изотермах (с шагом 1 °C от 11 до 24 °C) на предмет наличия волны с той же временной границей и высотой </w:t>
      </w:r>
      <m:oMath>
        <m:r>
          <w:rPr>
            <w:rFonts w:ascii="Cambria Math" w:hAnsi="Cambria Math"/>
            <w:noProof/>
            <w:sz w:val="28"/>
            <w:szCs w:val="28"/>
          </w:rPr>
          <m:t>H≥0,5</m:t>
        </m:r>
      </m:oMath>
      <w:r w:rsidRPr="0054116B">
        <w:rPr>
          <w:noProof/>
          <w:sz w:val="28"/>
          <w:szCs w:val="28"/>
        </w:rPr>
        <w:t> м.</w:t>
      </w:r>
      <w:r>
        <w:rPr>
          <w:noProof/>
          <w:sz w:val="28"/>
          <w:szCs w:val="28"/>
        </w:rPr>
        <w:t xml:space="preserve"> </w:t>
      </w:r>
    </w:p>
    <w:p w14:paraId="64C05336" w14:textId="5D4253C2" w:rsidR="00C3405A" w:rsidRDefault="00C3405A" w:rsidP="00A46694">
      <w:pPr>
        <w:pStyle w:val="a3"/>
        <w:spacing w:before="0" w:beforeAutospacing="0" w:after="0" w:afterAutospacing="0"/>
        <w:jc w:val="both"/>
        <w:rPr>
          <w:noProof/>
          <w:sz w:val="28"/>
          <w:szCs w:val="28"/>
        </w:rPr>
      </w:pPr>
      <w:r w:rsidRPr="00C3405A">
        <w:rPr>
          <w:noProof/>
          <w:sz w:val="28"/>
          <w:szCs w:val="28"/>
        </w:rPr>
        <w:t>Для количественного описания выборок высот и периодов волн были вычислены статистики, представленные в таблиц</w:t>
      </w:r>
      <w:r>
        <w:rPr>
          <w:noProof/>
          <w:sz w:val="28"/>
          <w:szCs w:val="28"/>
        </w:rPr>
        <w:t xml:space="preserve">е </w:t>
      </w:r>
      <w:r w:rsidR="00F364C4">
        <w:rPr>
          <w:noProof/>
          <w:sz w:val="28"/>
          <w:szCs w:val="28"/>
        </w:rPr>
        <w:t>7</w:t>
      </w:r>
      <w:r>
        <w:rPr>
          <w:noProof/>
          <w:sz w:val="28"/>
          <w:szCs w:val="28"/>
        </w:rPr>
        <w:t>:</w:t>
      </w:r>
    </w:p>
    <w:p w14:paraId="500EF816" w14:textId="12533DC2" w:rsidR="00F364C4" w:rsidRDefault="00F364C4" w:rsidP="00A46694">
      <w:pPr>
        <w:pStyle w:val="a3"/>
        <w:spacing w:before="0" w:beforeAutospacing="0" w:after="0" w:afterAutospacing="0"/>
        <w:jc w:val="both"/>
        <w:rPr>
          <w:noProof/>
          <w:sz w:val="28"/>
          <w:szCs w:val="28"/>
        </w:rPr>
      </w:pPr>
      <w:r>
        <w:rPr>
          <w:noProof/>
          <w:sz w:val="28"/>
          <w:szCs w:val="28"/>
        </w:rPr>
        <w:t xml:space="preserve">Таблица 7 – Статистика волн на изотерме </w:t>
      </w:r>
      <w:r w:rsidRPr="0054116B">
        <w:rPr>
          <w:noProof/>
          <w:sz w:val="28"/>
          <w:szCs w:val="28"/>
        </w:rPr>
        <w:t>15,5 °C</w:t>
      </w:r>
      <w:r>
        <w:rPr>
          <w:noProof/>
          <w:sz w:val="28"/>
          <w:szCs w:val="28"/>
        </w:rPr>
        <w:t>.</w:t>
      </w:r>
    </w:p>
    <w:tbl>
      <w:tblPr>
        <w:tblStyle w:val="af0"/>
        <w:tblW w:w="0" w:type="auto"/>
        <w:tblLook w:val="04A0" w:firstRow="1" w:lastRow="0" w:firstColumn="1" w:lastColumn="0" w:noHBand="0" w:noVBand="1"/>
      </w:tblPr>
      <w:tblGrid>
        <w:gridCol w:w="3397"/>
        <w:gridCol w:w="3544"/>
        <w:gridCol w:w="3515"/>
      </w:tblGrid>
      <w:tr w:rsidR="00C3405A" w14:paraId="7339EADF" w14:textId="77777777" w:rsidTr="007F4A57">
        <w:tc>
          <w:tcPr>
            <w:tcW w:w="3397" w:type="dxa"/>
          </w:tcPr>
          <w:p w14:paraId="4F55166E" w14:textId="599B06AB" w:rsidR="00C3405A" w:rsidRDefault="00C3405A" w:rsidP="00A46694">
            <w:pPr>
              <w:pStyle w:val="a3"/>
              <w:spacing w:before="0" w:beforeAutospacing="0" w:after="0"/>
              <w:jc w:val="center"/>
              <w:rPr>
                <w:noProof/>
                <w:sz w:val="28"/>
                <w:szCs w:val="28"/>
              </w:rPr>
            </w:pPr>
            <w:r>
              <w:rPr>
                <w:noProof/>
                <w:sz w:val="28"/>
                <w:szCs w:val="28"/>
              </w:rPr>
              <w:t>Параметр</w:t>
            </w:r>
          </w:p>
        </w:tc>
        <w:tc>
          <w:tcPr>
            <w:tcW w:w="3544" w:type="dxa"/>
          </w:tcPr>
          <w:p w14:paraId="0E4A4C3C" w14:textId="614556C6" w:rsidR="00C3405A" w:rsidRPr="00C3405A" w:rsidRDefault="00C3405A" w:rsidP="00A46694">
            <w:pPr>
              <w:pStyle w:val="a3"/>
              <w:spacing w:before="0" w:beforeAutospacing="0" w:after="0"/>
              <w:jc w:val="center"/>
              <w:rPr>
                <w:noProof/>
                <w:sz w:val="28"/>
                <w:szCs w:val="28"/>
              </w:rPr>
            </w:pPr>
            <w:r>
              <w:rPr>
                <w:noProof/>
                <w:sz w:val="28"/>
                <w:szCs w:val="28"/>
              </w:rPr>
              <w:t xml:space="preserve">Значения </w:t>
            </w:r>
            <w:commentRangeStart w:id="32"/>
            <w:r>
              <w:rPr>
                <w:noProof/>
                <w:sz w:val="28"/>
                <w:szCs w:val="28"/>
              </w:rPr>
              <w:t xml:space="preserve">для высот </w:t>
            </w:r>
            <w:r>
              <w:rPr>
                <w:noProof/>
                <w:sz w:val="28"/>
                <w:szCs w:val="28"/>
                <w:lang w:val="en-US"/>
              </w:rPr>
              <w:t>H</w:t>
            </w:r>
            <w:commentRangeEnd w:id="32"/>
            <w:r w:rsidR="00EA4556">
              <w:rPr>
                <w:rStyle w:val="af1"/>
                <w:rFonts w:asciiTheme="minorHAnsi" w:eastAsiaTheme="minorHAnsi" w:hAnsiTheme="minorHAnsi" w:cstheme="minorBidi"/>
                <w:kern w:val="2"/>
                <w:lang w:eastAsia="en-US"/>
                <w14:ligatures w14:val="standardContextual"/>
              </w:rPr>
              <w:commentReference w:id="32"/>
            </w:r>
          </w:p>
        </w:tc>
        <w:tc>
          <w:tcPr>
            <w:tcW w:w="3515" w:type="dxa"/>
          </w:tcPr>
          <w:p w14:paraId="535B5E35" w14:textId="1743610F" w:rsidR="00C3405A" w:rsidRPr="00C3405A" w:rsidRDefault="00C3405A" w:rsidP="00A46694">
            <w:pPr>
              <w:pStyle w:val="a3"/>
              <w:spacing w:before="0" w:beforeAutospacing="0" w:after="0"/>
              <w:jc w:val="center"/>
              <w:rPr>
                <w:noProof/>
                <w:sz w:val="28"/>
                <w:szCs w:val="28"/>
              </w:rPr>
            </w:pPr>
            <w:r>
              <w:rPr>
                <w:noProof/>
                <w:sz w:val="28"/>
                <w:szCs w:val="28"/>
              </w:rPr>
              <w:t xml:space="preserve">Значения </w:t>
            </w:r>
            <w:commentRangeStart w:id="33"/>
            <w:r>
              <w:rPr>
                <w:noProof/>
                <w:sz w:val="28"/>
                <w:szCs w:val="28"/>
              </w:rPr>
              <w:t xml:space="preserve">для периодов </w:t>
            </w:r>
            <w:r w:rsidR="007F4A57">
              <w:rPr>
                <w:noProof/>
                <w:sz w:val="28"/>
                <w:szCs w:val="28"/>
              </w:rPr>
              <w:t>T</w:t>
            </w:r>
            <w:commentRangeEnd w:id="33"/>
            <w:r w:rsidR="00EA4556">
              <w:rPr>
                <w:rStyle w:val="af1"/>
                <w:rFonts w:asciiTheme="minorHAnsi" w:eastAsiaTheme="minorHAnsi" w:hAnsiTheme="minorHAnsi" w:cstheme="minorBidi"/>
                <w:kern w:val="2"/>
                <w:lang w:eastAsia="en-US"/>
                <w14:ligatures w14:val="standardContextual"/>
              </w:rPr>
              <w:commentReference w:id="33"/>
            </w:r>
          </w:p>
        </w:tc>
      </w:tr>
      <w:tr w:rsidR="007F4A57" w14:paraId="13ADA2FF" w14:textId="77777777" w:rsidTr="007F4A57">
        <w:trPr>
          <w:trHeight w:val="468"/>
        </w:trPr>
        <w:tc>
          <w:tcPr>
            <w:tcW w:w="3397" w:type="dxa"/>
          </w:tcPr>
          <w:p w14:paraId="053092C7" w14:textId="3D769ECB" w:rsidR="007F4A57" w:rsidRDefault="007F4A57" w:rsidP="00A46694">
            <w:pPr>
              <w:pStyle w:val="a3"/>
              <w:spacing w:before="0" w:beforeAutospacing="0" w:after="0"/>
              <w:rPr>
                <w:noProof/>
                <w:sz w:val="28"/>
                <w:szCs w:val="28"/>
              </w:rPr>
            </w:pPr>
            <w:r>
              <w:rPr>
                <w:noProof/>
                <w:sz w:val="28"/>
                <w:szCs w:val="28"/>
              </w:rPr>
              <w:t>Диапазон</w:t>
            </w:r>
          </w:p>
        </w:tc>
        <w:tc>
          <w:tcPr>
            <w:tcW w:w="3544" w:type="dxa"/>
          </w:tcPr>
          <w:p w14:paraId="337B9DDB" w14:textId="7700A3A0" w:rsidR="007F4A57" w:rsidRDefault="007F4A57" w:rsidP="00A46694">
            <w:pPr>
              <w:pStyle w:val="a3"/>
              <w:spacing w:before="0" w:beforeAutospacing="0" w:after="0"/>
              <w:jc w:val="center"/>
              <w:rPr>
                <w:noProof/>
                <w:sz w:val="28"/>
                <w:szCs w:val="28"/>
              </w:rPr>
            </w:pPr>
            <w:r w:rsidRPr="007F4A57">
              <w:rPr>
                <w:noProof/>
                <w:sz w:val="28"/>
                <w:szCs w:val="28"/>
              </w:rPr>
              <w:t>0,50 – 2,94</w:t>
            </w:r>
          </w:p>
        </w:tc>
        <w:tc>
          <w:tcPr>
            <w:tcW w:w="3515" w:type="dxa"/>
          </w:tcPr>
          <w:p w14:paraId="2863B1ED" w14:textId="43119AC3" w:rsidR="007F4A57" w:rsidRDefault="007F4A57" w:rsidP="00A46694">
            <w:pPr>
              <w:pStyle w:val="a3"/>
              <w:spacing w:before="0" w:beforeAutospacing="0" w:after="0"/>
              <w:jc w:val="center"/>
              <w:rPr>
                <w:noProof/>
                <w:sz w:val="28"/>
                <w:szCs w:val="28"/>
              </w:rPr>
            </w:pPr>
            <w:r w:rsidRPr="007F4A57">
              <w:rPr>
                <w:noProof/>
                <w:sz w:val="28"/>
                <w:szCs w:val="28"/>
              </w:rPr>
              <w:t>3,00 – 15,50</w:t>
            </w:r>
          </w:p>
        </w:tc>
      </w:tr>
      <w:tr w:rsidR="00C3405A" w14:paraId="1735E375" w14:textId="77777777" w:rsidTr="007F4A57">
        <w:trPr>
          <w:trHeight w:val="430"/>
        </w:trPr>
        <w:tc>
          <w:tcPr>
            <w:tcW w:w="3397" w:type="dxa"/>
          </w:tcPr>
          <w:p w14:paraId="17826732" w14:textId="7C7E5350" w:rsidR="00C3405A" w:rsidRDefault="00C3405A" w:rsidP="00A46694">
            <w:pPr>
              <w:pStyle w:val="a3"/>
              <w:spacing w:before="0" w:beforeAutospacing="0" w:after="0"/>
              <w:rPr>
                <w:noProof/>
                <w:sz w:val="28"/>
                <w:szCs w:val="28"/>
              </w:rPr>
            </w:pPr>
            <w:r>
              <w:rPr>
                <w:noProof/>
                <w:sz w:val="28"/>
                <w:szCs w:val="28"/>
              </w:rPr>
              <w:t xml:space="preserve">Выборочное </w:t>
            </w:r>
            <w:commentRangeStart w:id="34"/>
            <w:r>
              <w:rPr>
                <w:noProof/>
                <w:sz w:val="28"/>
                <w:szCs w:val="28"/>
              </w:rPr>
              <w:t>с</w:t>
            </w:r>
            <w:r w:rsidRPr="00C3405A">
              <w:rPr>
                <w:noProof/>
                <w:sz w:val="28"/>
                <w:szCs w:val="28"/>
              </w:rPr>
              <w:t>реднее </w:t>
            </w:r>
            <m:oMath>
              <m:acc>
                <m:accPr>
                  <m:chr m:val="ˉ"/>
                  <m:ctrlPr>
                    <w:rPr>
                      <w:rFonts w:ascii="Cambria Math" w:hAnsi="Cambria Math"/>
                      <w:sz w:val="28"/>
                      <w:szCs w:val="28"/>
                    </w:rPr>
                  </m:ctrlPr>
                </m:accPr>
                <m:e>
                  <m:r>
                    <w:rPr>
                      <w:rFonts w:ascii="Cambria Math" w:hAnsi="Cambria Math"/>
                      <w:sz w:val="28"/>
                      <w:szCs w:val="28"/>
                    </w:rPr>
                    <m:t>H</m:t>
                  </m:r>
                </m:e>
              </m:acc>
            </m:oMath>
            <w:r w:rsidR="007F4A57" w:rsidRPr="007F4A57">
              <w:rPr>
                <w:sz w:val="28"/>
                <w:szCs w:val="28"/>
              </w:rPr>
              <w:t>/</w:t>
            </w:r>
            <m:oMath>
              <m:acc>
                <m:accPr>
                  <m:chr m:val="ˉ"/>
                  <m:ctrlPr>
                    <w:rPr>
                      <w:rFonts w:ascii="Cambria Math" w:hAnsi="Cambria Math"/>
                      <w:sz w:val="28"/>
                      <w:szCs w:val="28"/>
                    </w:rPr>
                  </m:ctrlPr>
                </m:accPr>
                <m:e>
                  <m:r>
                    <w:rPr>
                      <w:rFonts w:ascii="Cambria Math" w:hAnsi="Cambria Math"/>
                      <w:sz w:val="28"/>
                      <w:szCs w:val="28"/>
                      <w:lang w:val="en-US"/>
                    </w:rPr>
                    <m:t>T</m:t>
                  </m:r>
                </m:e>
              </m:acc>
              <w:commentRangeEnd w:id="34"/>
              <m:r>
                <m:rPr>
                  <m:sty m:val="p"/>
                </m:rPr>
                <w:rPr>
                  <w:rStyle w:val="af1"/>
                  <w:rFonts w:asciiTheme="minorHAnsi" w:eastAsiaTheme="minorHAnsi" w:hAnsiTheme="minorHAnsi" w:cstheme="minorBidi"/>
                  <w:kern w:val="2"/>
                  <w:lang w:eastAsia="en-US"/>
                  <w14:ligatures w14:val="standardContextual"/>
                </w:rPr>
                <w:commentReference w:id="34"/>
              </m:r>
            </m:oMath>
          </w:p>
        </w:tc>
        <w:tc>
          <w:tcPr>
            <w:tcW w:w="3544" w:type="dxa"/>
          </w:tcPr>
          <w:p w14:paraId="00BD9E24" w14:textId="04BFCF86" w:rsidR="00C3405A" w:rsidRDefault="007F4A57" w:rsidP="00A46694">
            <w:pPr>
              <w:pStyle w:val="a3"/>
              <w:spacing w:before="0" w:beforeAutospacing="0" w:after="0"/>
              <w:jc w:val="center"/>
              <w:rPr>
                <w:noProof/>
                <w:sz w:val="28"/>
                <w:szCs w:val="28"/>
              </w:rPr>
            </w:pPr>
            <w:r w:rsidRPr="007F4A57">
              <w:rPr>
                <w:noProof/>
                <w:sz w:val="28"/>
                <w:szCs w:val="28"/>
              </w:rPr>
              <w:t>0,7475</w:t>
            </w:r>
          </w:p>
        </w:tc>
        <w:tc>
          <w:tcPr>
            <w:tcW w:w="3515" w:type="dxa"/>
          </w:tcPr>
          <w:p w14:paraId="05688EAB" w14:textId="14165B35" w:rsidR="00C3405A" w:rsidRDefault="007F4A57" w:rsidP="00A46694">
            <w:pPr>
              <w:pStyle w:val="a3"/>
              <w:spacing w:before="0" w:beforeAutospacing="0" w:after="0"/>
              <w:jc w:val="center"/>
              <w:rPr>
                <w:noProof/>
                <w:sz w:val="28"/>
                <w:szCs w:val="28"/>
              </w:rPr>
            </w:pPr>
            <w:r w:rsidRPr="007F4A57">
              <w:rPr>
                <w:noProof/>
                <w:sz w:val="28"/>
                <w:szCs w:val="28"/>
              </w:rPr>
              <w:t>5,1707</w:t>
            </w:r>
          </w:p>
        </w:tc>
      </w:tr>
      <w:tr w:rsidR="00C3405A" w14:paraId="55615019" w14:textId="77777777" w:rsidTr="007F4A57">
        <w:trPr>
          <w:trHeight w:val="408"/>
        </w:trPr>
        <w:tc>
          <w:tcPr>
            <w:tcW w:w="3397" w:type="dxa"/>
          </w:tcPr>
          <w:p w14:paraId="0963BA5C" w14:textId="3EBC6039" w:rsidR="00C3405A" w:rsidRDefault="00C3405A" w:rsidP="00A46694">
            <w:pPr>
              <w:pStyle w:val="a3"/>
              <w:spacing w:before="0" w:beforeAutospacing="0" w:after="0"/>
              <w:jc w:val="both"/>
              <w:rPr>
                <w:noProof/>
                <w:sz w:val="28"/>
                <w:szCs w:val="28"/>
              </w:rPr>
            </w:pPr>
            <w:r w:rsidRPr="00C3405A">
              <w:rPr>
                <w:noProof/>
                <w:sz w:val="28"/>
                <w:szCs w:val="28"/>
              </w:rPr>
              <w:t>Дисперсия</w:t>
            </w:r>
          </w:p>
        </w:tc>
        <w:tc>
          <w:tcPr>
            <w:tcW w:w="3544" w:type="dxa"/>
          </w:tcPr>
          <w:p w14:paraId="51F10E21" w14:textId="3B0EAEB6" w:rsidR="00C3405A" w:rsidRDefault="007F4A57" w:rsidP="00A46694">
            <w:pPr>
              <w:pStyle w:val="a3"/>
              <w:spacing w:before="0" w:beforeAutospacing="0" w:after="0"/>
              <w:jc w:val="center"/>
              <w:rPr>
                <w:noProof/>
                <w:sz w:val="28"/>
                <w:szCs w:val="28"/>
              </w:rPr>
            </w:pPr>
            <w:r w:rsidRPr="007F4A57">
              <w:rPr>
                <w:noProof/>
                <w:sz w:val="28"/>
                <w:szCs w:val="28"/>
              </w:rPr>
              <w:t>0,055474</w:t>
            </w:r>
          </w:p>
        </w:tc>
        <w:tc>
          <w:tcPr>
            <w:tcW w:w="3515" w:type="dxa"/>
          </w:tcPr>
          <w:p w14:paraId="27B7E88E" w14:textId="7F26A159" w:rsidR="00C3405A" w:rsidRDefault="007F4A57" w:rsidP="00A46694">
            <w:pPr>
              <w:pStyle w:val="a3"/>
              <w:spacing w:before="0" w:beforeAutospacing="0" w:after="0"/>
              <w:jc w:val="center"/>
              <w:rPr>
                <w:noProof/>
                <w:sz w:val="28"/>
                <w:szCs w:val="28"/>
              </w:rPr>
            </w:pPr>
            <w:r w:rsidRPr="007F4A57">
              <w:rPr>
                <w:noProof/>
                <w:sz w:val="28"/>
                <w:szCs w:val="28"/>
              </w:rPr>
              <w:t>3,1909</w:t>
            </w:r>
          </w:p>
        </w:tc>
      </w:tr>
      <w:tr w:rsidR="00C3405A" w14:paraId="6209E11D" w14:textId="77777777" w:rsidTr="007F4A57">
        <w:trPr>
          <w:trHeight w:val="454"/>
        </w:trPr>
        <w:tc>
          <w:tcPr>
            <w:tcW w:w="3397" w:type="dxa"/>
          </w:tcPr>
          <w:p w14:paraId="114AB7FC" w14:textId="7BAE7F71" w:rsidR="00C3405A" w:rsidRPr="007F4A57" w:rsidRDefault="00C3405A" w:rsidP="00A46694">
            <w:pPr>
              <w:pStyle w:val="a3"/>
              <w:spacing w:before="0" w:beforeAutospacing="0" w:after="0"/>
              <w:jc w:val="both"/>
              <w:rPr>
                <w:noProof/>
                <w:sz w:val="28"/>
                <w:szCs w:val="28"/>
                <w:lang w:val="en-US"/>
              </w:rPr>
            </w:pPr>
            <w:r w:rsidRPr="00C3405A">
              <w:rPr>
                <w:noProof/>
                <w:sz w:val="28"/>
                <w:szCs w:val="28"/>
              </w:rPr>
              <w:t>СКО </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H</m:t>
                  </m:r>
                </m:sub>
              </m:sSub>
            </m:oMath>
            <w:r w:rsidR="007F4A57">
              <w:rPr>
                <w:noProof/>
                <w:sz w:val="28"/>
                <w:szCs w:val="28"/>
                <w:lang w:val="en-US"/>
              </w:rPr>
              <w:t>/</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T</m:t>
                  </m:r>
                </m:sub>
              </m:sSub>
            </m:oMath>
          </w:p>
        </w:tc>
        <w:tc>
          <w:tcPr>
            <w:tcW w:w="3544" w:type="dxa"/>
          </w:tcPr>
          <w:p w14:paraId="7A80FD69" w14:textId="5DD5F035" w:rsidR="00C3405A" w:rsidRDefault="007F4A57" w:rsidP="00A46694">
            <w:pPr>
              <w:pStyle w:val="a3"/>
              <w:spacing w:before="0" w:beforeAutospacing="0" w:after="0"/>
              <w:jc w:val="center"/>
              <w:rPr>
                <w:noProof/>
                <w:sz w:val="28"/>
                <w:szCs w:val="28"/>
              </w:rPr>
            </w:pPr>
            <w:r w:rsidRPr="007F4A57">
              <w:rPr>
                <w:noProof/>
                <w:sz w:val="28"/>
                <w:szCs w:val="28"/>
              </w:rPr>
              <w:t>0,2355</w:t>
            </w:r>
          </w:p>
        </w:tc>
        <w:tc>
          <w:tcPr>
            <w:tcW w:w="3515" w:type="dxa"/>
          </w:tcPr>
          <w:p w14:paraId="41868E32" w14:textId="720D8271" w:rsidR="00C3405A" w:rsidRDefault="007F4A57" w:rsidP="00A46694">
            <w:pPr>
              <w:pStyle w:val="a3"/>
              <w:spacing w:before="0" w:beforeAutospacing="0" w:after="0"/>
              <w:jc w:val="center"/>
              <w:rPr>
                <w:noProof/>
                <w:sz w:val="28"/>
                <w:szCs w:val="28"/>
              </w:rPr>
            </w:pPr>
            <w:r w:rsidRPr="007F4A57">
              <w:rPr>
                <w:noProof/>
                <w:sz w:val="28"/>
                <w:szCs w:val="28"/>
              </w:rPr>
              <w:t>1,7863</w:t>
            </w:r>
          </w:p>
        </w:tc>
      </w:tr>
      <w:tr w:rsidR="00C3405A" w14:paraId="0DC1510D" w14:textId="77777777" w:rsidTr="007F4A57">
        <w:trPr>
          <w:trHeight w:val="686"/>
        </w:trPr>
        <w:tc>
          <w:tcPr>
            <w:tcW w:w="3397" w:type="dxa"/>
          </w:tcPr>
          <w:p w14:paraId="300E0448" w14:textId="522226FB" w:rsidR="00C3405A" w:rsidRDefault="00C3405A" w:rsidP="00A46694">
            <w:pPr>
              <w:pStyle w:val="a3"/>
              <w:spacing w:before="0" w:beforeAutospacing="0" w:after="0"/>
              <w:jc w:val="both"/>
              <w:rPr>
                <w:noProof/>
                <w:sz w:val="28"/>
                <w:szCs w:val="28"/>
              </w:rPr>
            </w:pPr>
            <w:r w:rsidRPr="00C3405A">
              <w:rPr>
                <w:noProof/>
                <w:sz w:val="28"/>
                <w:szCs w:val="28"/>
              </w:rPr>
              <w:t>Начальные моменты: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4</m:t>
                  </m:r>
                </m:sub>
              </m:sSub>
            </m:oMath>
          </w:p>
        </w:tc>
        <w:tc>
          <w:tcPr>
            <w:tcW w:w="3544" w:type="dxa"/>
          </w:tcPr>
          <w:p w14:paraId="24C70378" w14:textId="0BDB92CF" w:rsidR="00C3405A" w:rsidRDefault="007F4A57" w:rsidP="00A46694">
            <w:pPr>
              <w:pStyle w:val="a3"/>
              <w:spacing w:before="0" w:beforeAutospacing="0" w:after="0"/>
              <w:jc w:val="center"/>
              <w:rPr>
                <w:noProof/>
                <w:sz w:val="28"/>
                <w:szCs w:val="28"/>
              </w:rPr>
            </w:pPr>
            <w:r w:rsidRPr="007F4A57">
              <w:rPr>
                <w:noProof/>
                <w:sz w:val="28"/>
                <w:szCs w:val="28"/>
              </w:rPr>
              <w:t>0,7475; 0,6143; 0,5791; 0,6586</w:t>
            </w:r>
          </w:p>
        </w:tc>
        <w:tc>
          <w:tcPr>
            <w:tcW w:w="3515" w:type="dxa"/>
          </w:tcPr>
          <w:p w14:paraId="01DCC6BF" w14:textId="26C44D8D" w:rsidR="00C3405A" w:rsidRDefault="007F4A57" w:rsidP="00A46694">
            <w:pPr>
              <w:pStyle w:val="a3"/>
              <w:spacing w:before="0" w:beforeAutospacing="0" w:after="0"/>
              <w:jc w:val="center"/>
              <w:rPr>
                <w:noProof/>
                <w:sz w:val="28"/>
                <w:szCs w:val="28"/>
              </w:rPr>
            </w:pPr>
            <w:r w:rsidRPr="007F4A57">
              <w:rPr>
                <w:noProof/>
                <w:sz w:val="28"/>
                <w:szCs w:val="28"/>
              </w:rPr>
              <w:t>5,1707; 29,9275; 195,2069; 1434,1942</w:t>
            </w:r>
          </w:p>
        </w:tc>
      </w:tr>
      <w:tr w:rsidR="00C3405A" w14:paraId="36EBB25E" w14:textId="77777777" w:rsidTr="007F4A57">
        <w:trPr>
          <w:trHeight w:val="695"/>
        </w:trPr>
        <w:tc>
          <w:tcPr>
            <w:tcW w:w="3397" w:type="dxa"/>
          </w:tcPr>
          <w:p w14:paraId="22B91D34" w14:textId="22E43538" w:rsidR="00C3405A" w:rsidRDefault="00C3405A" w:rsidP="00A46694">
            <w:pPr>
              <w:pStyle w:val="a3"/>
              <w:spacing w:before="0" w:beforeAutospacing="0" w:after="0"/>
              <w:jc w:val="both"/>
              <w:rPr>
                <w:noProof/>
                <w:sz w:val="28"/>
                <w:szCs w:val="28"/>
              </w:rPr>
            </w:pPr>
            <w:r w:rsidRPr="00C3405A">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oMath>
          </w:p>
        </w:tc>
        <w:tc>
          <w:tcPr>
            <w:tcW w:w="3544" w:type="dxa"/>
          </w:tcPr>
          <w:p w14:paraId="32A20844" w14:textId="00A3CD35" w:rsidR="00C3405A" w:rsidRDefault="007F4A57" w:rsidP="00A46694">
            <w:pPr>
              <w:pStyle w:val="a3"/>
              <w:spacing w:before="0" w:beforeAutospacing="0" w:after="0"/>
              <w:jc w:val="center"/>
              <w:rPr>
                <w:noProof/>
                <w:sz w:val="28"/>
                <w:szCs w:val="28"/>
              </w:rPr>
            </w:pPr>
            <w:r w:rsidRPr="007F4A57">
              <w:rPr>
                <w:noProof/>
                <w:sz w:val="28"/>
                <w:szCs w:val="28"/>
              </w:rPr>
              <w:t>0,0555; 0,0369; 0,0498</w:t>
            </w:r>
          </w:p>
        </w:tc>
        <w:tc>
          <w:tcPr>
            <w:tcW w:w="3515" w:type="dxa"/>
          </w:tcPr>
          <w:p w14:paraId="0D23F146" w14:textId="276887A7" w:rsidR="00C3405A" w:rsidRDefault="007F4A57" w:rsidP="00A46694">
            <w:pPr>
              <w:pStyle w:val="a3"/>
              <w:spacing w:before="0" w:beforeAutospacing="0" w:after="0"/>
              <w:jc w:val="center"/>
              <w:rPr>
                <w:noProof/>
                <w:sz w:val="28"/>
                <w:szCs w:val="28"/>
              </w:rPr>
            </w:pPr>
            <w:r w:rsidRPr="007F4A57">
              <w:rPr>
                <w:noProof/>
                <w:sz w:val="28"/>
                <w:szCs w:val="28"/>
              </w:rPr>
              <w:t>3,1909; 7,4612; 53,1507</w:t>
            </w:r>
          </w:p>
        </w:tc>
      </w:tr>
      <w:tr w:rsidR="00C3405A" w14:paraId="4505CD3D" w14:textId="77777777" w:rsidTr="007F4A57">
        <w:trPr>
          <w:trHeight w:val="437"/>
        </w:trPr>
        <w:tc>
          <w:tcPr>
            <w:tcW w:w="3397" w:type="dxa"/>
          </w:tcPr>
          <w:p w14:paraId="0729D178" w14:textId="0B34B399" w:rsidR="00C3405A" w:rsidRPr="007F4A57" w:rsidRDefault="00C3405A" w:rsidP="00A46694">
            <w:pPr>
              <w:pStyle w:val="a3"/>
              <w:spacing w:before="0" w:beforeAutospacing="0" w:after="0"/>
              <w:jc w:val="both"/>
              <w:rPr>
                <w:noProof/>
                <w:sz w:val="28"/>
                <w:szCs w:val="28"/>
              </w:rPr>
            </w:pPr>
            <w:r w:rsidRPr="00C3405A">
              <w:rPr>
                <w:noProof/>
                <w:sz w:val="28"/>
                <w:szCs w:val="28"/>
              </w:rPr>
              <w:t>Асимметрия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T</m:t>
                  </m:r>
                </m:sub>
              </m:sSub>
            </m:oMath>
          </w:p>
        </w:tc>
        <w:tc>
          <w:tcPr>
            <w:tcW w:w="3544" w:type="dxa"/>
          </w:tcPr>
          <w:p w14:paraId="6A5597CC" w14:textId="60027C78" w:rsidR="00C3405A" w:rsidRDefault="007F4A57" w:rsidP="00A46694">
            <w:pPr>
              <w:pStyle w:val="a3"/>
              <w:spacing w:before="0" w:beforeAutospacing="0" w:after="0"/>
              <w:jc w:val="center"/>
              <w:rPr>
                <w:noProof/>
                <w:sz w:val="28"/>
                <w:szCs w:val="28"/>
              </w:rPr>
            </w:pPr>
            <w:r w:rsidRPr="007F4A57">
              <w:rPr>
                <w:noProof/>
                <w:sz w:val="28"/>
                <w:szCs w:val="28"/>
              </w:rPr>
              <w:t>2,828</w:t>
            </w:r>
          </w:p>
        </w:tc>
        <w:tc>
          <w:tcPr>
            <w:tcW w:w="3515" w:type="dxa"/>
          </w:tcPr>
          <w:p w14:paraId="70AD5794" w14:textId="23DFE602" w:rsidR="00C3405A" w:rsidRDefault="007F4A57" w:rsidP="00A46694">
            <w:pPr>
              <w:pStyle w:val="a3"/>
              <w:spacing w:before="0" w:beforeAutospacing="0" w:after="0"/>
              <w:jc w:val="center"/>
              <w:rPr>
                <w:noProof/>
                <w:sz w:val="28"/>
                <w:szCs w:val="28"/>
              </w:rPr>
            </w:pPr>
            <w:r w:rsidRPr="007F4A57">
              <w:rPr>
                <w:noProof/>
                <w:sz w:val="28"/>
                <w:szCs w:val="28"/>
              </w:rPr>
              <w:t>1,309</w:t>
            </w:r>
          </w:p>
        </w:tc>
      </w:tr>
      <w:tr w:rsidR="00C3405A" w14:paraId="4BDCBEEE" w14:textId="77777777" w:rsidTr="007F4A57">
        <w:trPr>
          <w:trHeight w:val="440"/>
        </w:trPr>
        <w:tc>
          <w:tcPr>
            <w:tcW w:w="3397" w:type="dxa"/>
          </w:tcPr>
          <w:p w14:paraId="2248BC09" w14:textId="6FC90EB5" w:rsidR="00C3405A" w:rsidRPr="007F4A57" w:rsidRDefault="00C3405A" w:rsidP="00A46694">
            <w:pPr>
              <w:pStyle w:val="a3"/>
              <w:spacing w:before="0" w:beforeAutospacing="0" w:after="0"/>
              <w:jc w:val="both"/>
              <w:rPr>
                <w:noProof/>
                <w:sz w:val="28"/>
                <w:szCs w:val="28"/>
              </w:rPr>
            </w:pPr>
            <w:r w:rsidRPr="00C3405A">
              <w:rPr>
                <w:noProof/>
                <w:sz w:val="28"/>
                <w:szCs w:val="28"/>
              </w:rPr>
              <w:t>Эксцесс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T</m:t>
                  </m:r>
                </m:sub>
              </m:sSub>
            </m:oMath>
          </w:p>
        </w:tc>
        <w:tc>
          <w:tcPr>
            <w:tcW w:w="3544" w:type="dxa"/>
          </w:tcPr>
          <w:p w14:paraId="5B626F4C" w14:textId="7B9D8CA2" w:rsidR="00C3405A" w:rsidRDefault="007F4A57" w:rsidP="00A46694">
            <w:pPr>
              <w:pStyle w:val="a3"/>
              <w:spacing w:before="0" w:beforeAutospacing="0" w:after="0"/>
              <w:jc w:val="center"/>
              <w:rPr>
                <w:noProof/>
                <w:sz w:val="28"/>
                <w:szCs w:val="28"/>
              </w:rPr>
            </w:pPr>
            <w:r w:rsidRPr="007F4A57">
              <w:rPr>
                <w:noProof/>
                <w:sz w:val="28"/>
                <w:szCs w:val="28"/>
              </w:rPr>
              <w:t>13,192</w:t>
            </w:r>
          </w:p>
        </w:tc>
        <w:tc>
          <w:tcPr>
            <w:tcW w:w="3515" w:type="dxa"/>
          </w:tcPr>
          <w:p w14:paraId="6A54A221" w14:textId="15978626" w:rsidR="00C3405A" w:rsidRDefault="007F4A57" w:rsidP="00A46694">
            <w:pPr>
              <w:pStyle w:val="a3"/>
              <w:spacing w:before="0" w:beforeAutospacing="0" w:after="0"/>
              <w:jc w:val="center"/>
              <w:rPr>
                <w:noProof/>
                <w:sz w:val="28"/>
                <w:szCs w:val="28"/>
              </w:rPr>
            </w:pPr>
            <w:r w:rsidRPr="007F4A57">
              <w:rPr>
                <w:noProof/>
                <w:sz w:val="28"/>
                <w:szCs w:val="28"/>
              </w:rPr>
              <w:t>2,220</w:t>
            </w:r>
          </w:p>
        </w:tc>
      </w:tr>
    </w:tbl>
    <w:p w14:paraId="6E9A106F" w14:textId="2A354343" w:rsidR="00C3405A" w:rsidRPr="00E212FA" w:rsidRDefault="007F4A57" w:rsidP="00A46694">
      <w:pPr>
        <w:pStyle w:val="a3"/>
        <w:spacing w:before="240" w:beforeAutospacing="0" w:after="0"/>
        <w:jc w:val="both"/>
        <w:rPr>
          <w:noProof/>
          <w:sz w:val="28"/>
          <w:szCs w:val="28"/>
        </w:rPr>
      </w:pPr>
      <w:r w:rsidRPr="007F4A57">
        <w:rPr>
          <w:noProof/>
          <w:sz w:val="28"/>
          <w:szCs w:val="28"/>
        </w:rPr>
        <w:t xml:space="preserve">Положительные коэффициенты асимметрии для высот и периодов указывают на правостороннюю скошенность распределений: большинство волн имеют высоты вблизи нижней границы диапазона (0,5–0,8 м) и периоды вблизи 4–6 мин, а редкие крупные волны (до 2,94 м) и длинные волны (до 15,5 мин) создают длинный правый </w:t>
      </w:r>
      <w:r w:rsidRPr="007F4A57">
        <w:rPr>
          <w:noProof/>
          <w:sz w:val="28"/>
          <w:szCs w:val="28"/>
        </w:rPr>
        <w:lastRenderedPageBreak/>
        <w:t>«хвост». Высокое значение эксцесса для высот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r>
          <w:rPr>
            <w:rFonts w:ascii="Cambria Math" w:hAnsi="Cambria Math"/>
            <w:noProof/>
            <w:sz w:val="28"/>
            <w:szCs w:val="28"/>
          </w:rPr>
          <m:t>≈13,2</m:t>
        </m:r>
      </m:oMath>
      <w:r w:rsidRPr="007F4A57">
        <w:rPr>
          <w:noProof/>
          <w:sz w:val="28"/>
          <w:szCs w:val="28"/>
        </w:rPr>
        <w:t>) свидетельствует о существенно более островершинном распределении по сравнению с нормальным, что подтверждает наличие чётко выраженного модального интервала. Для периодов эксцесс близок к нулю (2,22), что указывает на распределение, близкое к мезокуртическому (умеренно островершинному)</w:t>
      </w:r>
      <w:r w:rsidR="00C3405A" w:rsidRPr="00C3405A">
        <w:rPr>
          <w:noProof/>
          <w:sz w:val="28"/>
          <w:szCs w:val="28"/>
        </w:rPr>
        <w:t>.</w:t>
      </w:r>
    </w:p>
    <w:p w14:paraId="51A6F4CB" w14:textId="3DA6B323" w:rsidR="007F4A57" w:rsidRPr="00F364C4" w:rsidRDefault="007F4A57" w:rsidP="00A46694">
      <w:pPr>
        <w:pStyle w:val="a3"/>
        <w:spacing w:before="240" w:beforeAutospacing="0" w:after="0" w:afterAutospacing="0"/>
        <w:jc w:val="both"/>
        <w:rPr>
          <w:noProof/>
          <w:sz w:val="28"/>
          <w:szCs w:val="28"/>
        </w:rPr>
      </w:pPr>
      <w:r w:rsidRPr="0054116B">
        <w:rPr>
          <w:noProof/>
          <w:sz w:val="28"/>
          <w:szCs w:val="28"/>
        </w:rPr>
        <w:t xml:space="preserve">Изотермы с наибольшей </w:t>
      </w:r>
      <w:commentRangeStart w:id="35"/>
      <w:r w:rsidRPr="0054116B">
        <w:rPr>
          <w:noProof/>
          <w:sz w:val="28"/>
          <w:szCs w:val="28"/>
        </w:rPr>
        <w:t>повторяемостью</w:t>
      </w:r>
      <w:commentRangeEnd w:id="35"/>
      <w:r w:rsidR="00EA4556">
        <w:rPr>
          <w:rStyle w:val="af1"/>
          <w:rFonts w:asciiTheme="minorHAnsi" w:eastAsiaTheme="minorHAnsi" w:hAnsiTheme="minorHAnsi" w:cstheme="minorBidi"/>
          <w:kern w:val="2"/>
          <w:lang w:eastAsia="en-US"/>
          <w14:ligatures w14:val="standardContextual"/>
        </w:rPr>
        <w:commentReference w:id="35"/>
      </w:r>
      <w:r w:rsidRPr="0054116B">
        <w:rPr>
          <w:noProof/>
          <w:sz w:val="28"/>
          <w:szCs w:val="28"/>
        </w:rPr>
        <w:t> волн оказались</w:t>
      </w:r>
      <w:r>
        <w:rPr>
          <w:noProof/>
          <w:sz w:val="28"/>
          <w:szCs w:val="28"/>
        </w:rPr>
        <w:t xml:space="preserve"> 15, 16 и 17</w:t>
      </w:r>
      <w:r w:rsidRPr="007800B2">
        <w:rPr>
          <w:noProof/>
          <w:sz w:val="28"/>
          <w:szCs w:val="28"/>
        </w:rPr>
        <w:t>°C</w:t>
      </w:r>
      <w:r>
        <w:rPr>
          <w:noProof/>
          <w:sz w:val="28"/>
          <w:szCs w:val="28"/>
        </w:rPr>
        <w:t xml:space="preserve">. </w:t>
      </w:r>
      <w:r w:rsidRPr="0054116B">
        <w:rPr>
          <w:noProof/>
          <w:sz w:val="28"/>
          <w:szCs w:val="28"/>
        </w:rPr>
        <w:t>Для этих трёх изотерм были построены спектры PSD</w:t>
      </w:r>
      <w:r>
        <w:rPr>
          <w:noProof/>
          <w:sz w:val="28"/>
          <w:szCs w:val="28"/>
        </w:rPr>
        <w:t xml:space="preserve">, которые отображны на рисунке </w:t>
      </w:r>
      <w:r w:rsidR="00F364C4">
        <w:rPr>
          <w:noProof/>
          <w:sz w:val="28"/>
          <w:szCs w:val="28"/>
        </w:rPr>
        <w:t>20</w:t>
      </w:r>
      <w:r>
        <w:rPr>
          <w:noProof/>
          <w:sz w:val="28"/>
          <w:szCs w:val="28"/>
        </w:rPr>
        <w:t xml:space="preserve">. В таблице </w:t>
      </w:r>
      <w:r w:rsidR="00F364C4">
        <w:rPr>
          <w:noProof/>
          <w:sz w:val="28"/>
          <w:szCs w:val="28"/>
        </w:rPr>
        <w:t>8</w:t>
      </w:r>
      <w:r>
        <w:rPr>
          <w:noProof/>
          <w:sz w:val="28"/>
          <w:szCs w:val="28"/>
        </w:rPr>
        <w:t xml:space="preserve"> представлены характеристики изотерм.</w:t>
      </w:r>
    </w:p>
    <w:p w14:paraId="1216F0DF" w14:textId="2434FFF4" w:rsidR="007E4FF6" w:rsidRDefault="007E4FF6" w:rsidP="00A46694">
      <w:pPr>
        <w:pStyle w:val="a3"/>
        <w:spacing w:before="0" w:beforeAutospacing="0" w:after="0" w:afterAutospacing="0"/>
        <w:rPr>
          <w:noProof/>
          <w:sz w:val="28"/>
          <w:szCs w:val="28"/>
        </w:rPr>
      </w:pPr>
      <w:r>
        <w:rPr>
          <w:noProof/>
          <w:sz w:val="28"/>
          <w:szCs w:val="28"/>
        </w:rPr>
        <w:t xml:space="preserve">Таблица </w:t>
      </w:r>
      <w:r w:rsidR="00F364C4">
        <w:rPr>
          <w:noProof/>
          <w:sz w:val="28"/>
          <w:szCs w:val="28"/>
        </w:rPr>
        <w:t>8</w:t>
      </w:r>
      <w:r>
        <w:rPr>
          <w:noProof/>
          <w:sz w:val="28"/>
          <w:szCs w:val="28"/>
        </w:rPr>
        <w:t xml:space="preserve"> – Характеристики наилучших изотерм.</w:t>
      </w:r>
    </w:p>
    <w:tbl>
      <w:tblPr>
        <w:tblStyle w:val="af0"/>
        <w:tblW w:w="0" w:type="auto"/>
        <w:tblLook w:val="04A0" w:firstRow="1" w:lastRow="0" w:firstColumn="1" w:lastColumn="0" w:noHBand="0" w:noVBand="1"/>
      </w:tblPr>
      <w:tblGrid>
        <w:gridCol w:w="1838"/>
        <w:gridCol w:w="4253"/>
        <w:gridCol w:w="4365"/>
      </w:tblGrid>
      <w:tr w:rsidR="007E4FF6" w14:paraId="206A4105" w14:textId="77777777" w:rsidTr="007F4A57">
        <w:trPr>
          <w:trHeight w:val="378"/>
        </w:trPr>
        <w:tc>
          <w:tcPr>
            <w:tcW w:w="1838" w:type="dxa"/>
          </w:tcPr>
          <w:p w14:paraId="3D9A7152" w14:textId="4AABE3B3" w:rsidR="007E4FF6" w:rsidRDefault="007E4FF6" w:rsidP="00A46694">
            <w:pPr>
              <w:pStyle w:val="a3"/>
              <w:spacing w:before="0" w:beforeAutospacing="0" w:after="0"/>
              <w:jc w:val="center"/>
              <w:rPr>
                <w:noProof/>
                <w:sz w:val="28"/>
                <w:szCs w:val="28"/>
              </w:rPr>
            </w:pPr>
            <w:r>
              <w:rPr>
                <w:noProof/>
                <w:sz w:val="28"/>
                <w:szCs w:val="28"/>
              </w:rPr>
              <w:t xml:space="preserve">Изотерма, </w:t>
            </w:r>
            <w:r w:rsidRPr="007800B2">
              <w:rPr>
                <w:noProof/>
                <w:sz w:val="28"/>
                <w:szCs w:val="28"/>
              </w:rPr>
              <w:t>°C</w:t>
            </w:r>
          </w:p>
        </w:tc>
        <w:tc>
          <w:tcPr>
            <w:tcW w:w="4253" w:type="dxa"/>
          </w:tcPr>
          <w:p w14:paraId="68FA2EC1" w14:textId="2963170C" w:rsidR="007E4FF6" w:rsidRDefault="007E4FF6" w:rsidP="00A46694">
            <w:pPr>
              <w:pStyle w:val="a3"/>
              <w:spacing w:before="0" w:beforeAutospacing="0" w:after="0"/>
              <w:jc w:val="center"/>
              <w:rPr>
                <w:noProof/>
                <w:sz w:val="28"/>
                <w:szCs w:val="28"/>
              </w:rPr>
            </w:pPr>
            <w:r>
              <w:rPr>
                <w:noProof/>
                <w:sz w:val="28"/>
                <w:szCs w:val="28"/>
              </w:rPr>
              <w:t>Количество повторяющихся волн</w:t>
            </w:r>
          </w:p>
        </w:tc>
        <w:tc>
          <w:tcPr>
            <w:tcW w:w="4365" w:type="dxa"/>
          </w:tcPr>
          <w:p w14:paraId="60E08564" w14:textId="1763CFC3" w:rsidR="007E4FF6" w:rsidRDefault="007E4FF6" w:rsidP="00A46694">
            <w:pPr>
              <w:pStyle w:val="a3"/>
              <w:spacing w:before="0" w:beforeAutospacing="0" w:after="0"/>
              <w:jc w:val="center"/>
              <w:rPr>
                <w:noProof/>
                <w:sz w:val="28"/>
                <w:szCs w:val="28"/>
              </w:rPr>
            </w:pPr>
            <w:r>
              <w:rPr>
                <w:noProof/>
                <w:sz w:val="28"/>
                <w:szCs w:val="28"/>
              </w:rPr>
              <w:t>Наклон спектра</w:t>
            </w:r>
          </w:p>
        </w:tc>
      </w:tr>
      <w:tr w:rsidR="007E4FF6" w14:paraId="3E62D41B" w14:textId="77777777" w:rsidTr="007E4FF6">
        <w:tc>
          <w:tcPr>
            <w:tcW w:w="1838" w:type="dxa"/>
          </w:tcPr>
          <w:p w14:paraId="274D21AD" w14:textId="6AC77F39" w:rsidR="007E4FF6" w:rsidRDefault="007E4FF6" w:rsidP="00A46694">
            <w:pPr>
              <w:pStyle w:val="a3"/>
              <w:spacing w:before="0" w:beforeAutospacing="0" w:after="0"/>
              <w:jc w:val="center"/>
              <w:rPr>
                <w:noProof/>
                <w:sz w:val="28"/>
                <w:szCs w:val="28"/>
              </w:rPr>
            </w:pPr>
            <w:r>
              <w:rPr>
                <w:noProof/>
                <w:sz w:val="28"/>
                <w:szCs w:val="28"/>
              </w:rPr>
              <w:t>15</w:t>
            </w:r>
          </w:p>
        </w:tc>
        <w:tc>
          <w:tcPr>
            <w:tcW w:w="4253" w:type="dxa"/>
          </w:tcPr>
          <w:p w14:paraId="5511C0EA" w14:textId="0E63D7AF" w:rsidR="007E4FF6" w:rsidRDefault="007E4FF6" w:rsidP="00A46694">
            <w:pPr>
              <w:pStyle w:val="a3"/>
              <w:spacing w:before="0" w:beforeAutospacing="0" w:after="0"/>
              <w:jc w:val="center"/>
              <w:rPr>
                <w:noProof/>
                <w:sz w:val="28"/>
                <w:szCs w:val="28"/>
              </w:rPr>
            </w:pPr>
            <w:r>
              <w:rPr>
                <w:noProof/>
                <w:sz w:val="28"/>
                <w:szCs w:val="28"/>
              </w:rPr>
              <w:t>324</w:t>
            </w:r>
          </w:p>
        </w:tc>
        <w:tc>
          <w:tcPr>
            <w:tcW w:w="4365" w:type="dxa"/>
          </w:tcPr>
          <w:p w14:paraId="2522AD65" w14:textId="50D70144" w:rsidR="007E4FF6" w:rsidRDefault="007E4FF6" w:rsidP="00A46694">
            <w:pPr>
              <w:pStyle w:val="a3"/>
              <w:spacing w:before="0" w:beforeAutospacing="0" w:after="0"/>
              <w:jc w:val="center"/>
              <w:rPr>
                <w:noProof/>
                <w:sz w:val="28"/>
                <w:szCs w:val="28"/>
              </w:rPr>
            </w:pPr>
            <w:r>
              <w:rPr>
                <w:noProof/>
                <w:sz w:val="28"/>
                <w:szCs w:val="28"/>
              </w:rPr>
              <w:t>-1,83</w:t>
            </w:r>
          </w:p>
        </w:tc>
      </w:tr>
      <w:tr w:rsidR="007E4FF6" w14:paraId="048D469D" w14:textId="77777777" w:rsidTr="007E4FF6">
        <w:tc>
          <w:tcPr>
            <w:tcW w:w="1838" w:type="dxa"/>
          </w:tcPr>
          <w:p w14:paraId="5B116078" w14:textId="699DBCE2" w:rsidR="007E4FF6" w:rsidRDefault="007E4FF6" w:rsidP="00A46694">
            <w:pPr>
              <w:pStyle w:val="a3"/>
              <w:spacing w:before="0" w:beforeAutospacing="0" w:after="0"/>
              <w:jc w:val="center"/>
              <w:rPr>
                <w:noProof/>
                <w:sz w:val="28"/>
                <w:szCs w:val="28"/>
              </w:rPr>
            </w:pPr>
            <w:r>
              <w:rPr>
                <w:noProof/>
                <w:sz w:val="28"/>
                <w:szCs w:val="28"/>
              </w:rPr>
              <w:t>16</w:t>
            </w:r>
          </w:p>
        </w:tc>
        <w:tc>
          <w:tcPr>
            <w:tcW w:w="4253" w:type="dxa"/>
          </w:tcPr>
          <w:p w14:paraId="44AEBFFF" w14:textId="18D712E0" w:rsidR="007E4FF6" w:rsidRDefault="007E4FF6" w:rsidP="00A46694">
            <w:pPr>
              <w:pStyle w:val="a3"/>
              <w:spacing w:before="0" w:beforeAutospacing="0" w:after="0"/>
              <w:jc w:val="center"/>
              <w:rPr>
                <w:noProof/>
                <w:sz w:val="28"/>
                <w:szCs w:val="28"/>
              </w:rPr>
            </w:pPr>
            <w:r>
              <w:rPr>
                <w:noProof/>
                <w:sz w:val="28"/>
                <w:szCs w:val="28"/>
              </w:rPr>
              <w:t>322</w:t>
            </w:r>
          </w:p>
        </w:tc>
        <w:tc>
          <w:tcPr>
            <w:tcW w:w="4365" w:type="dxa"/>
          </w:tcPr>
          <w:p w14:paraId="7F0882C2" w14:textId="322F97CE" w:rsidR="007E4FF6" w:rsidRDefault="007E4FF6" w:rsidP="00A46694">
            <w:pPr>
              <w:pStyle w:val="a3"/>
              <w:spacing w:before="0" w:beforeAutospacing="0" w:after="0"/>
              <w:jc w:val="center"/>
              <w:rPr>
                <w:noProof/>
                <w:sz w:val="28"/>
                <w:szCs w:val="28"/>
              </w:rPr>
            </w:pPr>
            <w:r>
              <w:rPr>
                <w:noProof/>
                <w:sz w:val="28"/>
                <w:szCs w:val="28"/>
              </w:rPr>
              <w:t>-1,73</w:t>
            </w:r>
          </w:p>
        </w:tc>
      </w:tr>
      <w:tr w:rsidR="007E4FF6" w14:paraId="0943B4AB" w14:textId="77777777" w:rsidTr="007E4FF6">
        <w:tc>
          <w:tcPr>
            <w:tcW w:w="1838" w:type="dxa"/>
          </w:tcPr>
          <w:p w14:paraId="31F1795B" w14:textId="11596ACF" w:rsidR="007E4FF6" w:rsidRDefault="007E4FF6" w:rsidP="00A46694">
            <w:pPr>
              <w:pStyle w:val="a3"/>
              <w:spacing w:before="0" w:beforeAutospacing="0" w:after="0"/>
              <w:jc w:val="center"/>
              <w:rPr>
                <w:noProof/>
                <w:sz w:val="28"/>
                <w:szCs w:val="28"/>
              </w:rPr>
            </w:pPr>
            <w:r>
              <w:rPr>
                <w:noProof/>
                <w:sz w:val="28"/>
                <w:szCs w:val="28"/>
              </w:rPr>
              <w:t>17</w:t>
            </w:r>
          </w:p>
        </w:tc>
        <w:tc>
          <w:tcPr>
            <w:tcW w:w="4253" w:type="dxa"/>
          </w:tcPr>
          <w:p w14:paraId="17C975DF" w14:textId="250460FD" w:rsidR="007E4FF6" w:rsidRDefault="007E4FF6" w:rsidP="00A46694">
            <w:pPr>
              <w:pStyle w:val="a3"/>
              <w:spacing w:before="0" w:beforeAutospacing="0" w:after="0"/>
              <w:jc w:val="center"/>
              <w:rPr>
                <w:noProof/>
                <w:sz w:val="28"/>
                <w:szCs w:val="28"/>
              </w:rPr>
            </w:pPr>
            <w:r>
              <w:rPr>
                <w:noProof/>
                <w:sz w:val="28"/>
                <w:szCs w:val="28"/>
              </w:rPr>
              <w:t>239</w:t>
            </w:r>
          </w:p>
        </w:tc>
        <w:tc>
          <w:tcPr>
            <w:tcW w:w="4365" w:type="dxa"/>
          </w:tcPr>
          <w:p w14:paraId="26BBAF60" w14:textId="3A72AC10" w:rsidR="007E4FF6" w:rsidRDefault="007E4FF6" w:rsidP="00A46694">
            <w:pPr>
              <w:pStyle w:val="a3"/>
              <w:spacing w:before="0" w:beforeAutospacing="0" w:after="0"/>
              <w:jc w:val="center"/>
              <w:rPr>
                <w:noProof/>
                <w:sz w:val="28"/>
                <w:szCs w:val="28"/>
              </w:rPr>
            </w:pPr>
            <w:r>
              <w:rPr>
                <w:noProof/>
                <w:sz w:val="28"/>
                <w:szCs w:val="28"/>
              </w:rPr>
              <w:t>-1,8</w:t>
            </w:r>
          </w:p>
        </w:tc>
      </w:tr>
    </w:tbl>
    <w:p w14:paraId="1187ED60" w14:textId="25F66F52" w:rsidR="007E4FF6" w:rsidRDefault="007E4FF6" w:rsidP="00A46694">
      <w:pPr>
        <w:pStyle w:val="a3"/>
        <w:spacing w:before="0" w:beforeAutospacing="0" w:after="240" w:afterAutospacing="0"/>
        <w:jc w:val="center"/>
        <w:rPr>
          <w:noProof/>
          <w:sz w:val="28"/>
          <w:szCs w:val="28"/>
        </w:rPr>
      </w:pPr>
      <w:r>
        <w:rPr>
          <w:noProof/>
        </w:rPr>
        <w:drawing>
          <wp:inline distT="0" distB="0" distL="0" distR="0" wp14:anchorId="08F5B22E" wp14:editId="1EFB2C7D">
            <wp:extent cx="6477000" cy="3886448"/>
            <wp:effectExtent l="0" t="0" r="0" b="0"/>
            <wp:docPr id="57309930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86703" cy="3892270"/>
                    </a:xfrm>
                    <a:prstGeom prst="rect">
                      <a:avLst/>
                    </a:prstGeom>
                    <a:noFill/>
                    <a:ln>
                      <a:noFill/>
                    </a:ln>
                  </pic:spPr>
                </pic:pic>
              </a:graphicData>
            </a:graphic>
          </wp:inline>
        </w:drawing>
      </w:r>
      <w:r w:rsidR="000D21CA">
        <w:rPr>
          <w:noProof/>
          <w:sz w:val="28"/>
          <w:szCs w:val="28"/>
        </w:rPr>
        <w:br/>
      </w:r>
      <w:r w:rsidR="006439BD">
        <w:rPr>
          <w:noProof/>
          <w:sz w:val="28"/>
          <w:szCs w:val="28"/>
        </w:rPr>
        <w:t xml:space="preserve">Рис. </w:t>
      </w:r>
      <w:r w:rsidR="00F364C4">
        <w:rPr>
          <w:noProof/>
          <w:sz w:val="28"/>
          <w:szCs w:val="28"/>
        </w:rPr>
        <w:t>20</w:t>
      </w:r>
      <w:r w:rsidR="006439BD">
        <w:rPr>
          <w:noProof/>
          <w:sz w:val="28"/>
          <w:szCs w:val="28"/>
        </w:rPr>
        <w:t xml:space="preserve">. – </w:t>
      </w:r>
      <w:r w:rsidR="00164874" w:rsidRPr="00164874">
        <w:rPr>
          <w:noProof/>
          <w:sz w:val="28"/>
          <w:szCs w:val="28"/>
        </w:rPr>
        <w:t>Спектральная плотность мощности (PSD) для изотерм 15,0; 16,0; 17,0 °C (наибольшая повторяемость волн). Пунктирными линиями показаны линейные аппроксимации наклона.</w:t>
      </w:r>
    </w:p>
    <w:p w14:paraId="119DF534" w14:textId="77777777" w:rsidR="00671A68" w:rsidRPr="00671A68" w:rsidRDefault="00671A68" w:rsidP="00A46694">
      <w:pPr>
        <w:pStyle w:val="a3"/>
        <w:spacing w:before="0" w:beforeAutospacing="0" w:after="0" w:afterAutospacing="0"/>
        <w:jc w:val="both"/>
        <w:rPr>
          <w:noProof/>
          <w:sz w:val="28"/>
          <w:szCs w:val="28"/>
        </w:rPr>
      </w:pPr>
      <w:r w:rsidRPr="00671A68">
        <w:rPr>
          <w:noProof/>
          <w:sz w:val="28"/>
          <w:szCs w:val="28"/>
        </w:rPr>
        <w:t>Для изотерм 15,0; 16,0 и 17,0 °C, показавших наибольшее число совпадений с волнами на лучшей изотерме (324, 322 и 239), построены спектры PSD на длинном непрерывном интервале (258,4 ч).</w:t>
      </w:r>
    </w:p>
    <w:p w14:paraId="73D493AB" w14:textId="5E9C6A04" w:rsidR="00671A68" w:rsidRPr="00671A68" w:rsidRDefault="00671A68" w:rsidP="00A46694">
      <w:pPr>
        <w:pStyle w:val="a3"/>
        <w:spacing w:before="0" w:beforeAutospacing="0" w:after="0" w:afterAutospacing="0"/>
        <w:jc w:val="both"/>
        <w:rPr>
          <w:noProof/>
          <w:sz w:val="28"/>
          <w:szCs w:val="28"/>
        </w:rPr>
      </w:pPr>
      <w:r w:rsidRPr="00671A68">
        <w:rPr>
          <w:noProof/>
          <w:sz w:val="28"/>
          <w:szCs w:val="28"/>
        </w:rPr>
        <w:t>Основные пики PSD сосредоточены в диапазоне частот 0,01–0,1 ч⁻¹ (периоды 10–100 ч). Наиболее выраженные пики наблюдаются у изотермы 15,0 °C на частотах около 0,02, 0,06 и 0,07 ч⁻¹. У изотерм 16,0 и 17,0 °C пики смещены или менее выражены, что указывает на различную вертикальную структуру волн разных частот. На частотах выше 0,1 ч⁻¹ (периоды короче 10 ч) PSD монотонно убывает без ярко выраженных пиков.</w:t>
      </w:r>
    </w:p>
    <w:p w14:paraId="3D3207C6" w14:textId="77777777" w:rsidR="00671A68" w:rsidRPr="00671A68" w:rsidRDefault="00671A68" w:rsidP="00A46694">
      <w:pPr>
        <w:pStyle w:val="a3"/>
        <w:spacing w:before="0" w:beforeAutospacing="0" w:after="0" w:afterAutospacing="0"/>
        <w:jc w:val="both"/>
        <w:rPr>
          <w:noProof/>
          <w:sz w:val="28"/>
          <w:szCs w:val="28"/>
        </w:rPr>
      </w:pPr>
      <w:r w:rsidRPr="00671A68">
        <w:rPr>
          <w:noProof/>
          <w:sz w:val="28"/>
          <w:szCs w:val="28"/>
        </w:rPr>
        <w:lastRenderedPageBreak/>
        <w:t>Наклоны спектров в логарифмических координатах (оценённые методом линейной регрессии в диапазоне, не захваченном пиками) составили: –1,83 (15,0 °C), –1,73 (16,0 °C), –1,80 (17,0 °C). Эти значения близки к теоретическому наклону –2 модели Гарретта</w:t>
      </w:r>
      <w:r w:rsidRPr="00671A68">
        <w:rPr>
          <w:noProof/>
          <w:sz w:val="28"/>
          <w:szCs w:val="28"/>
        </w:rPr>
        <w:noBreakHyphen/>
        <w:t>Манка.</w:t>
      </w:r>
    </w:p>
    <w:p w14:paraId="43610C20" w14:textId="0F4F3D2B" w:rsidR="00671A68" w:rsidRDefault="00671A68" w:rsidP="00A46694">
      <w:pPr>
        <w:pStyle w:val="a3"/>
        <w:spacing w:before="0" w:beforeAutospacing="0" w:after="240" w:afterAutospacing="0"/>
        <w:jc w:val="both"/>
        <w:rPr>
          <w:noProof/>
          <w:sz w:val="28"/>
          <w:szCs w:val="28"/>
        </w:rPr>
      </w:pPr>
      <w:r w:rsidRPr="00671A68">
        <w:rPr>
          <w:noProof/>
          <w:sz w:val="28"/>
          <w:szCs w:val="28"/>
        </w:rPr>
        <w:t>Выраженных узких пиков в области короткопериодных волн (3–15 мин) не обнаружено – спектр в этой высокочастотной области гладкий, что подтверждает корректность выделения короткопериодных волн по временным критериям.</w:t>
      </w:r>
    </w:p>
    <w:p w14:paraId="08A9114D" w14:textId="66ECCEC6" w:rsidR="0081671F" w:rsidRPr="0081671F" w:rsidRDefault="0081671F" w:rsidP="00A46694">
      <w:pPr>
        <w:pStyle w:val="a3"/>
        <w:spacing w:before="0" w:beforeAutospacing="0" w:after="0" w:afterAutospacing="0"/>
        <w:jc w:val="both"/>
        <w:rPr>
          <w:noProof/>
          <w:sz w:val="28"/>
          <w:szCs w:val="28"/>
        </w:rPr>
      </w:pPr>
      <w:r w:rsidRPr="0081671F">
        <w:rPr>
          <w:noProof/>
          <w:sz w:val="28"/>
          <w:szCs w:val="28"/>
        </w:rPr>
        <w:t>В океанологии и гидрофизике серию волн, следующих друг за другом с определённой регулярностью и образующих единое волновое событие, принято называть цугом (пакетом) волн. В литературе, включая исследования внутренних волн на шельфе Чёрного моря</w:t>
      </w:r>
      <w:r>
        <w:rPr>
          <w:rStyle w:val="af"/>
          <w:noProof/>
          <w:sz w:val="28"/>
          <w:szCs w:val="28"/>
        </w:rPr>
        <w:footnoteReference w:id="16"/>
      </w:r>
      <w:r w:rsidRPr="0081671F">
        <w:rPr>
          <w:noProof/>
          <w:sz w:val="28"/>
          <w:szCs w:val="28"/>
        </w:rPr>
        <w:t>, под цугом обычно понимают последовательность, удовлетворяющую следующим условиям:</w:t>
      </w:r>
    </w:p>
    <w:p w14:paraId="59097948" w14:textId="77777777" w:rsidR="0081671F" w:rsidRPr="0081671F" w:rsidRDefault="0081671F" w:rsidP="00A46694">
      <w:pPr>
        <w:pStyle w:val="a3"/>
        <w:numPr>
          <w:ilvl w:val="0"/>
          <w:numId w:val="22"/>
        </w:numPr>
        <w:spacing w:before="0" w:beforeAutospacing="0" w:after="0" w:afterAutospacing="0"/>
        <w:jc w:val="both"/>
        <w:rPr>
          <w:noProof/>
          <w:sz w:val="28"/>
          <w:szCs w:val="28"/>
        </w:rPr>
      </w:pPr>
      <w:r w:rsidRPr="0081671F">
        <w:rPr>
          <w:noProof/>
          <w:sz w:val="28"/>
          <w:szCs w:val="28"/>
        </w:rPr>
        <w:t>не менее трёх волн в последовательности (одиночные волны или пары волн не относят к цугам);</w:t>
      </w:r>
    </w:p>
    <w:p w14:paraId="5B7EB5D7" w14:textId="77777777" w:rsidR="0081671F" w:rsidRPr="0081671F" w:rsidRDefault="0081671F" w:rsidP="00A46694">
      <w:pPr>
        <w:pStyle w:val="a3"/>
        <w:numPr>
          <w:ilvl w:val="0"/>
          <w:numId w:val="22"/>
        </w:numPr>
        <w:spacing w:before="0" w:beforeAutospacing="0" w:after="0" w:afterAutospacing="0"/>
        <w:jc w:val="both"/>
        <w:rPr>
          <w:noProof/>
          <w:sz w:val="28"/>
          <w:szCs w:val="28"/>
        </w:rPr>
      </w:pPr>
      <w:r w:rsidRPr="0081671F">
        <w:rPr>
          <w:noProof/>
          <w:sz w:val="28"/>
          <w:szCs w:val="28"/>
        </w:rPr>
        <w:t>регулярность – волны следуют с близкими периодами и имеют сопоставимые амплитуды, что отличает их от хаотических колебаний;</w:t>
      </w:r>
    </w:p>
    <w:p w14:paraId="2712EE85" w14:textId="77777777" w:rsidR="0081671F" w:rsidRPr="0081671F" w:rsidRDefault="0081671F" w:rsidP="00A46694">
      <w:pPr>
        <w:pStyle w:val="a3"/>
        <w:numPr>
          <w:ilvl w:val="0"/>
          <w:numId w:val="22"/>
        </w:numPr>
        <w:spacing w:before="0" w:beforeAutospacing="0" w:after="0" w:afterAutospacing="0"/>
        <w:jc w:val="both"/>
        <w:rPr>
          <w:noProof/>
          <w:sz w:val="28"/>
          <w:szCs w:val="28"/>
        </w:rPr>
      </w:pPr>
      <w:r w:rsidRPr="0081671F">
        <w:rPr>
          <w:noProof/>
          <w:sz w:val="28"/>
          <w:szCs w:val="28"/>
        </w:rPr>
        <w:t>наличие общей огибающей – цуг имеет начало, нарастание амплитуд, возможно, максимум и затем затухание;</w:t>
      </w:r>
    </w:p>
    <w:p w14:paraId="42F1E0E8" w14:textId="1EDA12BA" w:rsidR="0081671F" w:rsidRPr="0081671F" w:rsidRDefault="0081671F" w:rsidP="00A46694">
      <w:pPr>
        <w:pStyle w:val="a3"/>
        <w:numPr>
          <w:ilvl w:val="0"/>
          <w:numId w:val="22"/>
        </w:numPr>
        <w:spacing w:before="0" w:beforeAutospacing="0" w:after="0" w:afterAutospacing="0"/>
        <w:jc w:val="both"/>
        <w:rPr>
          <w:noProof/>
          <w:sz w:val="28"/>
          <w:szCs w:val="28"/>
        </w:rPr>
      </w:pPr>
      <w:r w:rsidRPr="0081671F">
        <w:rPr>
          <w:noProof/>
          <w:sz w:val="28"/>
          <w:szCs w:val="28"/>
        </w:rPr>
        <w:t>единый механизм генерации – цуг обычно порождается одним событием: прохождением солитона, приливным потоком над подводным препятствием, меандрированием течения, атмосферным фронтом, обрушением внутреннего прилива и т. п.</w:t>
      </w:r>
    </w:p>
    <w:p w14:paraId="0443DDF3" w14:textId="1E97516A" w:rsidR="007800B2" w:rsidRDefault="006200DB" w:rsidP="00A46694">
      <w:pPr>
        <w:pStyle w:val="a3"/>
        <w:spacing w:before="0" w:beforeAutospacing="0" w:after="0" w:afterAutospacing="0"/>
        <w:rPr>
          <w:noProof/>
          <w:sz w:val="28"/>
          <w:szCs w:val="28"/>
        </w:rPr>
      </w:pPr>
      <w:r w:rsidRPr="006200DB">
        <w:rPr>
          <w:noProof/>
          <w:sz w:val="28"/>
          <w:szCs w:val="28"/>
        </w:rPr>
        <w:t>Для иллюстрации структуры короткопериодных волн был выделен временной интервал длительностью 2 часа (с 11:00 до 13:00 16 июня 2023 г.), на котором наблюдалась серия последовательных колебаний изотермы 15,5 °C. На этом участке зафиксировано 7 волн, удовлетворяющих критериям </w:t>
      </w:r>
      <m:oMath>
        <m:r>
          <w:rPr>
            <w:rFonts w:ascii="Cambria Math" w:hAnsi="Cambria Math"/>
            <w:noProof/>
            <w:sz w:val="28"/>
            <w:szCs w:val="28"/>
          </w:rPr>
          <m:t>H≥0,5</m:t>
        </m:r>
      </m:oMath>
      <w:r w:rsidRPr="006200DB">
        <w:rPr>
          <w:noProof/>
          <w:sz w:val="28"/>
          <w:szCs w:val="28"/>
        </w:rPr>
        <w:t> м и </w:t>
      </w:r>
      <m:oMath>
        <m:r>
          <w:rPr>
            <w:rFonts w:ascii="Cambria Math" w:hAnsi="Cambria Math"/>
            <w:noProof/>
            <w:sz w:val="28"/>
            <w:szCs w:val="28"/>
          </w:rPr>
          <m:t>T≥3</m:t>
        </m:r>
      </m:oMath>
      <w:r w:rsidRPr="006200DB">
        <w:rPr>
          <w:noProof/>
          <w:sz w:val="28"/>
          <w:szCs w:val="28"/>
        </w:rPr>
        <w:t> мин (табл. </w:t>
      </w:r>
      <w:r w:rsidR="00F364C4">
        <w:rPr>
          <w:noProof/>
          <w:sz w:val="28"/>
          <w:szCs w:val="28"/>
        </w:rPr>
        <w:t>9</w:t>
      </w:r>
      <w:r w:rsidRPr="006200DB">
        <w:rPr>
          <w:noProof/>
          <w:sz w:val="28"/>
          <w:szCs w:val="28"/>
        </w:rPr>
        <w:t>).</w:t>
      </w:r>
    </w:p>
    <w:p w14:paraId="5C7727CB" w14:textId="67F82747" w:rsidR="006200DB" w:rsidRPr="006200DB" w:rsidRDefault="006200DB" w:rsidP="00A46694">
      <w:pPr>
        <w:pStyle w:val="a3"/>
        <w:spacing w:before="0" w:beforeAutospacing="0" w:after="0" w:afterAutospacing="0"/>
        <w:rPr>
          <w:noProof/>
          <w:sz w:val="28"/>
          <w:szCs w:val="28"/>
        </w:rPr>
      </w:pPr>
      <w:r w:rsidRPr="006200DB">
        <w:rPr>
          <w:noProof/>
          <w:sz w:val="28"/>
          <w:szCs w:val="28"/>
        </w:rPr>
        <w:t xml:space="preserve">Таблица </w:t>
      </w:r>
      <w:r w:rsidR="00F364C4">
        <w:rPr>
          <w:noProof/>
          <w:sz w:val="28"/>
          <w:szCs w:val="28"/>
        </w:rPr>
        <w:t xml:space="preserve">9 </w:t>
      </w:r>
      <w:r w:rsidRPr="006200DB">
        <w:rPr>
          <w:noProof/>
          <w:sz w:val="28"/>
          <w:szCs w:val="28"/>
        </w:rPr>
        <w:t>– Волны на коротком участке (цуг)</w:t>
      </w:r>
    </w:p>
    <w:tbl>
      <w:tblPr>
        <w:tblStyle w:val="af0"/>
        <w:tblW w:w="0" w:type="auto"/>
        <w:tblLook w:val="04A0" w:firstRow="1" w:lastRow="0" w:firstColumn="1" w:lastColumn="0" w:noHBand="0" w:noVBand="1"/>
      </w:tblPr>
      <w:tblGrid>
        <w:gridCol w:w="2614"/>
        <w:gridCol w:w="2614"/>
        <w:gridCol w:w="2614"/>
        <w:gridCol w:w="2614"/>
      </w:tblGrid>
      <w:tr w:rsidR="006200DB" w14:paraId="31BFBC8F" w14:textId="77777777" w:rsidTr="008A6695">
        <w:tc>
          <w:tcPr>
            <w:tcW w:w="2614" w:type="dxa"/>
          </w:tcPr>
          <w:p w14:paraId="1EC96689" w14:textId="1010AFCE" w:rsidR="006200DB" w:rsidRDefault="006200DB" w:rsidP="00A46694">
            <w:pPr>
              <w:pStyle w:val="a3"/>
              <w:spacing w:before="0" w:beforeAutospacing="0" w:after="0" w:afterAutospacing="0"/>
              <w:jc w:val="center"/>
              <w:rPr>
                <w:noProof/>
                <w:sz w:val="28"/>
                <w:szCs w:val="28"/>
              </w:rPr>
            </w:pPr>
            <w:r>
              <w:rPr>
                <w:noProof/>
                <w:sz w:val="28"/>
                <w:szCs w:val="28"/>
              </w:rPr>
              <w:t>Начало</w:t>
            </w:r>
          </w:p>
        </w:tc>
        <w:tc>
          <w:tcPr>
            <w:tcW w:w="2614" w:type="dxa"/>
          </w:tcPr>
          <w:p w14:paraId="2F6F474C" w14:textId="2B9A4F84" w:rsidR="006200DB" w:rsidRDefault="006200DB" w:rsidP="00A46694">
            <w:pPr>
              <w:pStyle w:val="a3"/>
              <w:spacing w:before="0" w:beforeAutospacing="0" w:after="0" w:afterAutospacing="0"/>
              <w:jc w:val="center"/>
              <w:rPr>
                <w:noProof/>
                <w:sz w:val="28"/>
                <w:szCs w:val="28"/>
              </w:rPr>
            </w:pPr>
            <w:r>
              <w:rPr>
                <w:noProof/>
                <w:sz w:val="28"/>
                <w:szCs w:val="28"/>
              </w:rPr>
              <w:t>Конец</w:t>
            </w:r>
          </w:p>
        </w:tc>
        <w:tc>
          <w:tcPr>
            <w:tcW w:w="2614" w:type="dxa"/>
            <w:vAlign w:val="center"/>
          </w:tcPr>
          <w:p w14:paraId="5B0F0AEB" w14:textId="30FFEDE8" w:rsidR="006200DB" w:rsidRPr="006200DB" w:rsidRDefault="006200DB" w:rsidP="00A46694">
            <w:pPr>
              <w:pStyle w:val="a3"/>
              <w:spacing w:before="0" w:beforeAutospacing="0" w:after="0" w:afterAutospacing="0"/>
              <w:jc w:val="center"/>
              <w:rPr>
                <w:noProof/>
                <w:color w:val="000000" w:themeColor="text1"/>
                <w:sz w:val="28"/>
                <w:szCs w:val="28"/>
              </w:rPr>
            </w:pPr>
            <w:r w:rsidRPr="006200DB">
              <w:rPr>
                <w:color w:val="000000" w:themeColor="text1"/>
                <w:sz w:val="28"/>
                <w:szCs w:val="28"/>
              </w:rPr>
              <w:t>Высота </w:t>
            </w:r>
            <m:oMath>
              <m:r>
                <w:rPr>
                  <w:rFonts w:ascii="Cambria Math" w:hAnsi="Cambria Math"/>
                  <w:color w:val="000000" w:themeColor="text1"/>
                  <w:sz w:val="28"/>
                  <w:szCs w:val="28"/>
                </w:rPr>
                <m:t>H</m:t>
              </m:r>
            </m:oMath>
            <w:r w:rsidRPr="006200DB">
              <w:rPr>
                <w:color w:val="000000" w:themeColor="text1"/>
                <w:sz w:val="28"/>
                <w:szCs w:val="28"/>
              </w:rPr>
              <w:t>, м</w:t>
            </w:r>
          </w:p>
        </w:tc>
        <w:tc>
          <w:tcPr>
            <w:tcW w:w="2614" w:type="dxa"/>
            <w:vAlign w:val="center"/>
          </w:tcPr>
          <w:p w14:paraId="6B22D12E" w14:textId="6556AE5A" w:rsidR="006200DB" w:rsidRPr="006200DB" w:rsidRDefault="006200DB" w:rsidP="00A46694">
            <w:pPr>
              <w:pStyle w:val="a3"/>
              <w:spacing w:before="0" w:beforeAutospacing="0" w:after="0" w:afterAutospacing="0"/>
              <w:jc w:val="center"/>
              <w:rPr>
                <w:noProof/>
                <w:color w:val="000000" w:themeColor="text1"/>
                <w:sz w:val="28"/>
                <w:szCs w:val="28"/>
              </w:rPr>
            </w:pPr>
            <w:r w:rsidRPr="006200DB">
              <w:rPr>
                <w:color w:val="000000" w:themeColor="text1"/>
                <w:sz w:val="28"/>
                <w:szCs w:val="28"/>
              </w:rPr>
              <w:t>Период </w:t>
            </w:r>
            <m:oMath>
              <m:r>
                <w:rPr>
                  <w:rFonts w:ascii="Cambria Math" w:hAnsi="Cambria Math"/>
                  <w:color w:val="000000" w:themeColor="text1"/>
                  <w:sz w:val="28"/>
                  <w:szCs w:val="28"/>
                </w:rPr>
                <m:t>T</m:t>
              </m:r>
            </m:oMath>
            <w:r w:rsidRPr="006200DB">
              <w:rPr>
                <w:color w:val="000000" w:themeColor="text1"/>
                <w:sz w:val="28"/>
                <w:szCs w:val="28"/>
              </w:rPr>
              <w:t>, мин</w:t>
            </w:r>
          </w:p>
        </w:tc>
      </w:tr>
      <w:tr w:rsidR="006200DB" w14:paraId="549134E9" w14:textId="77777777" w:rsidTr="006200DB">
        <w:tc>
          <w:tcPr>
            <w:tcW w:w="2614" w:type="dxa"/>
          </w:tcPr>
          <w:p w14:paraId="23B194B0" w14:textId="2A18B269" w:rsidR="006200DB" w:rsidRDefault="006200DB" w:rsidP="00A46694">
            <w:pPr>
              <w:pStyle w:val="a3"/>
              <w:spacing w:before="0" w:beforeAutospacing="0" w:after="0" w:afterAutospacing="0"/>
              <w:jc w:val="center"/>
              <w:rPr>
                <w:noProof/>
                <w:sz w:val="28"/>
                <w:szCs w:val="28"/>
              </w:rPr>
            </w:pPr>
            <w:r w:rsidRPr="006200DB">
              <w:rPr>
                <w:noProof/>
                <w:sz w:val="28"/>
                <w:szCs w:val="28"/>
              </w:rPr>
              <w:t>16.06 11:04:00</w:t>
            </w:r>
          </w:p>
        </w:tc>
        <w:tc>
          <w:tcPr>
            <w:tcW w:w="2614" w:type="dxa"/>
          </w:tcPr>
          <w:p w14:paraId="6EA1FC80" w14:textId="4F65DBD6" w:rsidR="006200DB" w:rsidRDefault="006200DB" w:rsidP="00A46694">
            <w:pPr>
              <w:pStyle w:val="a3"/>
              <w:spacing w:before="0" w:beforeAutospacing="0" w:after="0" w:afterAutospacing="0"/>
              <w:jc w:val="center"/>
              <w:rPr>
                <w:noProof/>
                <w:sz w:val="28"/>
                <w:szCs w:val="28"/>
              </w:rPr>
            </w:pPr>
            <w:r w:rsidRPr="006200DB">
              <w:rPr>
                <w:noProof/>
                <w:sz w:val="28"/>
                <w:szCs w:val="28"/>
              </w:rPr>
              <w:t>16.06 11:08:30</w:t>
            </w:r>
          </w:p>
        </w:tc>
        <w:tc>
          <w:tcPr>
            <w:tcW w:w="2614" w:type="dxa"/>
          </w:tcPr>
          <w:p w14:paraId="5760AF2A" w14:textId="52C74216" w:rsidR="006200DB" w:rsidRPr="006200DB" w:rsidRDefault="006200DB" w:rsidP="00A46694">
            <w:pPr>
              <w:pStyle w:val="a3"/>
              <w:spacing w:before="0" w:beforeAutospacing="0" w:after="0" w:afterAutospacing="0"/>
              <w:jc w:val="center"/>
              <w:rPr>
                <w:noProof/>
                <w:sz w:val="28"/>
                <w:szCs w:val="28"/>
              </w:rPr>
            </w:pPr>
            <w:r w:rsidRPr="006200DB">
              <w:rPr>
                <w:sz w:val="28"/>
                <w:szCs w:val="28"/>
              </w:rPr>
              <w:t>0.52</w:t>
            </w:r>
          </w:p>
        </w:tc>
        <w:tc>
          <w:tcPr>
            <w:tcW w:w="2614" w:type="dxa"/>
          </w:tcPr>
          <w:p w14:paraId="332CB10E" w14:textId="413F1917" w:rsidR="006200DB" w:rsidRPr="006200DB" w:rsidRDefault="006200DB" w:rsidP="00A46694">
            <w:pPr>
              <w:pStyle w:val="a3"/>
              <w:spacing w:before="0" w:beforeAutospacing="0" w:after="0" w:afterAutospacing="0"/>
              <w:jc w:val="center"/>
              <w:rPr>
                <w:noProof/>
                <w:sz w:val="28"/>
                <w:szCs w:val="28"/>
              </w:rPr>
            </w:pPr>
            <w:r w:rsidRPr="006200DB">
              <w:rPr>
                <w:sz w:val="28"/>
                <w:szCs w:val="28"/>
              </w:rPr>
              <w:t>4.50</w:t>
            </w:r>
          </w:p>
        </w:tc>
      </w:tr>
      <w:tr w:rsidR="006200DB" w14:paraId="6026A409" w14:textId="77777777" w:rsidTr="006200DB">
        <w:tc>
          <w:tcPr>
            <w:tcW w:w="2614" w:type="dxa"/>
          </w:tcPr>
          <w:p w14:paraId="61A7ABC7" w14:textId="550B9C79" w:rsidR="006200DB" w:rsidRDefault="006200DB" w:rsidP="00A46694">
            <w:pPr>
              <w:pStyle w:val="a3"/>
              <w:spacing w:before="0" w:beforeAutospacing="0" w:after="0" w:afterAutospacing="0"/>
              <w:jc w:val="center"/>
              <w:rPr>
                <w:noProof/>
                <w:sz w:val="28"/>
                <w:szCs w:val="28"/>
              </w:rPr>
            </w:pPr>
            <w:r w:rsidRPr="006200DB">
              <w:rPr>
                <w:noProof/>
                <w:sz w:val="28"/>
                <w:szCs w:val="28"/>
              </w:rPr>
              <w:t>16.06 11:11:30</w:t>
            </w:r>
          </w:p>
        </w:tc>
        <w:tc>
          <w:tcPr>
            <w:tcW w:w="2614" w:type="dxa"/>
          </w:tcPr>
          <w:p w14:paraId="7875E906" w14:textId="156BDEC9" w:rsidR="006200DB" w:rsidRDefault="006200DB" w:rsidP="00A46694">
            <w:pPr>
              <w:pStyle w:val="a3"/>
              <w:spacing w:before="0" w:beforeAutospacing="0" w:after="0" w:afterAutospacing="0"/>
              <w:jc w:val="center"/>
              <w:rPr>
                <w:noProof/>
                <w:sz w:val="28"/>
                <w:szCs w:val="28"/>
              </w:rPr>
            </w:pPr>
            <w:r w:rsidRPr="006200DB">
              <w:rPr>
                <w:noProof/>
                <w:sz w:val="28"/>
                <w:szCs w:val="28"/>
              </w:rPr>
              <w:t>16.06 11:15:00</w:t>
            </w:r>
          </w:p>
        </w:tc>
        <w:tc>
          <w:tcPr>
            <w:tcW w:w="2614" w:type="dxa"/>
          </w:tcPr>
          <w:p w14:paraId="5E79956C" w14:textId="496DDA2F" w:rsidR="006200DB" w:rsidRDefault="006200DB" w:rsidP="00A46694">
            <w:pPr>
              <w:pStyle w:val="a3"/>
              <w:spacing w:before="0" w:beforeAutospacing="0" w:after="0" w:afterAutospacing="0"/>
              <w:jc w:val="center"/>
              <w:rPr>
                <w:noProof/>
                <w:sz w:val="28"/>
                <w:szCs w:val="28"/>
              </w:rPr>
            </w:pPr>
            <w:r>
              <w:rPr>
                <w:noProof/>
                <w:sz w:val="28"/>
                <w:szCs w:val="28"/>
              </w:rPr>
              <w:t>0.54</w:t>
            </w:r>
          </w:p>
        </w:tc>
        <w:tc>
          <w:tcPr>
            <w:tcW w:w="2614" w:type="dxa"/>
          </w:tcPr>
          <w:p w14:paraId="79662F04" w14:textId="2BD3EE43" w:rsidR="006200DB" w:rsidRDefault="006200DB" w:rsidP="00A46694">
            <w:pPr>
              <w:pStyle w:val="a3"/>
              <w:spacing w:before="0" w:beforeAutospacing="0" w:after="0" w:afterAutospacing="0"/>
              <w:jc w:val="center"/>
              <w:rPr>
                <w:noProof/>
                <w:sz w:val="28"/>
                <w:szCs w:val="28"/>
              </w:rPr>
            </w:pPr>
            <w:r>
              <w:rPr>
                <w:noProof/>
                <w:sz w:val="28"/>
                <w:szCs w:val="28"/>
              </w:rPr>
              <w:t>3.50</w:t>
            </w:r>
          </w:p>
        </w:tc>
      </w:tr>
      <w:tr w:rsidR="006200DB" w14:paraId="4437FE2A" w14:textId="77777777" w:rsidTr="006200DB">
        <w:tc>
          <w:tcPr>
            <w:tcW w:w="2614" w:type="dxa"/>
          </w:tcPr>
          <w:p w14:paraId="456FE993" w14:textId="74D35469" w:rsidR="006200DB" w:rsidRDefault="006200DB" w:rsidP="00A46694">
            <w:pPr>
              <w:pStyle w:val="a3"/>
              <w:spacing w:before="0" w:beforeAutospacing="0" w:after="0" w:afterAutospacing="0"/>
              <w:jc w:val="center"/>
              <w:rPr>
                <w:noProof/>
                <w:sz w:val="28"/>
                <w:szCs w:val="28"/>
              </w:rPr>
            </w:pPr>
            <w:r w:rsidRPr="006200DB">
              <w:rPr>
                <w:noProof/>
                <w:sz w:val="28"/>
                <w:szCs w:val="28"/>
              </w:rPr>
              <w:t>16.06 11:23:30</w:t>
            </w:r>
          </w:p>
        </w:tc>
        <w:tc>
          <w:tcPr>
            <w:tcW w:w="2614" w:type="dxa"/>
          </w:tcPr>
          <w:p w14:paraId="7160935A" w14:textId="4BB73DEE" w:rsidR="006200DB" w:rsidRDefault="006200DB" w:rsidP="00A46694">
            <w:pPr>
              <w:pStyle w:val="a3"/>
              <w:spacing w:before="0" w:beforeAutospacing="0" w:after="0" w:afterAutospacing="0"/>
              <w:jc w:val="center"/>
              <w:rPr>
                <w:noProof/>
                <w:sz w:val="28"/>
                <w:szCs w:val="28"/>
              </w:rPr>
            </w:pPr>
            <w:r w:rsidRPr="006200DB">
              <w:rPr>
                <w:noProof/>
                <w:sz w:val="28"/>
                <w:szCs w:val="28"/>
              </w:rPr>
              <w:t>16.06 11:26:30</w:t>
            </w:r>
          </w:p>
        </w:tc>
        <w:tc>
          <w:tcPr>
            <w:tcW w:w="2614" w:type="dxa"/>
          </w:tcPr>
          <w:p w14:paraId="2101D391" w14:textId="62A1EC66" w:rsidR="006200DB" w:rsidRDefault="006200DB" w:rsidP="00A46694">
            <w:pPr>
              <w:pStyle w:val="a3"/>
              <w:spacing w:before="0" w:beforeAutospacing="0" w:after="0" w:afterAutospacing="0"/>
              <w:jc w:val="center"/>
              <w:rPr>
                <w:noProof/>
                <w:sz w:val="28"/>
                <w:szCs w:val="28"/>
              </w:rPr>
            </w:pPr>
            <w:r>
              <w:rPr>
                <w:noProof/>
                <w:sz w:val="28"/>
                <w:szCs w:val="28"/>
              </w:rPr>
              <w:t>0.66</w:t>
            </w:r>
          </w:p>
        </w:tc>
        <w:tc>
          <w:tcPr>
            <w:tcW w:w="2614" w:type="dxa"/>
          </w:tcPr>
          <w:p w14:paraId="5E1E1C7E" w14:textId="24849552" w:rsidR="006200DB" w:rsidRDefault="006200DB" w:rsidP="00A46694">
            <w:pPr>
              <w:pStyle w:val="a3"/>
              <w:spacing w:before="0" w:beforeAutospacing="0" w:after="0" w:afterAutospacing="0"/>
              <w:jc w:val="center"/>
              <w:rPr>
                <w:noProof/>
                <w:sz w:val="28"/>
                <w:szCs w:val="28"/>
              </w:rPr>
            </w:pPr>
            <w:r>
              <w:rPr>
                <w:noProof/>
                <w:sz w:val="28"/>
                <w:szCs w:val="28"/>
              </w:rPr>
              <w:t>3.00</w:t>
            </w:r>
          </w:p>
        </w:tc>
      </w:tr>
      <w:tr w:rsidR="006200DB" w14:paraId="7D275830" w14:textId="77777777" w:rsidTr="006200DB">
        <w:tc>
          <w:tcPr>
            <w:tcW w:w="2614" w:type="dxa"/>
          </w:tcPr>
          <w:p w14:paraId="331E7CC8" w14:textId="689D0135" w:rsidR="006200DB" w:rsidRDefault="006200DB" w:rsidP="00A46694">
            <w:pPr>
              <w:pStyle w:val="a3"/>
              <w:spacing w:before="0" w:beforeAutospacing="0" w:after="0" w:afterAutospacing="0"/>
              <w:jc w:val="center"/>
              <w:rPr>
                <w:noProof/>
                <w:sz w:val="28"/>
                <w:szCs w:val="28"/>
              </w:rPr>
            </w:pPr>
            <w:r w:rsidRPr="006200DB">
              <w:rPr>
                <w:noProof/>
                <w:sz w:val="28"/>
                <w:szCs w:val="28"/>
              </w:rPr>
              <w:t>16.06 11:33:30</w:t>
            </w:r>
          </w:p>
        </w:tc>
        <w:tc>
          <w:tcPr>
            <w:tcW w:w="2614" w:type="dxa"/>
          </w:tcPr>
          <w:p w14:paraId="33A5D13C" w14:textId="5DE1E001" w:rsidR="006200DB" w:rsidRDefault="006200DB" w:rsidP="00A46694">
            <w:pPr>
              <w:pStyle w:val="a3"/>
              <w:spacing w:before="0" w:beforeAutospacing="0" w:after="0" w:afterAutospacing="0"/>
              <w:jc w:val="center"/>
              <w:rPr>
                <w:noProof/>
                <w:sz w:val="28"/>
                <w:szCs w:val="28"/>
              </w:rPr>
            </w:pPr>
            <w:r w:rsidRPr="006200DB">
              <w:rPr>
                <w:noProof/>
                <w:sz w:val="28"/>
                <w:szCs w:val="28"/>
              </w:rPr>
              <w:t>16.06 11:37:30</w:t>
            </w:r>
          </w:p>
        </w:tc>
        <w:tc>
          <w:tcPr>
            <w:tcW w:w="2614" w:type="dxa"/>
          </w:tcPr>
          <w:p w14:paraId="7B58B6B2" w14:textId="273806D0" w:rsidR="006200DB" w:rsidRDefault="006200DB" w:rsidP="00A46694">
            <w:pPr>
              <w:pStyle w:val="a3"/>
              <w:spacing w:before="0" w:beforeAutospacing="0" w:after="0" w:afterAutospacing="0"/>
              <w:jc w:val="center"/>
              <w:rPr>
                <w:noProof/>
                <w:sz w:val="28"/>
                <w:szCs w:val="28"/>
              </w:rPr>
            </w:pPr>
            <w:r>
              <w:rPr>
                <w:noProof/>
                <w:sz w:val="28"/>
                <w:szCs w:val="28"/>
              </w:rPr>
              <w:t>0.94</w:t>
            </w:r>
          </w:p>
        </w:tc>
        <w:tc>
          <w:tcPr>
            <w:tcW w:w="2614" w:type="dxa"/>
          </w:tcPr>
          <w:p w14:paraId="1565CAF2" w14:textId="080F48DE" w:rsidR="006200DB" w:rsidRDefault="006200DB" w:rsidP="00A46694">
            <w:pPr>
              <w:pStyle w:val="a3"/>
              <w:spacing w:before="0" w:beforeAutospacing="0" w:after="0" w:afterAutospacing="0"/>
              <w:jc w:val="center"/>
              <w:rPr>
                <w:noProof/>
                <w:sz w:val="28"/>
                <w:szCs w:val="28"/>
              </w:rPr>
            </w:pPr>
            <w:r>
              <w:rPr>
                <w:noProof/>
                <w:sz w:val="28"/>
                <w:szCs w:val="28"/>
              </w:rPr>
              <w:t>4.00</w:t>
            </w:r>
          </w:p>
        </w:tc>
      </w:tr>
      <w:tr w:rsidR="006200DB" w14:paraId="469B987C" w14:textId="77777777" w:rsidTr="006200DB">
        <w:tc>
          <w:tcPr>
            <w:tcW w:w="2614" w:type="dxa"/>
          </w:tcPr>
          <w:p w14:paraId="696F2511" w14:textId="6C4B6C34" w:rsidR="006200DB" w:rsidRDefault="006200DB" w:rsidP="00A46694">
            <w:pPr>
              <w:pStyle w:val="a3"/>
              <w:spacing w:before="0" w:beforeAutospacing="0" w:after="0" w:afterAutospacing="0"/>
              <w:jc w:val="center"/>
              <w:rPr>
                <w:noProof/>
                <w:sz w:val="28"/>
                <w:szCs w:val="28"/>
              </w:rPr>
            </w:pPr>
            <w:r w:rsidRPr="006200DB">
              <w:rPr>
                <w:noProof/>
                <w:sz w:val="28"/>
                <w:szCs w:val="28"/>
              </w:rPr>
              <w:t>16.06 12:02:30</w:t>
            </w:r>
          </w:p>
        </w:tc>
        <w:tc>
          <w:tcPr>
            <w:tcW w:w="2614" w:type="dxa"/>
          </w:tcPr>
          <w:p w14:paraId="67EDF249" w14:textId="5333B43C" w:rsidR="006200DB" w:rsidRDefault="006200DB" w:rsidP="00A46694">
            <w:pPr>
              <w:pStyle w:val="a3"/>
              <w:spacing w:before="0" w:beforeAutospacing="0" w:after="0" w:afterAutospacing="0"/>
              <w:jc w:val="center"/>
              <w:rPr>
                <w:noProof/>
                <w:sz w:val="28"/>
                <w:szCs w:val="28"/>
              </w:rPr>
            </w:pPr>
            <w:r w:rsidRPr="006200DB">
              <w:rPr>
                <w:noProof/>
                <w:sz w:val="28"/>
                <w:szCs w:val="28"/>
              </w:rPr>
              <w:t>16.06 12:05:30</w:t>
            </w:r>
          </w:p>
        </w:tc>
        <w:tc>
          <w:tcPr>
            <w:tcW w:w="2614" w:type="dxa"/>
          </w:tcPr>
          <w:p w14:paraId="2E74D70D" w14:textId="39E973BA" w:rsidR="006200DB" w:rsidRDefault="006200DB" w:rsidP="00A46694">
            <w:pPr>
              <w:pStyle w:val="a3"/>
              <w:spacing w:before="0" w:beforeAutospacing="0" w:after="0" w:afterAutospacing="0"/>
              <w:jc w:val="center"/>
              <w:rPr>
                <w:noProof/>
                <w:sz w:val="28"/>
                <w:szCs w:val="28"/>
              </w:rPr>
            </w:pPr>
            <w:r>
              <w:rPr>
                <w:noProof/>
                <w:sz w:val="28"/>
                <w:szCs w:val="28"/>
              </w:rPr>
              <w:t>0.51</w:t>
            </w:r>
          </w:p>
        </w:tc>
        <w:tc>
          <w:tcPr>
            <w:tcW w:w="2614" w:type="dxa"/>
          </w:tcPr>
          <w:p w14:paraId="536AE337" w14:textId="6F885287" w:rsidR="006200DB" w:rsidRDefault="006200DB" w:rsidP="00A46694">
            <w:pPr>
              <w:pStyle w:val="a3"/>
              <w:spacing w:before="0" w:beforeAutospacing="0" w:after="0" w:afterAutospacing="0"/>
              <w:jc w:val="center"/>
              <w:rPr>
                <w:noProof/>
                <w:sz w:val="28"/>
                <w:szCs w:val="28"/>
              </w:rPr>
            </w:pPr>
            <w:r>
              <w:rPr>
                <w:noProof/>
                <w:sz w:val="28"/>
                <w:szCs w:val="28"/>
              </w:rPr>
              <w:t>3.00</w:t>
            </w:r>
          </w:p>
        </w:tc>
      </w:tr>
      <w:tr w:rsidR="006200DB" w14:paraId="43C812BE" w14:textId="77777777" w:rsidTr="006200DB">
        <w:tc>
          <w:tcPr>
            <w:tcW w:w="2614" w:type="dxa"/>
          </w:tcPr>
          <w:p w14:paraId="6CA6B221" w14:textId="5E0DCED4" w:rsidR="006200DB" w:rsidRDefault="006200DB" w:rsidP="00A46694">
            <w:pPr>
              <w:pStyle w:val="a3"/>
              <w:spacing w:before="0" w:beforeAutospacing="0" w:after="0" w:afterAutospacing="0"/>
              <w:jc w:val="center"/>
              <w:rPr>
                <w:noProof/>
                <w:sz w:val="28"/>
                <w:szCs w:val="28"/>
              </w:rPr>
            </w:pPr>
            <w:r w:rsidRPr="006200DB">
              <w:rPr>
                <w:noProof/>
                <w:sz w:val="28"/>
                <w:szCs w:val="28"/>
              </w:rPr>
              <w:t>16.06 12:23:00</w:t>
            </w:r>
          </w:p>
        </w:tc>
        <w:tc>
          <w:tcPr>
            <w:tcW w:w="2614" w:type="dxa"/>
          </w:tcPr>
          <w:p w14:paraId="520C9958" w14:textId="34FE431D" w:rsidR="006200DB" w:rsidRDefault="006200DB" w:rsidP="00A46694">
            <w:pPr>
              <w:pStyle w:val="a3"/>
              <w:spacing w:before="0" w:beforeAutospacing="0" w:after="0" w:afterAutospacing="0"/>
              <w:jc w:val="center"/>
              <w:rPr>
                <w:noProof/>
                <w:sz w:val="28"/>
                <w:szCs w:val="28"/>
              </w:rPr>
            </w:pPr>
            <w:r w:rsidRPr="006200DB">
              <w:rPr>
                <w:noProof/>
                <w:sz w:val="28"/>
                <w:szCs w:val="28"/>
              </w:rPr>
              <w:t>16.06 12:26:00</w:t>
            </w:r>
          </w:p>
        </w:tc>
        <w:tc>
          <w:tcPr>
            <w:tcW w:w="2614" w:type="dxa"/>
          </w:tcPr>
          <w:p w14:paraId="48639A76" w14:textId="0E6B0677" w:rsidR="006200DB" w:rsidRDefault="006200DB" w:rsidP="00A46694">
            <w:pPr>
              <w:pStyle w:val="a3"/>
              <w:spacing w:before="0" w:beforeAutospacing="0" w:after="0" w:afterAutospacing="0"/>
              <w:jc w:val="center"/>
              <w:rPr>
                <w:noProof/>
                <w:sz w:val="28"/>
                <w:szCs w:val="28"/>
              </w:rPr>
            </w:pPr>
            <w:r>
              <w:rPr>
                <w:noProof/>
                <w:sz w:val="28"/>
                <w:szCs w:val="28"/>
              </w:rPr>
              <w:t>0.55</w:t>
            </w:r>
          </w:p>
        </w:tc>
        <w:tc>
          <w:tcPr>
            <w:tcW w:w="2614" w:type="dxa"/>
          </w:tcPr>
          <w:p w14:paraId="30298460" w14:textId="21A66777" w:rsidR="006200DB" w:rsidRDefault="006200DB" w:rsidP="00A46694">
            <w:pPr>
              <w:pStyle w:val="a3"/>
              <w:spacing w:before="0" w:beforeAutospacing="0" w:after="0" w:afterAutospacing="0"/>
              <w:jc w:val="center"/>
              <w:rPr>
                <w:noProof/>
                <w:sz w:val="28"/>
                <w:szCs w:val="28"/>
              </w:rPr>
            </w:pPr>
            <w:r>
              <w:rPr>
                <w:noProof/>
                <w:sz w:val="28"/>
                <w:szCs w:val="28"/>
              </w:rPr>
              <w:t>3.00</w:t>
            </w:r>
          </w:p>
        </w:tc>
      </w:tr>
      <w:tr w:rsidR="006200DB" w14:paraId="7B2DB333" w14:textId="77777777" w:rsidTr="006200DB">
        <w:tc>
          <w:tcPr>
            <w:tcW w:w="2614" w:type="dxa"/>
          </w:tcPr>
          <w:p w14:paraId="5F34A024" w14:textId="3397E667" w:rsidR="006200DB" w:rsidRDefault="006200DB" w:rsidP="00A46694">
            <w:pPr>
              <w:pStyle w:val="a3"/>
              <w:spacing w:before="0" w:beforeAutospacing="0" w:after="0" w:afterAutospacing="0"/>
              <w:jc w:val="center"/>
              <w:rPr>
                <w:noProof/>
                <w:sz w:val="28"/>
                <w:szCs w:val="28"/>
              </w:rPr>
            </w:pPr>
            <w:r>
              <w:rPr>
                <w:noProof/>
                <w:sz w:val="28"/>
                <w:szCs w:val="28"/>
              </w:rPr>
              <w:t xml:space="preserve">16.06 </w:t>
            </w:r>
            <w:r w:rsidRPr="006200DB">
              <w:rPr>
                <w:noProof/>
                <w:sz w:val="28"/>
                <w:szCs w:val="28"/>
              </w:rPr>
              <w:t>12:26:00</w:t>
            </w:r>
          </w:p>
        </w:tc>
        <w:tc>
          <w:tcPr>
            <w:tcW w:w="2614" w:type="dxa"/>
          </w:tcPr>
          <w:p w14:paraId="00F05C86" w14:textId="1CCB1BBA" w:rsidR="006200DB" w:rsidRDefault="006200DB" w:rsidP="00A46694">
            <w:pPr>
              <w:pStyle w:val="a3"/>
              <w:spacing w:before="0" w:beforeAutospacing="0" w:after="0" w:afterAutospacing="0"/>
              <w:jc w:val="center"/>
              <w:rPr>
                <w:noProof/>
                <w:sz w:val="28"/>
                <w:szCs w:val="28"/>
              </w:rPr>
            </w:pPr>
            <w:r w:rsidRPr="006200DB">
              <w:rPr>
                <w:noProof/>
                <w:sz w:val="28"/>
                <w:szCs w:val="28"/>
              </w:rPr>
              <w:t>16.06 12:34:00</w:t>
            </w:r>
          </w:p>
        </w:tc>
        <w:tc>
          <w:tcPr>
            <w:tcW w:w="2614" w:type="dxa"/>
          </w:tcPr>
          <w:p w14:paraId="201A332F" w14:textId="3716D0B6" w:rsidR="006200DB" w:rsidRDefault="006200DB" w:rsidP="00A46694">
            <w:pPr>
              <w:pStyle w:val="a3"/>
              <w:spacing w:before="0" w:beforeAutospacing="0" w:after="0" w:afterAutospacing="0"/>
              <w:jc w:val="center"/>
              <w:rPr>
                <w:noProof/>
                <w:sz w:val="28"/>
                <w:szCs w:val="28"/>
              </w:rPr>
            </w:pPr>
            <w:r>
              <w:rPr>
                <w:noProof/>
                <w:sz w:val="28"/>
                <w:szCs w:val="28"/>
              </w:rPr>
              <w:t>0.75</w:t>
            </w:r>
          </w:p>
        </w:tc>
        <w:tc>
          <w:tcPr>
            <w:tcW w:w="2614" w:type="dxa"/>
          </w:tcPr>
          <w:p w14:paraId="282A55E3" w14:textId="69E00907" w:rsidR="006200DB" w:rsidRDefault="006200DB" w:rsidP="00A46694">
            <w:pPr>
              <w:pStyle w:val="a3"/>
              <w:spacing w:before="0" w:beforeAutospacing="0" w:after="0" w:afterAutospacing="0"/>
              <w:jc w:val="center"/>
              <w:rPr>
                <w:noProof/>
                <w:sz w:val="28"/>
                <w:szCs w:val="28"/>
              </w:rPr>
            </w:pPr>
            <w:r>
              <w:rPr>
                <w:noProof/>
                <w:sz w:val="28"/>
                <w:szCs w:val="28"/>
              </w:rPr>
              <w:t>8.00</w:t>
            </w:r>
          </w:p>
        </w:tc>
      </w:tr>
    </w:tbl>
    <w:p w14:paraId="2ACC3513" w14:textId="77777777" w:rsidR="006200DB" w:rsidRDefault="006200DB" w:rsidP="00A46694">
      <w:pPr>
        <w:pStyle w:val="a3"/>
        <w:spacing w:before="0" w:beforeAutospacing="0" w:after="0" w:afterAutospacing="0"/>
        <w:rPr>
          <w:noProof/>
          <w:sz w:val="28"/>
          <w:szCs w:val="28"/>
        </w:rPr>
      </w:pPr>
    </w:p>
    <w:p w14:paraId="4495EF9F" w14:textId="77777777" w:rsidR="0081671F" w:rsidRDefault="0081671F" w:rsidP="00A46694">
      <w:pPr>
        <w:pStyle w:val="a3"/>
        <w:spacing w:before="0" w:beforeAutospacing="0" w:after="0" w:afterAutospacing="0"/>
        <w:rPr>
          <w:noProof/>
          <w:sz w:val="28"/>
          <w:szCs w:val="28"/>
        </w:rPr>
      </w:pPr>
    </w:p>
    <w:p w14:paraId="5F530763" w14:textId="2118614F" w:rsidR="006200DB" w:rsidRDefault="006200DB" w:rsidP="00A46694">
      <w:pPr>
        <w:pStyle w:val="a3"/>
        <w:spacing w:before="0" w:beforeAutospacing="0" w:after="0" w:afterAutospacing="0"/>
        <w:rPr>
          <w:noProof/>
          <w:sz w:val="28"/>
          <w:szCs w:val="28"/>
        </w:rPr>
      </w:pPr>
      <w:r w:rsidRPr="006200DB">
        <w:rPr>
          <w:noProof/>
          <w:sz w:val="28"/>
          <w:szCs w:val="28"/>
        </w:rPr>
        <w:t>На рис. </w:t>
      </w:r>
      <w:r w:rsidR="00F364C4">
        <w:rPr>
          <w:noProof/>
          <w:sz w:val="28"/>
          <w:szCs w:val="28"/>
        </w:rPr>
        <w:t>21</w:t>
      </w:r>
      <w:r w:rsidRPr="006200DB">
        <w:rPr>
          <w:noProof/>
          <w:sz w:val="28"/>
          <w:szCs w:val="28"/>
        </w:rPr>
        <w:t> показаны три последовательных часовых интервала:</w:t>
      </w:r>
      <w:r w:rsidRPr="006200DB">
        <w:rPr>
          <w:noProof/>
          <w:sz w:val="28"/>
          <w:szCs w:val="28"/>
        </w:rPr>
        <w:br/>
        <w:t>– а – час до цуга (10:00–11:00),</w:t>
      </w:r>
      <w:r w:rsidRPr="006200DB">
        <w:rPr>
          <w:noProof/>
          <w:sz w:val="28"/>
          <w:szCs w:val="28"/>
        </w:rPr>
        <w:br/>
        <w:t>– б – сам цуг (11:00–13:00),</w:t>
      </w:r>
      <w:r w:rsidRPr="006200DB">
        <w:rPr>
          <w:noProof/>
          <w:sz w:val="28"/>
          <w:szCs w:val="28"/>
        </w:rPr>
        <w:br/>
        <w:t>– в – час после цуга (13:00–14:00).</w:t>
      </w:r>
    </w:p>
    <w:p w14:paraId="54BB5B5F" w14:textId="65044A6E" w:rsidR="006200DB" w:rsidRDefault="00626D04" w:rsidP="00A46694">
      <w:pPr>
        <w:pStyle w:val="a3"/>
        <w:spacing w:before="0" w:beforeAutospacing="0" w:after="240" w:afterAutospacing="0"/>
        <w:rPr>
          <w:noProof/>
          <w:sz w:val="28"/>
          <w:szCs w:val="28"/>
        </w:rPr>
      </w:pPr>
      <w:r>
        <w:rPr>
          <w:noProof/>
          <w14:ligatures w14:val="standardContextual"/>
        </w:rPr>
        <w:lastRenderedPageBreak/>
        <mc:AlternateContent>
          <mc:Choice Requires="wps">
            <w:drawing>
              <wp:anchor distT="0" distB="0" distL="114300" distR="114300" simplePos="0" relativeHeight="251670528" behindDoc="0" locked="0" layoutInCell="1" allowOverlap="1" wp14:anchorId="032A2B18" wp14:editId="35151BE5">
                <wp:simplePos x="0" y="0"/>
                <wp:positionH relativeFrom="column">
                  <wp:posOffset>4610100</wp:posOffset>
                </wp:positionH>
                <wp:positionV relativeFrom="paragraph">
                  <wp:posOffset>1903730</wp:posOffset>
                </wp:positionV>
                <wp:extent cx="266700" cy="314325"/>
                <wp:effectExtent l="0" t="0" r="0" b="0"/>
                <wp:wrapNone/>
                <wp:docPr id="1548474919"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C87E917" w14:textId="056DCBBA" w:rsidR="00626D04" w:rsidRDefault="00626D04" w:rsidP="00626D04">
                            <w:r>
                              <w:t>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A2B18" id="Надпись 7" o:spid="_x0000_s1036" type="#_x0000_t202" style="position:absolute;margin-left:363pt;margin-top:149.9pt;width:21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" filled="f" stroked="f" strokeweight=".5pt">
                <v:textbox>
                  <w:txbxContent>
                    <w:p w14:paraId="2C87E917" w14:textId="056DCBBA" w:rsidR="00626D04" w:rsidRDefault="00626D04" w:rsidP="00626D04">
                      <w:r>
                        <w:t>в</w:t>
                      </w:r>
                    </w:p>
                  </w:txbxContent>
                </v:textbox>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09C1771A" wp14:editId="0442B842">
                <wp:simplePos x="0" y="0"/>
                <wp:positionH relativeFrom="column">
                  <wp:posOffset>1666875</wp:posOffset>
                </wp:positionH>
                <wp:positionV relativeFrom="paragraph">
                  <wp:posOffset>1960880</wp:posOffset>
                </wp:positionV>
                <wp:extent cx="266700" cy="314325"/>
                <wp:effectExtent l="0" t="0" r="0" b="0"/>
                <wp:wrapNone/>
                <wp:docPr id="354642083"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B9DD28D" w14:textId="7B05E750" w:rsidR="00626D04" w:rsidRDefault="00626D04" w:rsidP="00626D04">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771A" id="_x0000_s1037" type="#_x0000_t202" style="position:absolute;margin-left:131.25pt;margin-top:154.4pt;width:21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" filled="f" stroked="f" strokeweight=".5pt">
                <v:textbox>
                  <w:txbxContent>
                    <w:p w14:paraId="2B9DD28D" w14:textId="7B05E750" w:rsidR="00626D04" w:rsidRDefault="00626D04" w:rsidP="00626D04">
                      <w:r>
                        <w:t>б</w:t>
                      </w:r>
                    </w:p>
                  </w:txbxContent>
                </v:textbox>
              </v:shap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2C5D003A" wp14:editId="08BD2304">
                <wp:simplePos x="0" y="0"/>
                <wp:positionH relativeFrom="column">
                  <wp:posOffset>0</wp:posOffset>
                </wp:positionH>
                <wp:positionV relativeFrom="paragraph">
                  <wp:posOffset>1956435</wp:posOffset>
                </wp:positionV>
                <wp:extent cx="266700" cy="314325"/>
                <wp:effectExtent l="0" t="0" r="0" b="0"/>
                <wp:wrapNone/>
                <wp:docPr id="1761990597"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3C7D1996" w14:textId="43D04540" w:rsidR="00626D04" w:rsidRDefault="00626D04">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D003A" id="_x0000_s1038" type="#_x0000_t202" style="position:absolute;margin-left:0;margin-top:154.05pt;width:21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" filled="f" stroked="f" strokeweight=".5pt">
                <v:textbox>
                  <w:txbxContent>
                    <w:p w14:paraId="3C7D1996" w14:textId="43D04540" w:rsidR="00626D04" w:rsidRDefault="00626D04">
                      <w:r>
                        <w:t>а</w:t>
                      </w:r>
                    </w:p>
                  </w:txbxContent>
                </v:textbox>
              </v:shape>
            </w:pict>
          </mc:Fallback>
        </mc:AlternateContent>
      </w:r>
      <w:r>
        <w:rPr>
          <w:noProof/>
        </w:rPr>
        <w:drawing>
          <wp:inline distT="0" distB="0" distL="0" distR="0" wp14:anchorId="25501F87" wp14:editId="602D5D6F">
            <wp:extent cx="6645910" cy="2142490"/>
            <wp:effectExtent l="0" t="0" r="2540" b="0"/>
            <wp:docPr id="154966089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5910" cy="2142490"/>
                    </a:xfrm>
                    <a:prstGeom prst="rect">
                      <a:avLst/>
                    </a:prstGeom>
                    <a:noFill/>
                    <a:ln>
                      <a:noFill/>
                    </a:ln>
                  </pic:spPr>
                </pic:pic>
              </a:graphicData>
            </a:graphic>
          </wp:inline>
        </w:drawing>
      </w:r>
    </w:p>
    <w:p w14:paraId="2047FD2E" w14:textId="27CA20C6" w:rsidR="00626D04" w:rsidRPr="00626D04" w:rsidRDefault="00626D04" w:rsidP="00A46694">
      <w:pPr>
        <w:pStyle w:val="a3"/>
        <w:spacing w:before="0" w:beforeAutospacing="0" w:after="240" w:afterAutospacing="0"/>
        <w:jc w:val="center"/>
        <w:rPr>
          <w:noProof/>
          <w:sz w:val="28"/>
          <w:szCs w:val="28"/>
        </w:rPr>
      </w:pPr>
      <w:r w:rsidRPr="00626D04">
        <w:rPr>
          <w:noProof/>
          <w:sz w:val="28"/>
          <w:szCs w:val="28"/>
        </w:rPr>
        <w:t xml:space="preserve">Рис. </w:t>
      </w:r>
      <w:r w:rsidR="00F364C4">
        <w:rPr>
          <w:noProof/>
          <w:sz w:val="28"/>
          <w:szCs w:val="28"/>
        </w:rPr>
        <w:t>21</w:t>
      </w:r>
      <w:r>
        <w:rPr>
          <w:noProof/>
          <w:sz w:val="28"/>
          <w:szCs w:val="28"/>
        </w:rPr>
        <w:t>.</w:t>
      </w:r>
      <w:r w:rsidRPr="00626D04">
        <w:rPr>
          <w:noProof/>
          <w:sz w:val="28"/>
          <w:szCs w:val="28"/>
        </w:rPr>
        <w:t xml:space="preserve"> – Вертикальные смещения изотерм в диапазоне 14–20 °C в окрестности цуга 16.06.2023:</w:t>
      </w:r>
      <w:r>
        <w:rPr>
          <w:noProof/>
          <w:sz w:val="28"/>
          <w:szCs w:val="28"/>
        </w:rPr>
        <w:t xml:space="preserve"> </w:t>
      </w:r>
      <w:r w:rsidRPr="00626D04">
        <w:rPr>
          <w:noProof/>
          <w:sz w:val="28"/>
          <w:szCs w:val="28"/>
        </w:rPr>
        <w:t>(а) – час до цуга (10:00–11:00),</w:t>
      </w:r>
      <w:r>
        <w:rPr>
          <w:noProof/>
          <w:sz w:val="28"/>
          <w:szCs w:val="28"/>
        </w:rPr>
        <w:t xml:space="preserve"> </w:t>
      </w:r>
      <w:r w:rsidRPr="00626D04">
        <w:rPr>
          <w:noProof/>
          <w:sz w:val="28"/>
          <w:szCs w:val="28"/>
        </w:rPr>
        <w:t>(б) – цуг короткопериодных внутренних волн (11:00–13:00),</w:t>
      </w:r>
      <w:r>
        <w:rPr>
          <w:noProof/>
          <w:sz w:val="28"/>
          <w:szCs w:val="28"/>
        </w:rPr>
        <w:t xml:space="preserve"> </w:t>
      </w:r>
      <w:r w:rsidRPr="00626D04">
        <w:rPr>
          <w:noProof/>
          <w:sz w:val="28"/>
          <w:szCs w:val="28"/>
        </w:rPr>
        <w:t>(в) – час после цуга (13:00–14:00).</w:t>
      </w:r>
      <w:r>
        <w:rPr>
          <w:noProof/>
          <w:sz w:val="28"/>
          <w:szCs w:val="28"/>
        </w:rPr>
        <w:t xml:space="preserve"> </w:t>
      </w:r>
      <w:r w:rsidRPr="00626D04">
        <w:rPr>
          <w:noProof/>
          <w:sz w:val="28"/>
          <w:szCs w:val="28"/>
        </w:rPr>
        <w:t>Цветовая шкала соответствует температуре воды, °C.</w:t>
      </w:r>
    </w:p>
    <w:p w14:paraId="104CA894" w14:textId="77777777" w:rsidR="00CB43B8" w:rsidRPr="00CB43B8" w:rsidRDefault="00CB43B8" w:rsidP="00A46694">
      <w:pPr>
        <w:pStyle w:val="a3"/>
        <w:spacing w:before="0" w:beforeAutospacing="0" w:after="0" w:afterAutospacing="0"/>
        <w:rPr>
          <w:noProof/>
          <w:sz w:val="28"/>
          <w:szCs w:val="28"/>
        </w:rPr>
      </w:pPr>
      <w:r w:rsidRPr="00CB43B8">
        <w:rPr>
          <w:noProof/>
          <w:sz w:val="28"/>
          <w:szCs w:val="28"/>
        </w:rPr>
        <w:t>На подграфике б отчетливо видна серия колебаний с высотами от 0,5 до 0,94 м и периодами от 3 до 8 мин, образующая цуг. До и после цуга (подграфики а и в) вертикальные смещения изотермы менее выражены и не формируют последовательности волн, удовлетворяющих заданным критериям.</w:t>
      </w:r>
    </w:p>
    <w:p w14:paraId="67EBDFCC" w14:textId="1832F90B" w:rsidR="00CB43B8" w:rsidRPr="00CB43B8" w:rsidRDefault="00CB43B8" w:rsidP="00A46694">
      <w:pPr>
        <w:pStyle w:val="a3"/>
        <w:spacing w:before="0" w:beforeAutospacing="0" w:after="0" w:afterAutospacing="0"/>
        <w:rPr>
          <w:noProof/>
          <w:sz w:val="28"/>
          <w:szCs w:val="28"/>
        </w:rPr>
      </w:pPr>
      <w:r w:rsidRPr="00CB43B8">
        <w:rPr>
          <w:noProof/>
          <w:sz w:val="28"/>
          <w:szCs w:val="28"/>
        </w:rPr>
        <w:t>Сравнение параметров волн на этом цуге с общей статистикой (табл. 7) показывает, что высоты (0,51–0,94 м) и периоды (3–8 мин) лежат в пределах, характерных для всей выборки (0,50–2,94 м и 3–15,5 мин). Однако на данном участке отсутствуют экстремально высокие (</w:t>
      </w:r>
      <m:oMath>
        <m:r>
          <w:rPr>
            <w:rFonts w:ascii="Cambria Math" w:hAnsi="Cambria Math"/>
            <w:noProof/>
            <w:sz w:val="28"/>
            <w:szCs w:val="28"/>
          </w:rPr>
          <m:t>&gt;1</m:t>
        </m:r>
      </m:oMath>
      <w:r w:rsidRPr="00CB43B8">
        <w:rPr>
          <w:noProof/>
          <w:sz w:val="28"/>
          <w:szCs w:val="28"/>
        </w:rPr>
        <w:t> м) и длиннопериодные (</w:t>
      </w:r>
      <m:oMath>
        <m:r>
          <w:rPr>
            <w:rFonts w:ascii="Cambria Math" w:hAnsi="Cambria Math"/>
            <w:noProof/>
            <w:sz w:val="28"/>
            <w:szCs w:val="28"/>
          </w:rPr>
          <m:t>&gt;10</m:t>
        </m:r>
      </m:oMath>
      <w:r w:rsidRPr="00CB43B8">
        <w:rPr>
          <w:noProof/>
          <w:sz w:val="28"/>
          <w:szCs w:val="28"/>
        </w:rPr>
        <w:t> мин) волны, что указывает на локальный характер генерации цуга.</w:t>
      </w:r>
    </w:p>
    <w:p w14:paraId="5EF5917D" w14:textId="7688E3C0" w:rsidR="00CB43B8" w:rsidRPr="00CB43B8" w:rsidRDefault="00CB43B8" w:rsidP="00A46694">
      <w:pPr>
        <w:pStyle w:val="a3"/>
        <w:spacing w:before="0" w:beforeAutospacing="0" w:after="240" w:afterAutospacing="0"/>
        <w:rPr>
          <w:noProof/>
          <w:sz w:val="28"/>
          <w:szCs w:val="28"/>
        </w:rPr>
      </w:pPr>
      <w:r w:rsidRPr="00CB43B8">
        <w:rPr>
          <w:noProof/>
          <w:sz w:val="28"/>
          <w:szCs w:val="28"/>
        </w:rPr>
        <w:t xml:space="preserve">Таким образом, выделенный цуг является типичным примером короткопериодных внутренних волн в Голубой бухте. </w:t>
      </w:r>
    </w:p>
    <w:p w14:paraId="66093BE2" w14:textId="77777777" w:rsidR="00447A6D" w:rsidRDefault="00447A6D" w:rsidP="00A46694">
      <w:pPr>
        <w:pStyle w:val="a3"/>
        <w:spacing w:before="0" w:beforeAutospacing="0" w:after="0" w:afterAutospacing="0"/>
        <w:rPr>
          <w:b/>
          <w:bCs/>
          <w:noProof/>
          <w:sz w:val="28"/>
          <w:szCs w:val="28"/>
        </w:rPr>
      </w:pPr>
      <w:r w:rsidRPr="00447A6D">
        <w:rPr>
          <w:b/>
          <w:bCs/>
          <w:noProof/>
          <w:sz w:val="28"/>
          <w:szCs w:val="28"/>
        </w:rPr>
        <w:t xml:space="preserve">3.3. Сравнение параметров наблюдаемых внутренних волн и их аналогов в различные сезоны </w:t>
      </w:r>
    </w:p>
    <w:p w14:paraId="5B5FDD55" w14:textId="47E62E38" w:rsidR="0081671F" w:rsidRPr="0081671F" w:rsidRDefault="0081671F" w:rsidP="00A46694">
      <w:pPr>
        <w:pStyle w:val="a3"/>
        <w:spacing w:before="0" w:after="0"/>
        <w:rPr>
          <w:noProof/>
          <w:sz w:val="28"/>
          <w:szCs w:val="28"/>
        </w:rPr>
      </w:pPr>
      <w:r w:rsidRPr="0081671F">
        <w:rPr>
          <w:noProof/>
          <w:sz w:val="28"/>
          <w:szCs w:val="28"/>
        </w:rPr>
        <w:t>Для оценки региональной специфики и достоверности полученных результатов проведено сравнение с опубликованными данными по короткопериодным внутренним волнам на шельфе северо-восточной части Чёрного моря. В качестве референсного источника выбрана работа Очередника и Зацепина (2023)</w:t>
      </w:r>
      <w:r>
        <w:rPr>
          <w:rStyle w:val="af"/>
          <w:noProof/>
          <w:sz w:val="28"/>
          <w:szCs w:val="28"/>
        </w:rPr>
        <w:footnoteReference w:id="17"/>
      </w:r>
      <w:r w:rsidRPr="0081671F">
        <w:rPr>
          <w:noProof/>
          <w:sz w:val="28"/>
          <w:szCs w:val="28"/>
        </w:rPr>
        <w:t>, в которой выполнен анализ цугов внутренних волн по измерениям кластера из трёх термокос в акватории Голубой бухты в 2018–2020 гг. Это исследование наиболее близко к настоящей работе по району и методам.</w:t>
      </w:r>
    </w:p>
    <w:p w14:paraId="5F7999F1" w14:textId="571398D4" w:rsidR="0081671F" w:rsidRPr="0081671F" w:rsidRDefault="0081671F" w:rsidP="00A46694">
      <w:pPr>
        <w:pStyle w:val="a3"/>
        <w:spacing w:before="0" w:beforeAutospacing="0" w:after="0" w:afterAutospacing="0"/>
        <w:rPr>
          <w:noProof/>
          <w:sz w:val="28"/>
          <w:szCs w:val="28"/>
          <w:u w:val="single"/>
        </w:rPr>
      </w:pPr>
      <w:r w:rsidRPr="0081671F">
        <w:rPr>
          <w:noProof/>
          <w:sz w:val="28"/>
          <w:szCs w:val="28"/>
          <w:u w:val="single"/>
        </w:rPr>
        <w:t>Сравнение статистических параметров волн.</w:t>
      </w:r>
    </w:p>
    <w:p w14:paraId="07BAF680" w14:textId="258054F9" w:rsidR="0081671F" w:rsidRPr="0081671F" w:rsidRDefault="0081671F" w:rsidP="00A46694">
      <w:pPr>
        <w:pStyle w:val="a3"/>
        <w:spacing w:before="0" w:beforeAutospacing="0" w:after="240" w:afterAutospacing="0"/>
        <w:rPr>
          <w:noProof/>
          <w:sz w:val="28"/>
          <w:szCs w:val="28"/>
        </w:rPr>
      </w:pPr>
      <w:r w:rsidRPr="0081671F">
        <w:rPr>
          <w:noProof/>
          <w:sz w:val="28"/>
          <w:szCs w:val="28"/>
        </w:rPr>
        <w:t>В работе Очередник</w:t>
      </w:r>
      <w:r>
        <w:rPr>
          <w:noProof/>
          <w:sz w:val="28"/>
          <w:szCs w:val="28"/>
        </w:rPr>
        <w:t>а</w:t>
      </w:r>
      <w:r w:rsidRPr="0081671F">
        <w:rPr>
          <w:noProof/>
          <w:sz w:val="28"/>
          <w:szCs w:val="28"/>
        </w:rPr>
        <w:t xml:space="preserve"> и Зацепин</w:t>
      </w:r>
      <w:r>
        <w:rPr>
          <w:noProof/>
          <w:sz w:val="28"/>
          <w:szCs w:val="28"/>
        </w:rPr>
        <w:t>а</w:t>
      </w:r>
      <w:r w:rsidRPr="0081671F">
        <w:rPr>
          <w:noProof/>
          <w:sz w:val="28"/>
          <w:szCs w:val="28"/>
        </w:rPr>
        <w:t xml:space="preserve"> за весь период наблюдений выявлено 56 цугов внутренних волн (апрель–июнь). Периоды внутриволновых колебаний лежат в диапазоне от 4,25 до 17,15 мин, причём наиболее часто встречаются периоды от 5 до 12 мин. Амплитуды (размах) волн изменяются от 1 до 10 м, количество волн в одном </w:t>
      </w:r>
      <w:r w:rsidRPr="0081671F">
        <w:rPr>
          <w:noProof/>
          <w:sz w:val="28"/>
          <w:szCs w:val="28"/>
        </w:rPr>
        <w:lastRenderedPageBreak/>
        <w:t>цуге – от 3 до 16. В настоящем дипломном исследовании на изотерме 15,5 °C за 10-суточный непрерывный интервал выделено 585 волн, удовлетворяющих критериям </w:t>
      </w:r>
      <m:oMath>
        <m:r>
          <w:rPr>
            <w:rFonts w:ascii="Cambria Math" w:hAnsi="Cambria Math"/>
            <w:noProof/>
            <w:sz w:val="28"/>
            <w:szCs w:val="28"/>
          </w:rPr>
          <m:t>H≥0,5</m:t>
        </m:r>
      </m:oMath>
      <w:r w:rsidRPr="0081671F">
        <w:rPr>
          <w:noProof/>
          <w:sz w:val="28"/>
          <w:szCs w:val="28"/>
        </w:rPr>
        <w:t> м и </w:t>
      </w:r>
      <m:oMath>
        <m:r>
          <w:rPr>
            <w:rFonts w:ascii="Cambria Math" w:hAnsi="Cambria Math"/>
            <w:noProof/>
            <w:sz w:val="28"/>
            <w:szCs w:val="28"/>
          </w:rPr>
          <m:t>T≥3</m:t>
        </m:r>
      </m:oMath>
      <w:r w:rsidRPr="0081671F">
        <w:rPr>
          <w:noProof/>
          <w:sz w:val="28"/>
          <w:szCs w:val="28"/>
        </w:rPr>
        <w:t xml:space="preserve"> мин. Диапазон периодов составил 3,0–15,5 мин (средний 5,09 мин), что хорошо согласуется с данными Очередника и Зацепина (основная мода 5–12 мин). Диапазон высот волн (0,5–2,94 м) в нашем случае оказался смещён в сторону меньших значений: верхняя граница (2,94 м) заметно ниже 10 м, зафиксированных </w:t>
      </w:r>
      <w:commentRangeStart w:id="36"/>
      <w:r w:rsidRPr="0081671F">
        <w:rPr>
          <w:noProof/>
          <w:sz w:val="28"/>
          <w:szCs w:val="28"/>
        </w:rPr>
        <w:t>в цитируемой работе</w:t>
      </w:r>
      <w:commentRangeEnd w:id="36"/>
      <w:r w:rsidR="00EA4556">
        <w:rPr>
          <w:rStyle w:val="af1"/>
          <w:rFonts w:asciiTheme="minorHAnsi" w:eastAsiaTheme="minorHAnsi" w:hAnsiTheme="minorHAnsi" w:cstheme="minorBidi"/>
          <w:kern w:val="2"/>
          <w:lang w:eastAsia="en-US"/>
          <w14:ligatures w14:val="standardContextual"/>
        </w:rPr>
        <w:commentReference w:id="36"/>
      </w:r>
      <w:r w:rsidRPr="0081671F">
        <w:rPr>
          <w:noProof/>
          <w:sz w:val="28"/>
          <w:szCs w:val="28"/>
        </w:rPr>
        <w:t xml:space="preserve">. Это различие может объясняться разными сезонами (июнь 2023 г. против весенних месяцев 2018–2020 гг.), а также тем, что в работе </w:t>
      </w:r>
      <w:commentRangeStart w:id="37"/>
      <w:r w:rsidRPr="0081671F">
        <w:rPr>
          <w:noProof/>
          <w:sz w:val="28"/>
          <w:szCs w:val="28"/>
        </w:rPr>
        <w:t>Очередника и Зацепина амплитуды оценивались как вертикальный размах изотерм без фильтрации по минимальной высоте, тогда как в настоящей работе использован порог </w:t>
      </w:r>
      <m:oMath>
        <m:r>
          <w:rPr>
            <w:rFonts w:ascii="Cambria Math" w:hAnsi="Cambria Math"/>
            <w:noProof/>
            <w:sz w:val="28"/>
            <w:szCs w:val="28"/>
          </w:rPr>
          <m:t>H≥0,5</m:t>
        </m:r>
      </m:oMath>
      <w:r w:rsidRPr="0081671F">
        <w:rPr>
          <w:noProof/>
          <w:sz w:val="28"/>
          <w:szCs w:val="28"/>
        </w:rPr>
        <w:t xml:space="preserve"> м. </w:t>
      </w:r>
      <w:commentRangeEnd w:id="37"/>
      <w:r w:rsidR="00514BDC">
        <w:rPr>
          <w:rStyle w:val="af1"/>
          <w:rFonts w:asciiTheme="minorHAnsi" w:eastAsiaTheme="minorHAnsi" w:hAnsiTheme="minorHAnsi" w:cstheme="minorBidi"/>
          <w:kern w:val="2"/>
          <w:lang w:eastAsia="en-US"/>
          <w14:ligatures w14:val="standardContextual"/>
        </w:rPr>
        <w:commentReference w:id="37"/>
      </w:r>
    </w:p>
    <w:p w14:paraId="250EE904" w14:textId="480E11EC" w:rsidR="0081671F" w:rsidRPr="0081671F" w:rsidRDefault="0081671F" w:rsidP="00A46694">
      <w:pPr>
        <w:pStyle w:val="a3"/>
        <w:spacing w:before="0" w:beforeAutospacing="0" w:after="0" w:afterAutospacing="0"/>
        <w:rPr>
          <w:noProof/>
          <w:sz w:val="28"/>
          <w:szCs w:val="28"/>
          <w:u w:val="single"/>
        </w:rPr>
      </w:pPr>
      <w:r w:rsidRPr="0081671F">
        <w:rPr>
          <w:noProof/>
          <w:sz w:val="28"/>
          <w:szCs w:val="28"/>
          <w:u w:val="single"/>
        </w:rPr>
        <w:t>Спектральные характеристики.</w:t>
      </w:r>
    </w:p>
    <w:p w14:paraId="2A8F4034" w14:textId="0BE88920" w:rsidR="0081671F" w:rsidRPr="0081671F" w:rsidRDefault="0081671F" w:rsidP="00A46694">
      <w:pPr>
        <w:pStyle w:val="a3"/>
        <w:spacing w:before="0" w:beforeAutospacing="0" w:after="0" w:afterAutospacing="0"/>
        <w:rPr>
          <w:noProof/>
          <w:sz w:val="28"/>
          <w:szCs w:val="28"/>
        </w:rPr>
      </w:pPr>
      <w:r>
        <w:rPr>
          <w:noProof/>
          <w:sz w:val="28"/>
          <w:szCs w:val="28"/>
        </w:rPr>
        <w:t xml:space="preserve">Также </w:t>
      </w:r>
      <w:r w:rsidRPr="0081671F">
        <w:rPr>
          <w:noProof/>
          <w:sz w:val="28"/>
          <w:szCs w:val="28"/>
        </w:rPr>
        <w:t>приведены оценки периодов волн по временным рядам температуры, но не представлены спектры PSD или наклоны. Тем не менее, авторы отмечают, что большинство зарегистрированных волн имеют первую вертикальную моду и распространяются от глубоководной части к берегу. В настоящей работе на общем участке (изотермы 14, 17, 20 °C) получены спектры, на которых доминирует пик на частоте 0,125 ч⁻¹ (период 8 ч) с ростом амплитуды ко дну, что также может интерпретироваться как первая мода. Для короткопериодных волн (периоды 3–15 мин) спектры PSD гладкие и не содержат выраженных узких пиков, что указывает на суперпозицию волн с разными частотами – результат, совместимый с представлением об «энергетическом каскаде» в рамках модели Гарретта–Манка.</w:t>
      </w:r>
    </w:p>
    <w:p w14:paraId="2A9338AA" w14:textId="77777777" w:rsidR="00447A6D" w:rsidRPr="0081671F" w:rsidRDefault="00447A6D" w:rsidP="00A46694">
      <w:pPr>
        <w:pStyle w:val="a3"/>
        <w:spacing w:before="0" w:beforeAutospacing="0" w:after="0" w:afterAutospacing="0"/>
        <w:rPr>
          <w:noProof/>
          <w:sz w:val="28"/>
          <w:szCs w:val="28"/>
        </w:rPr>
      </w:pPr>
    </w:p>
    <w:p w14:paraId="0B4B309C" w14:textId="77777777" w:rsidR="00447A6D" w:rsidRPr="00C3405A" w:rsidRDefault="00447A6D" w:rsidP="00A46694">
      <w:pPr>
        <w:pStyle w:val="a3"/>
        <w:spacing w:before="0" w:beforeAutospacing="0" w:after="0" w:afterAutospacing="0"/>
        <w:rPr>
          <w:b/>
          <w:bCs/>
          <w:noProof/>
          <w:sz w:val="28"/>
          <w:szCs w:val="28"/>
        </w:rPr>
      </w:pPr>
      <w:r w:rsidRPr="00447A6D">
        <w:rPr>
          <w:b/>
          <w:bCs/>
          <w:noProof/>
          <w:sz w:val="28"/>
          <w:szCs w:val="28"/>
        </w:rPr>
        <w:t xml:space="preserve">3.4. Выводы по главе </w:t>
      </w:r>
    </w:p>
    <w:p w14:paraId="3E242AC1" w14:textId="07F2B7D9" w:rsidR="00447A6D" w:rsidRDefault="00447A6D" w:rsidP="00A46694">
      <w:pPr>
        <w:pStyle w:val="a3"/>
        <w:tabs>
          <w:tab w:val="left" w:pos="3975"/>
        </w:tabs>
        <w:spacing w:before="0" w:beforeAutospacing="0" w:after="0" w:afterAutospacing="0"/>
        <w:rPr>
          <w:b/>
          <w:bCs/>
          <w:noProof/>
          <w:sz w:val="28"/>
          <w:szCs w:val="28"/>
        </w:rPr>
      </w:pPr>
    </w:p>
    <w:p w14:paraId="3475A5BC" w14:textId="24266C55" w:rsidR="00447A6D" w:rsidRDefault="00447A6D" w:rsidP="00A46694">
      <w:pPr>
        <w:pStyle w:val="a3"/>
        <w:spacing w:before="0" w:beforeAutospacing="0" w:after="0" w:afterAutospacing="0"/>
        <w:rPr>
          <w:noProof/>
          <w:sz w:val="28"/>
          <w:szCs w:val="28"/>
        </w:rPr>
      </w:pPr>
    </w:p>
    <w:p w14:paraId="40047DB3" w14:textId="77777777" w:rsidR="00447A6D" w:rsidRDefault="00447A6D" w:rsidP="00A46694">
      <w:pPr>
        <w:pStyle w:val="a3"/>
        <w:spacing w:before="0" w:beforeAutospacing="0" w:after="0" w:afterAutospacing="0"/>
        <w:rPr>
          <w:noProof/>
          <w:sz w:val="28"/>
          <w:szCs w:val="28"/>
        </w:rPr>
      </w:pPr>
    </w:p>
    <w:p w14:paraId="6CB5665E" w14:textId="77777777" w:rsidR="00447A6D" w:rsidRDefault="00447A6D" w:rsidP="00A46694">
      <w:pPr>
        <w:pStyle w:val="a3"/>
        <w:spacing w:before="0" w:beforeAutospacing="0" w:after="0" w:afterAutospacing="0"/>
        <w:rPr>
          <w:noProof/>
          <w:sz w:val="28"/>
          <w:szCs w:val="28"/>
        </w:rPr>
      </w:pPr>
    </w:p>
    <w:p w14:paraId="56C0072B" w14:textId="77777777" w:rsidR="00447A6D" w:rsidRDefault="00447A6D" w:rsidP="00A46694">
      <w:pPr>
        <w:pStyle w:val="a3"/>
        <w:spacing w:before="0" w:beforeAutospacing="0" w:after="0" w:afterAutospacing="0"/>
        <w:rPr>
          <w:noProof/>
          <w:sz w:val="28"/>
          <w:szCs w:val="28"/>
        </w:rPr>
      </w:pPr>
    </w:p>
    <w:p w14:paraId="6D275242" w14:textId="34F1B22C" w:rsidR="00DD3AD3" w:rsidRPr="005D2FBE" w:rsidRDefault="00DD3AD3" w:rsidP="00A46694">
      <w:pPr>
        <w:pStyle w:val="a3"/>
        <w:spacing w:after="0" w:afterAutospacing="0"/>
        <w:rPr>
          <w:noProof/>
          <w:sz w:val="28"/>
          <w:szCs w:val="28"/>
        </w:rPr>
      </w:pPr>
    </w:p>
    <w:p w14:paraId="31F33B55" w14:textId="3E132C1D" w:rsidR="00DD3AD3" w:rsidRPr="005D2FBE" w:rsidRDefault="00DD3AD3" w:rsidP="00A46694">
      <w:pPr>
        <w:pStyle w:val="a3"/>
        <w:spacing w:after="0" w:afterAutospacing="0"/>
        <w:rPr>
          <w:noProof/>
          <w:sz w:val="28"/>
          <w:szCs w:val="28"/>
        </w:rPr>
      </w:pPr>
    </w:p>
    <w:p w14:paraId="575F94F2" w14:textId="4AB747C6" w:rsidR="00643198" w:rsidRPr="005D2FBE" w:rsidRDefault="00643198" w:rsidP="00A46694">
      <w:pPr>
        <w:pStyle w:val="a3"/>
        <w:spacing w:after="0" w:afterAutospacing="0"/>
        <w:rPr>
          <w:noProof/>
          <w:sz w:val="28"/>
          <w:szCs w:val="28"/>
        </w:rPr>
      </w:pPr>
    </w:p>
    <w:p w14:paraId="1C53DAC2" w14:textId="29F8744C" w:rsidR="00643198" w:rsidRPr="005D2FBE" w:rsidRDefault="00643198" w:rsidP="00A46694">
      <w:pPr>
        <w:pStyle w:val="a3"/>
        <w:spacing w:before="0" w:beforeAutospacing="0" w:after="0" w:afterAutospacing="0"/>
        <w:rPr>
          <w:noProof/>
          <w:sz w:val="28"/>
          <w:szCs w:val="28"/>
        </w:rPr>
      </w:pPr>
    </w:p>
    <w:p w14:paraId="173B0360" w14:textId="1194C099" w:rsidR="00C52633" w:rsidRPr="005D2FBE" w:rsidRDefault="00C52633" w:rsidP="00A46694">
      <w:pPr>
        <w:pStyle w:val="a3"/>
        <w:spacing w:before="0" w:beforeAutospacing="0" w:after="0" w:afterAutospacing="0"/>
        <w:rPr>
          <w:noProof/>
          <w:sz w:val="28"/>
          <w:szCs w:val="28"/>
        </w:rPr>
      </w:pPr>
    </w:p>
    <w:p w14:paraId="0C57EEAB" w14:textId="16547789" w:rsidR="00FA026B" w:rsidRPr="005D2FBE" w:rsidRDefault="00FA026B" w:rsidP="00A46694">
      <w:pPr>
        <w:pStyle w:val="a3"/>
        <w:spacing w:before="0" w:beforeAutospacing="0" w:after="0" w:afterAutospacing="0"/>
        <w:rPr>
          <w:noProof/>
          <w:sz w:val="28"/>
          <w:szCs w:val="28"/>
        </w:rPr>
      </w:pPr>
    </w:p>
    <w:p w14:paraId="246BC04B" w14:textId="77777777" w:rsidR="00FA026B" w:rsidRPr="005D2FBE" w:rsidRDefault="00FA026B" w:rsidP="00A46694">
      <w:pPr>
        <w:pStyle w:val="a3"/>
        <w:spacing w:before="0" w:beforeAutospacing="0" w:after="0" w:afterAutospacing="0"/>
        <w:rPr>
          <w:noProof/>
          <w:sz w:val="28"/>
          <w:szCs w:val="28"/>
        </w:rPr>
      </w:pPr>
    </w:p>
    <w:p w14:paraId="6D845AD4" w14:textId="77777777" w:rsidR="0025119A" w:rsidRPr="005D2FBE" w:rsidRDefault="0025119A" w:rsidP="00A46694">
      <w:pPr>
        <w:pStyle w:val="a3"/>
        <w:spacing w:before="0" w:beforeAutospacing="0" w:after="0" w:afterAutospacing="0"/>
        <w:jc w:val="center"/>
        <w:rPr>
          <w:noProof/>
          <w:sz w:val="28"/>
          <w:szCs w:val="28"/>
        </w:rPr>
      </w:pPr>
    </w:p>
    <w:p w14:paraId="180159A7" w14:textId="14E13FEA" w:rsidR="00FC5CB9" w:rsidRPr="005D2FBE" w:rsidRDefault="00FC5CB9" w:rsidP="00A46694">
      <w:pPr>
        <w:spacing w:after="0" w:line="240" w:lineRule="auto"/>
        <w:rPr>
          <w:rFonts w:ascii="Times New Roman" w:eastAsia="Times New Roman" w:hAnsi="Times New Roman" w:cs="Times New Roman"/>
          <w:kern w:val="0"/>
          <w:sz w:val="28"/>
          <w:szCs w:val="28"/>
          <w:lang w:eastAsia="ru-RU"/>
          <w14:ligatures w14:val="none"/>
        </w:rPr>
      </w:pPr>
    </w:p>
    <w:sectPr w:rsidR="00FC5CB9" w:rsidRPr="005D2FBE" w:rsidSect="0095507E">
      <w:footerReference w:type="default" r:id="rId33"/>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1" w:date="2026-05-11T22:36:00Z" w:initials="1">
    <w:p w14:paraId="674EEE3E" w14:textId="7C232C1E" w:rsidR="00E212FA" w:rsidRDefault="00E212FA">
      <w:pPr>
        <w:pStyle w:val="af2"/>
      </w:pPr>
      <w:r>
        <w:rPr>
          <w:rStyle w:val="af1"/>
        </w:rPr>
        <w:annotationRef/>
      </w:r>
      <w:r w:rsidR="002A6201">
        <w:rPr>
          <w:noProof/>
        </w:rPr>
        <w:t>Здесь нужно написать про другое: рельеф дна, течения, климатические особенности</w:t>
      </w:r>
    </w:p>
  </w:comment>
  <w:comment w:id="4" w:author="1" w:date="2026-05-11T22:37:00Z" w:initials="1">
    <w:p w14:paraId="3CB3E96A" w14:textId="4A56101D" w:rsidR="00E212FA" w:rsidRDefault="00E212FA">
      <w:pPr>
        <w:pStyle w:val="af2"/>
      </w:pPr>
      <w:r>
        <w:rPr>
          <w:rStyle w:val="af1"/>
        </w:rPr>
        <w:annotationRef/>
      </w:r>
      <w:r w:rsidR="002A6201">
        <w:rPr>
          <w:noProof/>
        </w:rPr>
        <w:t xml:space="preserve">Вот здесь нужно подробно расписать, что измеряют датчики (физические величины с единицами измерения), что из этих величин мы можем определить. Все термины надо дать с расшифровкой. Вы знаете, что такле абсолютная соленость? Чем она отличается от практической? Зачем вообще нам нужна плотность? </w:t>
      </w:r>
    </w:p>
  </w:comment>
  <w:comment w:id="5" w:author="1" w:date="2026-05-11T22:42:00Z" w:initials="1">
    <w:p w14:paraId="2417BA1A" w14:textId="28A79629" w:rsidR="00F2620F" w:rsidRDefault="00F2620F">
      <w:pPr>
        <w:pStyle w:val="af2"/>
      </w:pPr>
      <w:r>
        <w:rPr>
          <w:rStyle w:val="af1"/>
        </w:rPr>
        <w:annotationRef/>
      </w:r>
      <w:r w:rsidR="002A6201">
        <w:rPr>
          <w:noProof/>
        </w:rPr>
        <w:t>Где описаны эти этапы?</w:t>
      </w:r>
    </w:p>
  </w:comment>
  <w:comment w:id="6" w:author="1" w:date="2026-05-11T22:43:00Z" w:initials="1">
    <w:p w14:paraId="415D61DF" w14:textId="70608A28" w:rsidR="00F2620F" w:rsidRDefault="00F2620F">
      <w:pPr>
        <w:pStyle w:val="af2"/>
      </w:pPr>
      <w:r>
        <w:rPr>
          <w:rStyle w:val="af1"/>
        </w:rPr>
        <w:annotationRef/>
      </w:r>
      <w:r w:rsidR="002A6201">
        <w:rPr>
          <w:noProof/>
        </w:rPr>
        <w:t>Нужно разобраться, что это такое хотя бы примерно.</w:t>
      </w:r>
    </w:p>
  </w:comment>
  <w:comment w:id="7" w:author="1" w:date="2026-05-11T22:45:00Z" w:initials="1">
    <w:p w14:paraId="768A6F49" w14:textId="0BFDC78D" w:rsidR="00F2620F" w:rsidRDefault="00F2620F">
      <w:pPr>
        <w:pStyle w:val="af2"/>
      </w:pPr>
      <w:r>
        <w:rPr>
          <w:rStyle w:val="af1"/>
        </w:rPr>
        <w:annotationRef/>
      </w:r>
      <w:r w:rsidR="002A6201">
        <w:rPr>
          <w:noProof/>
        </w:rPr>
        <w:t>Вы понимаете смысл этого выражения?</w:t>
      </w:r>
    </w:p>
  </w:comment>
  <w:comment w:id="8" w:author="1" w:date="2026-05-11T22:46:00Z" w:initials="1">
    <w:p w14:paraId="5185BF56" w14:textId="6E64C5DB" w:rsidR="00F2620F" w:rsidRDefault="00F2620F">
      <w:pPr>
        <w:pStyle w:val="af2"/>
      </w:pPr>
      <w:r>
        <w:rPr>
          <w:rStyle w:val="af1"/>
        </w:rPr>
        <w:annotationRef/>
      </w:r>
      <w:r w:rsidR="002A6201">
        <w:rPr>
          <w:noProof/>
        </w:rPr>
        <w:t>Зачем здесь сантиметры?</w:t>
      </w:r>
    </w:p>
  </w:comment>
  <w:comment w:id="9" w:author="1" w:date="2026-05-11T22:46:00Z" w:initials="1">
    <w:p w14:paraId="3595EC91" w14:textId="51B9D276" w:rsidR="007A7DD2" w:rsidRDefault="007A7DD2">
      <w:pPr>
        <w:pStyle w:val="af2"/>
      </w:pPr>
      <w:r>
        <w:rPr>
          <w:rStyle w:val="af1"/>
        </w:rPr>
        <w:annotationRef/>
      </w:r>
      <w:r w:rsidR="002A6201">
        <w:rPr>
          <w:noProof/>
        </w:rPr>
        <w:t>Зачем в секундах?</w:t>
      </w:r>
    </w:p>
  </w:comment>
  <w:comment w:id="10" w:author="1" w:date="2026-05-11T22:48:00Z" w:initials="1">
    <w:p w14:paraId="1B4B500C" w14:textId="771E69FD" w:rsidR="007A7DD2" w:rsidRDefault="007A7DD2">
      <w:pPr>
        <w:pStyle w:val="af2"/>
      </w:pPr>
      <w:r>
        <w:rPr>
          <w:rStyle w:val="af1"/>
        </w:rPr>
        <w:annotationRef/>
      </w:r>
      <w:r w:rsidR="002A6201">
        <w:rPr>
          <w:noProof/>
        </w:rPr>
        <w:t>Чем усредняли? Какова исходная дискретность? Может, стоило сначала дать спектр без усреднения, а потом - с усреднением, чтобы самой понять, как это повлияло на высокочастотный шум? Ваша специальность -прикладная математика!!!А выбросы учитываете? Я не против усреднения, но нужно четко понимать, для чего и как</w:t>
      </w:r>
    </w:p>
  </w:comment>
  <w:comment w:id="11" w:author="1" w:date="2026-05-11T22:55:00Z" w:initials="1">
    <w:p w14:paraId="596DFBC9" w14:textId="4C62FA28" w:rsidR="009659AC" w:rsidRDefault="009659AC">
      <w:pPr>
        <w:pStyle w:val="af2"/>
      </w:pPr>
      <w:r>
        <w:rPr>
          <w:rStyle w:val="af1"/>
        </w:rPr>
        <w:annotationRef/>
      </w:r>
      <w:r w:rsidR="002A6201">
        <w:rPr>
          <w:noProof/>
        </w:rPr>
        <w:t>Нет, нет, нет и еще раз -нет! У вас этот период всего лишь один раз убирается . Это некорректное высказывание.</w:t>
      </w:r>
    </w:p>
  </w:comment>
  <w:comment w:id="12" w:author="1" w:date="2026-05-11T22:57:00Z" w:initials="1">
    <w:p w14:paraId="5C9283E4" w14:textId="74BFDF6D" w:rsidR="003C3992" w:rsidRDefault="003C3992">
      <w:pPr>
        <w:pStyle w:val="af2"/>
      </w:pPr>
      <w:r>
        <w:rPr>
          <w:rStyle w:val="af1"/>
        </w:rPr>
        <w:annotationRef/>
      </w:r>
      <w:r w:rsidR="002A6201">
        <w:rPr>
          <w:noProof/>
        </w:rPr>
        <w:t>Где-то есть описание модели? Для чего она нужна?</w:t>
      </w:r>
    </w:p>
  </w:comment>
  <w:comment w:id="13" w:author="1" w:date="2026-05-11T23:01:00Z" w:initials="1">
    <w:p w14:paraId="1D1C8F3D" w14:textId="1AF989AE" w:rsidR="003C3992" w:rsidRDefault="003C3992">
      <w:pPr>
        <w:pStyle w:val="af2"/>
      </w:pPr>
      <w:r>
        <w:rPr>
          <w:rStyle w:val="af1"/>
        </w:rPr>
        <w:annotationRef/>
      </w:r>
      <w:r w:rsidR="002A6201">
        <w:rPr>
          <w:noProof/>
        </w:rPr>
        <w:t xml:space="preserve">Я не уверена, что для температурных колебаний эта формула без изменений. </w:t>
      </w:r>
    </w:p>
  </w:comment>
  <w:comment w:id="14" w:author="1" w:date="2026-05-11T23:02:00Z" w:initials="1">
    <w:p w14:paraId="1C1A7DEC" w14:textId="33C0FFFF" w:rsidR="00E14A17" w:rsidRDefault="00E14A17">
      <w:pPr>
        <w:pStyle w:val="af2"/>
      </w:pPr>
      <w:r>
        <w:rPr>
          <w:rStyle w:val="af1"/>
        </w:rPr>
        <w:annotationRef/>
      </w:r>
      <w:r w:rsidR="002A6201">
        <w:rPr>
          <w:noProof/>
        </w:rPr>
        <w:t>Знаете для чего? Модель Г-М показывает некую усредненную картину. Если у нас все получается похоже, то нет рядом источников энергии, нет каких-то интересных особенностей...есть только этот средний фон</w:t>
      </w:r>
    </w:p>
  </w:comment>
  <w:comment w:id="15" w:author="1" w:date="2026-05-11T23:04:00Z" w:initials="1">
    <w:p w14:paraId="0FC3A4A8" w14:textId="3C2CF8C8" w:rsidR="00E14A17" w:rsidRDefault="00E14A17">
      <w:pPr>
        <w:pStyle w:val="af2"/>
      </w:pPr>
      <w:r>
        <w:rPr>
          <w:rStyle w:val="af1"/>
        </w:rPr>
        <w:annotationRef/>
      </w:r>
      <w:r w:rsidR="002A6201">
        <w:rPr>
          <w:noProof/>
        </w:rPr>
        <w:t>Это надо перепроверить. Напомните мне</w:t>
      </w:r>
    </w:p>
  </w:comment>
  <w:comment w:id="16" w:author="1" w:date="2026-05-11T23:05:00Z" w:initials="1">
    <w:p w14:paraId="3A1C7E84" w14:textId="0AFDEF01" w:rsidR="00E14A17" w:rsidRDefault="00E14A17">
      <w:pPr>
        <w:pStyle w:val="af2"/>
      </w:pPr>
      <w:r>
        <w:rPr>
          <w:rStyle w:val="af1"/>
        </w:rPr>
        <w:annotationRef/>
      </w:r>
      <w:r w:rsidR="002A6201">
        <w:rPr>
          <w:noProof/>
        </w:rPr>
        <w:t>Так точка или запятая?</w:t>
      </w:r>
    </w:p>
  </w:comment>
  <w:comment w:id="17" w:author="1" w:date="2026-05-11T23:10:00Z" w:initials="1">
    <w:p w14:paraId="02270FC0" w14:textId="218B08B3" w:rsidR="0026523F" w:rsidRDefault="0026523F">
      <w:pPr>
        <w:pStyle w:val="af2"/>
      </w:pPr>
      <w:r>
        <w:rPr>
          <w:rStyle w:val="af1"/>
        </w:rPr>
        <w:annotationRef/>
      </w:r>
      <w:r w:rsidR="002A6201">
        <w:rPr>
          <w:noProof/>
        </w:rPr>
        <w:t>Что это такое? Частота В-Б считается по плотности! И только по ней!</w:t>
      </w:r>
    </w:p>
  </w:comment>
  <w:comment w:id="18" w:author="1" w:date="2026-05-11T23:11:00Z" w:initials="1">
    <w:p w14:paraId="4546A203" w14:textId="07303D0B" w:rsidR="0026523F" w:rsidRDefault="0026523F">
      <w:pPr>
        <w:pStyle w:val="af2"/>
      </w:pPr>
      <w:r>
        <w:rPr>
          <w:rStyle w:val="af1"/>
        </w:rPr>
        <w:annotationRef/>
      </w:r>
      <w:r w:rsidR="002A6201">
        <w:rPr>
          <w:noProof/>
        </w:rPr>
        <w:t>Откуда такие  значения</w:t>
      </w:r>
      <w:r w:rsidR="00DF3DF2">
        <w:rPr>
          <w:noProof/>
        </w:rPr>
        <w:t xml:space="preserve">? </w:t>
      </w:r>
      <w:r w:rsidR="002A6201">
        <w:rPr>
          <w:noProof/>
        </w:rPr>
        <w:t>Было же около 3 мин ???</w:t>
      </w:r>
    </w:p>
  </w:comment>
  <w:comment w:id="19" w:author="1" w:date="2026-05-12T10:02:00Z" w:initials="1">
    <w:p w14:paraId="5CFCA021" w14:textId="707CA65C" w:rsidR="0040487B" w:rsidRDefault="0040487B">
      <w:pPr>
        <w:pStyle w:val="af2"/>
      </w:pPr>
      <w:r>
        <w:rPr>
          <w:rStyle w:val="af1"/>
        </w:rPr>
        <w:annotationRef/>
      </w:r>
      <w:r w:rsidR="00DF3DF2">
        <w:rPr>
          <w:noProof/>
        </w:rPr>
        <w:t>Однородная стратификация-это термин, не соотвествующий тому, что наблюдается</w:t>
      </w:r>
    </w:p>
  </w:comment>
  <w:comment w:id="20" w:author="1" w:date="2026-05-12T10:10:00Z" w:initials="1">
    <w:p w14:paraId="4683460C" w14:textId="0C6719C2" w:rsidR="004F3C3E" w:rsidRDefault="004F3C3E">
      <w:pPr>
        <w:pStyle w:val="af2"/>
      </w:pPr>
      <w:r>
        <w:rPr>
          <w:rStyle w:val="af1"/>
        </w:rPr>
        <w:annotationRef/>
      </w:r>
      <w:r w:rsidR="00DF3DF2">
        <w:rPr>
          <w:noProof/>
        </w:rPr>
        <w:t>Где эти карты?</w:t>
      </w:r>
    </w:p>
  </w:comment>
  <w:comment w:id="21" w:author="1" w:date="2026-05-12T10:11:00Z" w:initials="1">
    <w:p w14:paraId="245892AD" w14:textId="61350474" w:rsidR="004F3C3E" w:rsidRDefault="004F3C3E">
      <w:pPr>
        <w:pStyle w:val="af2"/>
      </w:pPr>
      <w:r>
        <w:rPr>
          <w:rStyle w:val="af1"/>
        </w:rPr>
        <w:annotationRef/>
      </w:r>
      <w:r w:rsidR="00DF3DF2">
        <w:rPr>
          <w:noProof/>
        </w:rPr>
        <w:t>Что вы считаете высокочастотным шумом?</w:t>
      </w:r>
    </w:p>
  </w:comment>
  <w:comment w:id="22" w:author="1" w:date="2026-05-12T10:13:00Z" w:initials="1">
    <w:p w14:paraId="55BBFF60" w14:textId="52A48F99" w:rsidR="004F3C3E" w:rsidRDefault="004F3C3E">
      <w:pPr>
        <w:pStyle w:val="af2"/>
      </w:pPr>
      <w:r>
        <w:rPr>
          <w:rStyle w:val="af1"/>
        </w:rPr>
        <w:annotationRef/>
      </w:r>
      <w:r w:rsidR="00DF3DF2">
        <w:rPr>
          <w:noProof/>
        </w:rPr>
        <w:t xml:space="preserve">Где </w:t>
      </w:r>
      <w:r w:rsidR="00DF3DF2">
        <w:rPr>
          <w:noProof/>
        </w:rPr>
        <w:t>все это?</w:t>
      </w:r>
    </w:p>
  </w:comment>
  <w:comment w:id="23" w:author="1" w:date="2026-05-12T10:15:00Z" w:initials="1">
    <w:p w14:paraId="5B055B1B" w14:textId="5D9F9BA7" w:rsidR="004F3C3E" w:rsidRDefault="004F3C3E">
      <w:pPr>
        <w:pStyle w:val="af2"/>
      </w:pPr>
      <w:r>
        <w:rPr>
          <w:rStyle w:val="af1"/>
        </w:rPr>
        <w:annotationRef/>
      </w:r>
      <w:r w:rsidR="00DF3DF2">
        <w:rPr>
          <w:noProof/>
        </w:rPr>
        <w:t>Какая полная глубина в точке измерения? Где карта?</w:t>
      </w:r>
    </w:p>
  </w:comment>
  <w:comment w:id="24" w:author="1" w:date="2026-05-12T10:17:00Z" w:initials="1">
    <w:p w14:paraId="65EA9C27" w14:textId="474A24C2" w:rsidR="00FD09C4" w:rsidRDefault="00FD09C4">
      <w:pPr>
        <w:pStyle w:val="af2"/>
      </w:pPr>
      <w:r>
        <w:rPr>
          <w:rStyle w:val="af1"/>
        </w:rPr>
        <w:annotationRef/>
      </w:r>
      <w:r w:rsidR="00DF3DF2">
        <w:rPr>
          <w:noProof/>
        </w:rPr>
        <w:t>Тоже б</w:t>
      </w:r>
      <w:r w:rsidR="00DF3DF2">
        <w:rPr>
          <w:noProof/>
        </w:rPr>
        <w:t>ы неплохо описать</w:t>
      </w:r>
    </w:p>
  </w:comment>
  <w:comment w:id="25" w:author="1" w:date="2026-05-12T10:19:00Z" w:initials="1">
    <w:p w14:paraId="78D0589A" w14:textId="27EFBA08" w:rsidR="00FD09C4" w:rsidRDefault="00FD09C4">
      <w:pPr>
        <w:pStyle w:val="af2"/>
      </w:pPr>
      <w:r>
        <w:rPr>
          <w:rStyle w:val="af1"/>
        </w:rPr>
        <w:annotationRef/>
      </w:r>
      <w:r w:rsidR="00DF3DF2">
        <w:rPr>
          <w:noProof/>
        </w:rPr>
        <w:t>Лиля, тут с 9 июня по 23 примерно , видимо, нет данных на верхних горизонтах. Может, не отрисовывать эти</w:t>
      </w:r>
      <w:r w:rsidR="00DF3DF2">
        <w:rPr>
          <w:noProof/>
        </w:rPr>
        <w:t xml:space="preserve"> артефакты?</w:t>
      </w:r>
    </w:p>
  </w:comment>
  <w:comment w:id="26" w:author="1" w:date="2026-05-12T10:20:00Z" w:initials="1">
    <w:p w14:paraId="04D9D498" w14:textId="495D58AA" w:rsidR="00683380" w:rsidRDefault="00683380">
      <w:pPr>
        <w:pStyle w:val="af2"/>
      </w:pPr>
      <w:r>
        <w:rPr>
          <w:rStyle w:val="af1"/>
        </w:rPr>
        <w:annotationRef/>
      </w:r>
      <w:r w:rsidR="00DF3DF2">
        <w:rPr>
          <w:noProof/>
        </w:rPr>
        <w:t>Может дать укрупненно этот фрагмент? Зачем нам "мусор"?</w:t>
      </w:r>
    </w:p>
  </w:comment>
  <w:comment w:id="27" w:author="1" w:date="2026-05-12T10:21:00Z" w:initials="1">
    <w:p w14:paraId="479336AA" w14:textId="4154929C" w:rsidR="00683380" w:rsidRPr="00683380" w:rsidRDefault="00683380">
      <w:pPr>
        <w:pStyle w:val="af2"/>
      </w:pPr>
      <w:r>
        <w:rPr>
          <w:rStyle w:val="af1"/>
        </w:rPr>
        <w:annotationRef/>
      </w:r>
      <w:r w:rsidR="00DF3DF2">
        <w:rPr>
          <w:noProof/>
        </w:rPr>
        <w:t>Лиля, а точно это м</w:t>
      </w:r>
      <w:r w:rsidR="00DF3DF2" w:rsidRPr="00683380">
        <w:rPr>
          <w:noProof/>
        </w:rPr>
        <w:t>/</w:t>
      </w:r>
      <w:r w:rsidR="00DF3DF2">
        <w:rPr>
          <w:noProof/>
          <w:lang w:val="en-GB"/>
        </w:rPr>
        <w:t>c</w:t>
      </w:r>
      <w:r w:rsidR="00DF3DF2">
        <w:rPr>
          <w:noProof/>
        </w:rPr>
        <w:t>? Может, см</w:t>
      </w:r>
      <w:r w:rsidR="00DF3DF2" w:rsidRPr="00683380">
        <w:rPr>
          <w:noProof/>
        </w:rPr>
        <w:t>/</w:t>
      </w:r>
      <w:r w:rsidR="00DF3DF2">
        <w:rPr>
          <w:noProof/>
          <w:lang w:val="en-GB"/>
        </w:rPr>
        <w:t>c</w:t>
      </w:r>
      <w:r w:rsidR="00DF3DF2" w:rsidRPr="00683380">
        <w:rPr>
          <w:noProof/>
        </w:rPr>
        <w:t xml:space="preserve"> </w:t>
      </w:r>
      <w:r w:rsidR="00DF3DF2">
        <w:rPr>
          <w:noProof/>
        </w:rPr>
        <w:t>все-т</w:t>
      </w:r>
      <w:r w:rsidR="00DF3DF2">
        <w:rPr>
          <w:noProof/>
        </w:rPr>
        <w:t>аки?</w:t>
      </w:r>
    </w:p>
  </w:comment>
  <w:comment w:id="28" w:author="1" w:date="2026-05-12T10:22:00Z" w:initials="1">
    <w:p w14:paraId="04A70BCC" w14:textId="5BE1701C" w:rsidR="00683380" w:rsidRDefault="00683380">
      <w:pPr>
        <w:pStyle w:val="af2"/>
      </w:pPr>
      <w:r>
        <w:rPr>
          <w:rStyle w:val="af1"/>
        </w:rPr>
        <w:annotationRef/>
      </w:r>
      <w:r w:rsidR="00DF3DF2">
        <w:rPr>
          <w:noProof/>
        </w:rPr>
        <w:t xml:space="preserve">Классные </w:t>
      </w:r>
      <w:r w:rsidR="00DF3DF2">
        <w:rPr>
          <w:noProof/>
        </w:rPr>
        <w:t>гистограммы. М</w:t>
      </w:r>
      <w:r w:rsidR="00DF3DF2">
        <w:rPr>
          <w:noProof/>
        </w:rPr>
        <w:t>ожно и подробнее описать</w:t>
      </w:r>
    </w:p>
  </w:comment>
  <w:comment w:id="29" w:author="1" w:date="2026-05-12T10:24:00Z" w:initials="1">
    <w:p w14:paraId="44ED0AF3" w14:textId="02CFCB38" w:rsidR="00683380" w:rsidRDefault="00683380">
      <w:pPr>
        <w:pStyle w:val="af2"/>
      </w:pPr>
      <w:r>
        <w:rPr>
          <w:rStyle w:val="af1"/>
        </w:rPr>
        <w:annotationRef/>
      </w:r>
      <w:r w:rsidR="00DF3DF2">
        <w:rPr>
          <w:noProof/>
        </w:rPr>
        <w:t>надо согласовать слова</w:t>
      </w:r>
    </w:p>
  </w:comment>
  <w:comment w:id="30" w:author="1" w:date="2026-05-12T10:25:00Z" w:initials="1">
    <w:p w14:paraId="64A4A0C1" w14:textId="67A7DD7C" w:rsidR="00C7317A" w:rsidRDefault="00C7317A">
      <w:pPr>
        <w:pStyle w:val="af2"/>
      </w:pPr>
      <w:r>
        <w:rPr>
          <w:rStyle w:val="af1"/>
        </w:rPr>
        <w:annotationRef/>
      </w:r>
      <w:r w:rsidR="00DF3DF2">
        <w:rPr>
          <w:noProof/>
        </w:rPr>
        <w:t>Вот не нравится мне, что вы берете такие большие временные интервалы здесь. это нефи</w:t>
      </w:r>
      <w:r w:rsidR="00DF3DF2">
        <w:rPr>
          <w:noProof/>
        </w:rPr>
        <w:t xml:space="preserve">зичино. </w:t>
      </w:r>
      <w:r w:rsidR="00DF3DF2">
        <w:rPr>
          <w:noProof/>
        </w:rPr>
        <w:t>Нельзя судить о п</w:t>
      </w:r>
      <w:r w:rsidR="00DF3DF2">
        <w:rPr>
          <w:noProof/>
        </w:rPr>
        <w:t>еремещения</w:t>
      </w:r>
      <w:r w:rsidR="00DF3DF2">
        <w:rPr>
          <w:noProof/>
        </w:rPr>
        <w:t>х</w:t>
      </w:r>
      <w:r w:rsidR="00DF3DF2">
        <w:rPr>
          <w:noProof/>
        </w:rPr>
        <w:t xml:space="preserve"> на тысячи километров </w:t>
      </w:r>
      <w:r w:rsidR="00DF3DF2">
        <w:rPr>
          <w:noProof/>
        </w:rPr>
        <w:t xml:space="preserve"> по одной точке на бе</w:t>
      </w:r>
      <w:r w:rsidR="00DF3DF2">
        <w:rPr>
          <w:noProof/>
        </w:rPr>
        <w:t>регу (</w:t>
      </w:r>
      <w:r w:rsidR="00DF3DF2">
        <w:rPr>
          <w:noProof/>
        </w:rPr>
        <w:t>масштаб моря - менее тысячи км</w:t>
      </w:r>
      <w:r w:rsidR="00DF3DF2">
        <w:rPr>
          <w:noProof/>
        </w:rPr>
        <w:t>)</w:t>
      </w:r>
    </w:p>
  </w:comment>
  <w:comment w:id="31" w:author="1" w:date="2026-05-12T10:29:00Z" w:initials="1">
    <w:p w14:paraId="3B110D91" w14:textId="20463140" w:rsidR="00C7317A" w:rsidRDefault="00C7317A">
      <w:pPr>
        <w:pStyle w:val="af2"/>
      </w:pPr>
      <w:r>
        <w:rPr>
          <w:rStyle w:val="af1"/>
        </w:rPr>
        <w:annotationRef/>
      </w:r>
      <w:r w:rsidR="00DF3DF2">
        <w:rPr>
          <w:noProof/>
        </w:rPr>
        <w:t>А как же выравнивание (</w:t>
      </w:r>
      <w:r w:rsidR="00DF3DF2">
        <w:rPr>
          <w:noProof/>
        </w:rPr>
        <w:t>подбор теоретического распределения?</w:t>
      </w:r>
      <w:r w:rsidR="00DF3DF2">
        <w:rPr>
          <w:noProof/>
        </w:rPr>
        <w:t>)</w:t>
      </w:r>
    </w:p>
  </w:comment>
  <w:comment w:id="32" w:author="1" w:date="2026-05-12T10:31:00Z" w:initials="1">
    <w:p w14:paraId="3132F50A" w14:textId="5B047A01" w:rsidR="00EA4556" w:rsidRDefault="00EA4556">
      <w:pPr>
        <w:pStyle w:val="af2"/>
      </w:pPr>
      <w:r>
        <w:rPr>
          <w:rStyle w:val="af1"/>
        </w:rPr>
        <w:annotationRef/>
      </w:r>
      <w:r w:rsidR="00DF3DF2">
        <w:rPr>
          <w:noProof/>
        </w:rPr>
        <w:t>В м?</w:t>
      </w:r>
    </w:p>
  </w:comment>
  <w:comment w:id="33" w:author="1" w:date="2026-05-12T10:31:00Z" w:initials="1">
    <w:p w14:paraId="08457E46" w14:textId="256681D9" w:rsidR="00EA4556" w:rsidRDefault="00EA4556">
      <w:pPr>
        <w:pStyle w:val="af2"/>
      </w:pPr>
      <w:r>
        <w:rPr>
          <w:rStyle w:val="af1"/>
        </w:rPr>
        <w:annotationRef/>
      </w:r>
      <w:r w:rsidR="00DF3DF2">
        <w:rPr>
          <w:noProof/>
        </w:rPr>
        <w:t>В каких ед.измерения?</w:t>
      </w:r>
    </w:p>
  </w:comment>
  <w:comment w:id="34" w:author="1" w:date="2026-05-12T10:30:00Z" w:initials="1">
    <w:p w14:paraId="7134CA0B" w14:textId="3187DC9F" w:rsidR="00C7317A" w:rsidRDefault="00C7317A">
      <w:pPr>
        <w:pStyle w:val="af2"/>
      </w:pPr>
      <w:r>
        <w:rPr>
          <w:rStyle w:val="af1"/>
        </w:rPr>
        <w:annotationRef/>
      </w:r>
      <w:r w:rsidR="00DF3DF2">
        <w:rPr>
          <w:noProof/>
        </w:rPr>
        <w:t>На что-то нормировано?</w:t>
      </w:r>
    </w:p>
  </w:comment>
  <w:comment w:id="35" w:author="1" w:date="2026-05-12T10:32:00Z" w:initials="1">
    <w:p w14:paraId="5DA52DE3" w14:textId="5DFFD995" w:rsidR="00EA4556" w:rsidRDefault="00EA4556">
      <w:pPr>
        <w:pStyle w:val="af2"/>
      </w:pPr>
      <w:r>
        <w:rPr>
          <w:rStyle w:val="af1"/>
        </w:rPr>
        <w:annotationRef/>
      </w:r>
      <w:r w:rsidR="00DF3DF2">
        <w:rPr>
          <w:noProof/>
        </w:rPr>
        <w:t>Надо ввести это понятие или сослаться</w:t>
      </w:r>
    </w:p>
  </w:comment>
  <w:comment w:id="36" w:author="1" w:date="2026-05-12T10:35:00Z" w:initials="1">
    <w:p w14:paraId="415F4917" w14:textId="66A5FEA4" w:rsidR="00EA4556" w:rsidRDefault="00EA4556">
      <w:pPr>
        <w:pStyle w:val="af2"/>
      </w:pPr>
      <w:r>
        <w:rPr>
          <w:rStyle w:val="af1"/>
        </w:rPr>
        <w:annotationRef/>
      </w:r>
      <w:r w:rsidR="00DF3DF2">
        <w:rPr>
          <w:noProof/>
        </w:rPr>
        <w:t>Мерилось в этих же точках?</w:t>
      </w:r>
    </w:p>
  </w:comment>
  <w:comment w:id="37" w:author="1" w:date="2026-05-12T10:36:00Z" w:initials="1">
    <w:p w14:paraId="0E72A1D5" w14:textId="1FE79424" w:rsidR="00514BDC" w:rsidRDefault="00514BDC">
      <w:pPr>
        <w:pStyle w:val="af2"/>
      </w:pPr>
      <w:r>
        <w:rPr>
          <w:rStyle w:val="af1"/>
        </w:rPr>
        <w:annotationRef/>
      </w:r>
      <w:r w:rsidR="00DF3DF2">
        <w:rPr>
          <w:noProof/>
        </w:rPr>
        <w:t>Вот это п</w:t>
      </w:r>
      <w:r w:rsidR="00DF3DF2">
        <w:rPr>
          <w:noProof/>
        </w:rPr>
        <w:t>оподробнее, пожал</w:t>
      </w:r>
      <w:r w:rsidR="00DF3DF2">
        <w:rPr>
          <w:noProof/>
        </w:rPr>
        <w:t xml:space="preserve">уйста. </w:t>
      </w:r>
      <w:r w:rsidR="00DF3DF2">
        <w:rPr>
          <w:noProof/>
        </w:rPr>
        <w:t>Зачем вы фильтровали?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4EEE3E" w15:done="0"/>
  <w15:commentEx w15:paraId="3CB3E96A" w15:done="0"/>
  <w15:commentEx w15:paraId="2417BA1A" w15:done="0"/>
  <w15:commentEx w15:paraId="415D61DF" w15:done="0"/>
  <w15:commentEx w15:paraId="768A6F49" w15:done="0"/>
  <w15:commentEx w15:paraId="5185BF56" w15:done="0"/>
  <w15:commentEx w15:paraId="3595EC91" w15:done="0"/>
  <w15:commentEx w15:paraId="1B4B500C" w15:done="0"/>
  <w15:commentEx w15:paraId="596DFBC9" w15:done="0"/>
  <w15:commentEx w15:paraId="5C9283E4" w15:done="0"/>
  <w15:commentEx w15:paraId="1D1C8F3D" w15:done="0"/>
  <w15:commentEx w15:paraId="1C1A7DEC" w15:done="0"/>
  <w15:commentEx w15:paraId="0FC3A4A8" w15:done="0"/>
  <w15:commentEx w15:paraId="3A1C7E84" w15:done="0"/>
  <w15:commentEx w15:paraId="02270FC0" w15:done="0"/>
  <w15:commentEx w15:paraId="4546A203" w15:done="0"/>
  <w15:commentEx w15:paraId="5CFCA021" w15:done="0"/>
  <w15:commentEx w15:paraId="4683460C" w15:done="0"/>
  <w15:commentEx w15:paraId="245892AD" w15:done="0"/>
  <w15:commentEx w15:paraId="55BBFF60" w15:done="0"/>
  <w15:commentEx w15:paraId="5B055B1B" w15:done="0"/>
  <w15:commentEx w15:paraId="65EA9C27" w15:done="0"/>
  <w15:commentEx w15:paraId="78D0589A" w15:done="0"/>
  <w15:commentEx w15:paraId="04D9D498" w15:done="0"/>
  <w15:commentEx w15:paraId="479336AA" w15:done="0"/>
  <w15:commentEx w15:paraId="04A70BCC" w15:done="0"/>
  <w15:commentEx w15:paraId="44ED0AF3" w15:done="0"/>
  <w15:commentEx w15:paraId="64A4A0C1" w15:done="0"/>
  <w15:commentEx w15:paraId="3B110D91" w15:done="0"/>
  <w15:commentEx w15:paraId="3132F50A" w15:done="0"/>
  <w15:commentEx w15:paraId="08457E46" w15:done="0"/>
  <w15:commentEx w15:paraId="7134CA0B" w15:done="0"/>
  <w15:commentEx w15:paraId="5DA52DE3" w15:done="0"/>
  <w15:commentEx w15:paraId="415F4917" w15:done="0"/>
  <w15:commentEx w15:paraId="0E72A1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CD86A" w16cex:dateUtc="2026-05-11T19:36:00Z"/>
  <w16cex:commentExtensible w16cex:durableId="2DACD896" w16cex:dateUtc="2026-05-11T19:37:00Z"/>
  <w16cex:commentExtensible w16cex:durableId="2DACD9C3" w16cex:dateUtc="2026-05-11T19:42:00Z"/>
  <w16cex:commentExtensible w16cex:durableId="2DACD9F9" w16cex:dateUtc="2026-05-11T19:43:00Z"/>
  <w16cex:commentExtensible w16cex:durableId="2DACDA82" w16cex:dateUtc="2026-05-11T19:45:00Z"/>
  <w16cex:commentExtensible w16cex:durableId="2DACDAA8" w16cex:dateUtc="2026-05-11T19:46:00Z"/>
  <w16cex:commentExtensible w16cex:durableId="2DACDAE0" w16cex:dateUtc="2026-05-11T19:46:00Z"/>
  <w16cex:commentExtensible w16cex:durableId="2DACDB27" w16cex:dateUtc="2026-05-11T19:48:00Z"/>
  <w16cex:commentExtensible w16cex:durableId="2DACDCCD" w16cex:dateUtc="2026-05-11T19:55:00Z"/>
  <w16cex:commentExtensible w16cex:durableId="2DACDD63" w16cex:dateUtc="2026-05-11T19:57:00Z"/>
  <w16cex:commentExtensible w16cex:durableId="2DACDE42" w16cex:dateUtc="2026-05-11T20:01:00Z"/>
  <w16cex:commentExtensible w16cex:durableId="2DACDE8E" w16cex:dateUtc="2026-05-11T20:02:00Z"/>
  <w16cex:commentExtensible w16cex:durableId="2DACDF15" w16cex:dateUtc="2026-05-11T20:04:00Z"/>
  <w16cex:commentExtensible w16cex:durableId="2DACDF2D" w16cex:dateUtc="2026-05-11T20:05:00Z"/>
  <w16cex:commentExtensible w16cex:durableId="2DACE052" w16cex:dateUtc="2026-05-11T20:10:00Z"/>
  <w16cex:commentExtensible w16cex:durableId="2DACE086" w16cex:dateUtc="2026-05-11T20:11:00Z"/>
  <w16cex:commentExtensible w16cex:durableId="2DAD7933" w16cex:dateUtc="2026-05-12T07:02:00Z"/>
  <w16cex:commentExtensible w16cex:durableId="2DAD7B1F" w16cex:dateUtc="2026-05-12T07:10:00Z"/>
  <w16cex:commentExtensible w16cex:durableId="2DAD7B35" w16cex:dateUtc="2026-05-12T07:11:00Z"/>
  <w16cex:commentExtensible w16cex:durableId="2DAD7BD8" w16cex:dateUtc="2026-05-12T07:13:00Z"/>
  <w16cex:commentExtensible w16cex:durableId="2DAD7C3D" w16cex:dateUtc="2026-05-12T07:15:00Z"/>
  <w16cex:commentExtensible w16cex:durableId="2DAD7CD5" w16cex:dateUtc="2026-05-12T07:17:00Z"/>
  <w16cex:commentExtensible w16cex:durableId="2DAD7D1C" w16cex:dateUtc="2026-05-12T07:19:00Z"/>
  <w16cex:commentExtensible w16cex:durableId="2DAD7D81" w16cex:dateUtc="2026-05-12T07:20:00Z"/>
  <w16cex:commentExtensible w16cex:durableId="2DAD7DAC" w16cex:dateUtc="2026-05-12T07:21:00Z"/>
  <w16cex:commentExtensible w16cex:durableId="2DAD7DFD" w16cex:dateUtc="2026-05-12T07:22:00Z"/>
  <w16cex:commentExtensible w16cex:durableId="2DAD7E43" w16cex:dateUtc="2026-05-12T07:24:00Z"/>
  <w16cex:commentExtensible w16cex:durableId="2DAD7EAC" w16cex:dateUtc="2026-05-12T07:25:00Z"/>
  <w16cex:commentExtensible w16cex:durableId="2DAD7F8C" w16cex:dateUtc="2026-05-12T07:29:00Z"/>
  <w16cex:commentExtensible w16cex:durableId="2DAD7FE6" w16cex:dateUtc="2026-05-12T07:31:00Z"/>
  <w16cex:commentExtensible w16cex:durableId="2DAD7FF1" w16cex:dateUtc="2026-05-12T07:31:00Z"/>
  <w16cex:commentExtensible w16cex:durableId="2DAD7FC5" w16cex:dateUtc="2026-05-12T07:30:00Z"/>
  <w16cex:commentExtensible w16cex:durableId="2DAD802A" w16cex:dateUtc="2026-05-12T07:32:00Z"/>
  <w16cex:commentExtensible w16cex:durableId="2DAD80D8" w16cex:dateUtc="2026-05-12T07:35:00Z"/>
  <w16cex:commentExtensible w16cex:durableId="2DAD8124" w16cex:dateUtc="2026-05-12T0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4EEE3E" w16cid:durableId="2DACD86A"/>
  <w16cid:commentId w16cid:paraId="3CB3E96A" w16cid:durableId="2DACD896"/>
  <w16cid:commentId w16cid:paraId="2417BA1A" w16cid:durableId="2DACD9C3"/>
  <w16cid:commentId w16cid:paraId="415D61DF" w16cid:durableId="2DACD9F9"/>
  <w16cid:commentId w16cid:paraId="768A6F49" w16cid:durableId="2DACDA82"/>
  <w16cid:commentId w16cid:paraId="5185BF56" w16cid:durableId="2DACDAA8"/>
  <w16cid:commentId w16cid:paraId="3595EC91" w16cid:durableId="2DACDAE0"/>
  <w16cid:commentId w16cid:paraId="1B4B500C" w16cid:durableId="2DACDB27"/>
  <w16cid:commentId w16cid:paraId="596DFBC9" w16cid:durableId="2DACDCCD"/>
  <w16cid:commentId w16cid:paraId="5C9283E4" w16cid:durableId="2DACDD63"/>
  <w16cid:commentId w16cid:paraId="1D1C8F3D" w16cid:durableId="2DACDE42"/>
  <w16cid:commentId w16cid:paraId="1C1A7DEC" w16cid:durableId="2DACDE8E"/>
  <w16cid:commentId w16cid:paraId="0FC3A4A8" w16cid:durableId="2DACDF15"/>
  <w16cid:commentId w16cid:paraId="3A1C7E84" w16cid:durableId="2DACDF2D"/>
  <w16cid:commentId w16cid:paraId="02270FC0" w16cid:durableId="2DACE052"/>
  <w16cid:commentId w16cid:paraId="4546A203" w16cid:durableId="2DACE086"/>
  <w16cid:commentId w16cid:paraId="5CFCA021" w16cid:durableId="2DAD7933"/>
  <w16cid:commentId w16cid:paraId="4683460C" w16cid:durableId="2DAD7B1F"/>
  <w16cid:commentId w16cid:paraId="245892AD" w16cid:durableId="2DAD7B35"/>
  <w16cid:commentId w16cid:paraId="55BBFF60" w16cid:durableId="2DAD7BD8"/>
  <w16cid:commentId w16cid:paraId="5B055B1B" w16cid:durableId="2DAD7C3D"/>
  <w16cid:commentId w16cid:paraId="65EA9C27" w16cid:durableId="2DAD7CD5"/>
  <w16cid:commentId w16cid:paraId="78D0589A" w16cid:durableId="2DAD7D1C"/>
  <w16cid:commentId w16cid:paraId="04D9D498" w16cid:durableId="2DAD7D81"/>
  <w16cid:commentId w16cid:paraId="479336AA" w16cid:durableId="2DAD7DAC"/>
  <w16cid:commentId w16cid:paraId="04A70BCC" w16cid:durableId="2DAD7DFD"/>
  <w16cid:commentId w16cid:paraId="44ED0AF3" w16cid:durableId="2DAD7E43"/>
  <w16cid:commentId w16cid:paraId="64A4A0C1" w16cid:durableId="2DAD7EAC"/>
  <w16cid:commentId w16cid:paraId="3B110D91" w16cid:durableId="2DAD7F8C"/>
  <w16cid:commentId w16cid:paraId="3132F50A" w16cid:durableId="2DAD7FE6"/>
  <w16cid:commentId w16cid:paraId="08457E46" w16cid:durableId="2DAD7FF1"/>
  <w16cid:commentId w16cid:paraId="7134CA0B" w16cid:durableId="2DAD7FC5"/>
  <w16cid:commentId w16cid:paraId="5DA52DE3" w16cid:durableId="2DAD802A"/>
  <w16cid:commentId w16cid:paraId="415F4917" w16cid:durableId="2DAD80D8"/>
  <w16cid:commentId w16cid:paraId="0E72A1D5" w16cid:durableId="2DAD8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581F4" w14:textId="77777777" w:rsidR="00DF3DF2" w:rsidRDefault="00DF3DF2" w:rsidP="00546E93">
      <w:pPr>
        <w:spacing w:after="0" w:line="240" w:lineRule="auto"/>
      </w:pPr>
      <w:r>
        <w:separator/>
      </w:r>
    </w:p>
  </w:endnote>
  <w:endnote w:type="continuationSeparator" w:id="0">
    <w:p w14:paraId="667339E9" w14:textId="77777777" w:rsidR="00DF3DF2" w:rsidRDefault="00DF3DF2" w:rsidP="0054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86674"/>
      <w:docPartObj>
        <w:docPartGallery w:val="Page Numbers (Bottom of Page)"/>
        <w:docPartUnique/>
      </w:docPartObj>
    </w:sdtPr>
    <w:sdtEndPr/>
    <w:sdtContent>
      <w:p w14:paraId="5308223C" w14:textId="4418A23E" w:rsidR="00546E93" w:rsidRDefault="00546E93">
        <w:pPr>
          <w:pStyle w:val="a9"/>
          <w:jc w:val="center"/>
        </w:pPr>
        <w:r>
          <w:fldChar w:fldCharType="begin"/>
        </w:r>
        <w:r>
          <w:instrText>PAGE   \* MERGEFORMAT</w:instrText>
        </w:r>
        <w:r>
          <w:fldChar w:fldCharType="separate"/>
        </w:r>
        <w:r>
          <w:t>2</w:t>
        </w:r>
        <w:r>
          <w:fldChar w:fldCharType="end"/>
        </w:r>
      </w:p>
    </w:sdtContent>
  </w:sdt>
  <w:p w14:paraId="0DBB9837" w14:textId="77777777" w:rsidR="00546E93" w:rsidRDefault="00546E9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CBE31" w14:textId="77777777" w:rsidR="00DF3DF2" w:rsidRDefault="00DF3DF2" w:rsidP="00546E93">
      <w:pPr>
        <w:spacing w:after="0" w:line="240" w:lineRule="auto"/>
      </w:pPr>
      <w:r>
        <w:separator/>
      </w:r>
    </w:p>
  </w:footnote>
  <w:footnote w:type="continuationSeparator" w:id="0">
    <w:p w14:paraId="5681FEC5" w14:textId="77777777" w:rsidR="00DF3DF2" w:rsidRDefault="00DF3DF2" w:rsidP="00546E93">
      <w:pPr>
        <w:spacing w:after="0" w:line="240" w:lineRule="auto"/>
      </w:pPr>
      <w:r>
        <w:continuationSeparator/>
      </w:r>
    </w:p>
  </w:footnote>
  <w:footnote w:id="1">
    <w:p w14:paraId="21C6B7CE" w14:textId="77777777" w:rsidR="00D275B1" w:rsidRDefault="00D275B1" w:rsidP="00D275B1">
      <w:pPr>
        <w:pStyle w:val="ad"/>
      </w:pPr>
      <w:r>
        <w:rPr>
          <w:rStyle w:val="af"/>
        </w:rPr>
        <w:footnoteRef/>
      </w:r>
      <w:r>
        <w:t xml:space="preserve"> </w:t>
      </w:r>
      <w:r w:rsidRPr="00D5082E">
        <w:t xml:space="preserve">Очередник В. В., Баранов В. И., Зацепин А. Г., Куклев С. Б. Термокосы ЮО ИО РАН: конструкция, методика и результаты метрологического исследования датчиков // Океанология. 2018. Т. 58. № 5. С. 719–730. </w:t>
      </w:r>
    </w:p>
  </w:footnote>
  <w:footnote w:id="2">
    <w:p w14:paraId="4E62701C" w14:textId="77777777" w:rsidR="00671A68" w:rsidRDefault="00671A68" w:rsidP="00671A68">
      <w:pPr>
        <w:pStyle w:val="ad"/>
      </w:pPr>
      <w:r>
        <w:rPr>
          <w:rStyle w:val="af"/>
        </w:rPr>
        <w:footnoteRef/>
      </w:r>
      <w:r>
        <w:t xml:space="preserve"> Химченко Е. Е., Серебряный А. Н., Попов О. Е., Очередник В. В., 2024, Океанологические исследования, 2024, Том 52, № 3, С. 34–56</w:t>
      </w:r>
    </w:p>
  </w:footnote>
  <w:footnote w:id="3">
    <w:p w14:paraId="153F098D" w14:textId="77777777" w:rsidR="00D275B1" w:rsidRDefault="00D275B1" w:rsidP="00D275B1">
      <w:pPr>
        <w:pStyle w:val="ad"/>
      </w:pPr>
      <w:r>
        <w:rPr>
          <w:rStyle w:val="af"/>
        </w:rPr>
        <w:footnoteRef/>
      </w:r>
      <w:r>
        <w:t xml:space="preserve"> </w:t>
      </w:r>
      <w:r w:rsidRPr="00FC737D">
        <w:t>http://www.teos-10.org/</w:t>
      </w:r>
    </w:p>
  </w:footnote>
  <w:footnote w:id="4">
    <w:p w14:paraId="0031C558" w14:textId="77777777" w:rsidR="00D275B1" w:rsidRDefault="00D275B1" w:rsidP="00D275B1">
      <w:pPr>
        <w:pStyle w:val="ad"/>
      </w:pPr>
      <w:r>
        <w:rPr>
          <w:rStyle w:val="af"/>
        </w:rPr>
        <w:footnoteRef/>
      </w:r>
      <w:r>
        <w:t xml:space="preserve"> </w:t>
      </w:r>
      <w:r w:rsidRPr="006F6915">
        <w:t>Вероятностные характеристики интенсивных короткопериодных внутренних волн в Японском море / М. В. Кокоулина [и др.] // Морской гидрофизический журнал. 2020. Т. 36, № 5. С. 545–558. doi:10.22449/0233-7584-2020-5-545-558</w:t>
      </w:r>
    </w:p>
  </w:footnote>
  <w:footnote w:id="5">
    <w:p w14:paraId="2B0FC99C" w14:textId="77777777" w:rsidR="00126C55" w:rsidRDefault="00126C55" w:rsidP="00126C55">
      <w:pPr>
        <w:pStyle w:val="ad"/>
      </w:pPr>
      <w:r>
        <w:rPr>
          <w:rStyle w:val="af"/>
        </w:rPr>
        <w:footnoteRef/>
      </w:r>
      <w:r>
        <w:t xml:space="preserve"> </w:t>
      </w:r>
      <w:r w:rsidRPr="004A2D0E">
        <w:t>Б. А. Князев, В. С. Черкасский. Дискретное преобразование Фурье // Институт ядерной физики им. Будкера СО РАН, Новосибирский государственный университет. – Новосибирск, 630090, Россия. – УДК 535.4/535-14.</w:t>
      </w:r>
    </w:p>
  </w:footnote>
  <w:footnote w:id="6">
    <w:p w14:paraId="17B634B9" w14:textId="77777777" w:rsidR="00126C55" w:rsidRPr="00A27553" w:rsidRDefault="00126C55" w:rsidP="00126C55">
      <w:pPr>
        <w:pStyle w:val="ad"/>
      </w:pPr>
      <w:r>
        <w:rPr>
          <w:rStyle w:val="af"/>
        </w:rPr>
        <w:footnoteRef/>
      </w:r>
      <w:r>
        <w:t xml:space="preserve"> Цифровая обработка сигналов / А. Б. Сергиенко – СПб.: Питер, 2002. – 608 с.: ил.</w:t>
      </w:r>
    </w:p>
  </w:footnote>
  <w:footnote w:id="7">
    <w:p w14:paraId="441168E2" w14:textId="77777777" w:rsidR="00126C55" w:rsidRDefault="00126C55" w:rsidP="00126C55">
      <w:pPr>
        <w:pStyle w:val="ad"/>
      </w:pPr>
      <w:r>
        <w:rPr>
          <w:rStyle w:val="af"/>
        </w:rPr>
        <w:footnoteRef/>
      </w:r>
      <w:r>
        <w:t xml:space="preserve"> </w:t>
      </w:r>
      <w:r w:rsidRPr="006F6915">
        <w:t>Вероятностные характеристики интенсивных короткопериодных внутренних волн в Японском море / М. В. Кокоулина [и др.] // Морской гидрофизический журнал. 2020. Т. 36, № 5. С. 545–558. doi:10.22449/0233-7584-2020-5-545-558</w:t>
      </w:r>
    </w:p>
  </w:footnote>
  <w:footnote w:id="8">
    <w:p w14:paraId="6AF19179" w14:textId="77777777" w:rsidR="00126C55" w:rsidRDefault="00126C55" w:rsidP="00126C55">
      <w:pPr>
        <w:pStyle w:val="ad"/>
      </w:pPr>
      <w:r>
        <w:rPr>
          <w:rStyle w:val="af"/>
        </w:rPr>
        <w:footnoteRef/>
      </w:r>
      <w:r>
        <w:t xml:space="preserve"> </w:t>
      </w:r>
      <w:r w:rsidRPr="00B25D2A">
        <w:t>ВНУТРЕННИЕ ВОЛНЫ НА КАВКАЗСКОМ И КРЫМСКОМ ШЕЛЬФАХ ЧЕРНОГО МОРЯ (ПО ЛЕТНЕ-ОСЕННИМ НАБЛЮДЕНИЯМ 2011–2016 гг.)</w:t>
      </w:r>
      <w:r>
        <w:t xml:space="preserve"> / </w:t>
      </w:r>
      <w:r w:rsidRPr="00B25D2A">
        <w:t>Е.Е. Химченко, А.Н. Серебряный, 2018, Океанологические исследования, 2018, Том 46, № 2, С. 69–87</w:t>
      </w:r>
    </w:p>
  </w:footnote>
  <w:footnote w:id="9">
    <w:p w14:paraId="5066B3F6" w14:textId="77777777" w:rsidR="00126C55" w:rsidRPr="00E212FA" w:rsidRDefault="00126C55" w:rsidP="00126C55">
      <w:pPr>
        <w:pStyle w:val="ad"/>
        <w:rPr>
          <w:lang w:val="en-US"/>
        </w:rPr>
      </w:pPr>
      <w:r>
        <w:rPr>
          <w:rStyle w:val="af"/>
        </w:rPr>
        <w:footnoteRef/>
      </w:r>
      <w:r>
        <w:t xml:space="preserve"> </w:t>
      </w:r>
      <w:r w:rsidRPr="006F6915">
        <w:t xml:space="preserve">Вероятностные характеристики интенсивных короткопериодных внутренних волн в Японском море / М. В. Кокоулина [и др.] // Морской гидрофизический журнал. </w:t>
      </w:r>
      <w:r w:rsidRPr="00E212FA">
        <w:rPr>
          <w:lang w:val="en-US"/>
        </w:rPr>
        <w:t xml:space="preserve">2020. </w:t>
      </w:r>
      <w:r w:rsidRPr="006F6915">
        <w:t>Т</w:t>
      </w:r>
      <w:r w:rsidRPr="00E212FA">
        <w:rPr>
          <w:lang w:val="en-US"/>
        </w:rPr>
        <w:t xml:space="preserve">. 36, № 5. </w:t>
      </w:r>
      <w:r w:rsidRPr="006F6915">
        <w:t>С</w:t>
      </w:r>
      <w:r w:rsidRPr="00E212FA">
        <w:rPr>
          <w:lang w:val="en-US"/>
        </w:rPr>
        <w:t>. 545–558. doi:10.22449/0233-7584-2020-5-545-558</w:t>
      </w:r>
    </w:p>
  </w:footnote>
  <w:footnote w:id="10">
    <w:p w14:paraId="0A0DB115" w14:textId="4A6188F8" w:rsidR="007F4A57" w:rsidRPr="007F4A57" w:rsidRDefault="007F4A57">
      <w:pPr>
        <w:pStyle w:val="ad"/>
        <w:rPr>
          <w:lang w:val="en-US"/>
        </w:rPr>
      </w:pPr>
      <w:r>
        <w:rPr>
          <w:rStyle w:val="af"/>
        </w:rPr>
        <w:footnoteRef/>
      </w:r>
      <w:r w:rsidRPr="007F4A57">
        <w:rPr>
          <w:lang w:val="en-US"/>
        </w:rPr>
        <w:t xml:space="preserve"> Statistics Toolbox User’s Guide © COPYRIGHT 1993 - 2004 by The MathWorks, Inc</w:t>
      </w:r>
    </w:p>
  </w:footnote>
  <w:footnote w:id="11">
    <w:p w14:paraId="69174A2C" w14:textId="6FE45DC1" w:rsidR="00364882" w:rsidRPr="00364882" w:rsidRDefault="00364882">
      <w:pPr>
        <w:pStyle w:val="ad"/>
        <w:rPr>
          <w:lang w:val="en-US"/>
        </w:rPr>
      </w:pPr>
      <w:r>
        <w:rPr>
          <w:rStyle w:val="af"/>
        </w:rPr>
        <w:footnoteRef/>
      </w:r>
      <w:r w:rsidRPr="00364882">
        <w:rPr>
          <w:lang w:val="en-US"/>
        </w:rPr>
        <w:t xml:space="preserve"> Statistics Toolbox User’s Guide © COPYRIGHT 1993 - 2004 by The MathWorks, Inc</w:t>
      </w:r>
    </w:p>
  </w:footnote>
  <w:footnote w:id="12">
    <w:p w14:paraId="6FBB9A17" w14:textId="6E8A873F" w:rsidR="00075B52" w:rsidRPr="00E212FA" w:rsidRDefault="00075B52">
      <w:pPr>
        <w:pStyle w:val="ad"/>
        <w:rPr>
          <w:lang w:val="en-US"/>
        </w:rPr>
      </w:pPr>
      <w:r>
        <w:rPr>
          <w:rStyle w:val="af"/>
        </w:rPr>
        <w:footnoteRef/>
      </w:r>
      <w:r w:rsidRPr="00075B52">
        <w:rPr>
          <w:lang w:val="en-US"/>
        </w:rPr>
        <w:t xml:space="preserve"> Emery, W. J., &amp; Thomson, R. E. (2001). Data Analysis Methods in Physical Oceanography (2nd ed.). </w:t>
      </w:r>
      <w:r w:rsidRPr="00E212FA">
        <w:rPr>
          <w:lang w:val="en-US"/>
        </w:rPr>
        <w:t>Elsevier. — §5.2.</w:t>
      </w:r>
    </w:p>
  </w:footnote>
  <w:footnote w:id="13">
    <w:p w14:paraId="160B7AF7" w14:textId="66F6AC81" w:rsidR="00E079F9" w:rsidRPr="00E212FA" w:rsidRDefault="00E079F9">
      <w:pPr>
        <w:pStyle w:val="ad"/>
        <w:rPr>
          <w:lang w:val="en-US"/>
        </w:rPr>
      </w:pPr>
      <w:r>
        <w:rPr>
          <w:rStyle w:val="af"/>
        </w:rPr>
        <w:footnoteRef/>
      </w:r>
      <w:r w:rsidRPr="00E079F9">
        <w:rPr>
          <w:lang w:val="en-US"/>
        </w:rPr>
        <w:t xml:space="preserve"> Khimchenko, E., Ostrovskii, A., Klyuvitkin, A., &amp; Piterbarg, L. (2022). Seasonal Variability of Near-Inertial Internal Waves in the Deep Central Part of the Black Sea. </w:t>
      </w:r>
      <w:r w:rsidRPr="00E212FA">
        <w:rPr>
          <w:lang w:val="en-US"/>
        </w:rPr>
        <w:t>Journal of Marine Science and Engineering, 10(5), 557</w:t>
      </w:r>
    </w:p>
  </w:footnote>
  <w:footnote w:id="14">
    <w:p w14:paraId="5921C6BF" w14:textId="47A36C82" w:rsidR="00E76AF7" w:rsidRDefault="00E76AF7">
      <w:pPr>
        <w:pStyle w:val="ad"/>
      </w:pPr>
      <w:r>
        <w:rPr>
          <w:rStyle w:val="af"/>
        </w:rPr>
        <w:footnoteRef/>
      </w:r>
      <w:r w:rsidRPr="00E212FA">
        <w:rPr>
          <w:lang w:val="en-US"/>
        </w:rPr>
        <w:t xml:space="preserve"> </w:t>
      </w:r>
      <w:r w:rsidRPr="00E76AF7">
        <w:t>А</w:t>
      </w:r>
      <w:r w:rsidRPr="00E212FA">
        <w:rPr>
          <w:lang w:val="en-US"/>
        </w:rPr>
        <w:t xml:space="preserve">. </w:t>
      </w:r>
      <w:r w:rsidRPr="00E76AF7">
        <w:t>Г</w:t>
      </w:r>
      <w:r w:rsidRPr="00E212FA">
        <w:rPr>
          <w:lang w:val="en-US"/>
        </w:rPr>
        <w:t xml:space="preserve">. </w:t>
      </w:r>
      <w:r w:rsidRPr="00E76AF7">
        <w:t>Зацепин</w:t>
      </w:r>
      <w:r w:rsidRPr="00E212FA">
        <w:rPr>
          <w:lang w:val="en-US"/>
        </w:rPr>
        <w:t xml:space="preserve">, </w:t>
      </w:r>
      <w:r w:rsidRPr="00E76AF7">
        <w:t>В</w:t>
      </w:r>
      <w:r w:rsidRPr="00E212FA">
        <w:rPr>
          <w:lang w:val="en-US"/>
        </w:rPr>
        <w:t xml:space="preserve">. </w:t>
      </w:r>
      <w:r w:rsidRPr="00E76AF7">
        <w:t>Б</w:t>
      </w:r>
      <w:r w:rsidRPr="00E212FA">
        <w:rPr>
          <w:lang w:val="en-US"/>
        </w:rPr>
        <w:t xml:space="preserve">. </w:t>
      </w:r>
      <w:r w:rsidRPr="00E76AF7">
        <w:t>Пиотух</w:t>
      </w:r>
      <w:r w:rsidRPr="00E212FA">
        <w:rPr>
          <w:lang w:val="en-US"/>
        </w:rPr>
        <w:t xml:space="preserve">, </w:t>
      </w:r>
      <w:r w:rsidRPr="00E76AF7">
        <w:t>А</w:t>
      </w:r>
      <w:r w:rsidRPr="00E212FA">
        <w:rPr>
          <w:lang w:val="en-US"/>
        </w:rPr>
        <w:t xml:space="preserve">. </w:t>
      </w:r>
      <w:r w:rsidRPr="00E76AF7">
        <w:t>О</w:t>
      </w:r>
      <w:r w:rsidRPr="00E212FA">
        <w:rPr>
          <w:lang w:val="en-US"/>
        </w:rPr>
        <w:t xml:space="preserve">. </w:t>
      </w:r>
      <w:r w:rsidRPr="00E76AF7">
        <w:t>Корж</w:t>
      </w:r>
      <w:r w:rsidRPr="00E212FA">
        <w:rPr>
          <w:lang w:val="en-US"/>
        </w:rPr>
        <w:t xml:space="preserve">, </w:t>
      </w:r>
      <w:r w:rsidRPr="00E76AF7">
        <w:t>О</w:t>
      </w:r>
      <w:r w:rsidRPr="00E212FA">
        <w:rPr>
          <w:lang w:val="en-US"/>
        </w:rPr>
        <w:t xml:space="preserve">. </w:t>
      </w:r>
      <w:r w:rsidRPr="00E76AF7">
        <w:t>Н</w:t>
      </w:r>
      <w:r w:rsidRPr="00E212FA">
        <w:rPr>
          <w:lang w:val="en-US"/>
        </w:rPr>
        <w:t xml:space="preserve">. </w:t>
      </w:r>
      <w:r w:rsidRPr="00E76AF7">
        <w:t>Куклева</w:t>
      </w:r>
      <w:r w:rsidRPr="00E212FA">
        <w:rPr>
          <w:lang w:val="en-US"/>
        </w:rPr>
        <w:t xml:space="preserve">, </w:t>
      </w:r>
      <w:r w:rsidRPr="00E76AF7">
        <w:t>Д</w:t>
      </w:r>
      <w:r w:rsidRPr="00E212FA">
        <w:rPr>
          <w:lang w:val="en-US"/>
        </w:rPr>
        <w:t xml:space="preserve">. </w:t>
      </w:r>
      <w:r w:rsidRPr="00E76AF7">
        <w:t>М</w:t>
      </w:r>
      <w:r w:rsidRPr="00E212FA">
        <w:rPr>
          <w:lang w:val="en-US"/>
        </w:rPr>
        <w:t xml:space="preserve">. </w:t>
      </w:r>
      <w:r w:rsidRPr="00E76AF7">
        <w:t>Соловьев</w:t>
      </w:r>
      <w:r w:rsidRPr="00E212FA">
        <w:rPr>
          <w:lang w:val="en-US"/>
        </w:rPr>
        <w:t xml:space="preserve">. </w:t>
      </w:r>
      <w:r w:rsidRPr="00E76AF7">
        <w:t>ИЗМЕНЧИВОСТЬ ПОЛЯ ТЕЧЕНИЙ В ПРИБРЕЖНОЙ ЗОНЕ ЧЕРНОГО МОРЯ ПО ИЗМЕРЕНИЯМ ДОННОЙ СТАНЦИИ ADCP</w:t>
      </w:r>
      <w:r>
        <w:t xml:space="preserve"> // </w:t>
      </w:r>
      <w:r w:rsidRPr="00E76AF7">
        <w:t>ОКЕАНОЛОГИЯ, 2012, том 52, № 5, с. 629–642</w:t>
      </w:r>
    </w:p>
  </w:footnote>
  <w:footnote w:id="15">
    <w:p w14:paraId="56BF7866" w14:textId="64C77E94" w:rsidR="00F364C4" w:rsidRDefault="00F364C4">
      <w:pPr>
        <w:pStyle w:val="ad"/>
      </w:pPr>
      <w:r>
        <w:rPr>
          <w:rStyle w:val="af"/>
        </w:rPr>
        <w:footnoteRef/>
      </w:r>
      <w:r>
        <w:t xml:space="preserve"> </w:t>
      </w:r>
      <w:r w:rsidRPr="00E76AF7">
        <w:t>А. Г. Зацепин, В. Б. Пиотух, А. О. Корж, О. Н. Куклева, Д. М. Соловьев</w:t>
      </w:r>
      <w:r>
        <w:t xml:space="preserve">. </w:t>
      </w:r>
      <w:r w:rsidRPr="00E76AF7">
        <w:t>ИЗМЕНЧИВОСТЬ ПОЛЯ ТЕЧЕНИЙ В ПРИБРЕЖНОЙ ЗОНЕ ЧЕРНОГО МОРЯ ПО ИЗМЕРЕНИЯМ ДОННОЙ СТАНЦИИ ADCP</w:t>
      </w:r>
      <w:r>
        <w:t xml:space="preserve"> // </w:t>
      </w:r>
      <w:r w:rsidRPr="00E76AF7">
        <w:t>ОКЕАНОЛОГИЯ, 2012, том 52, № 5, с. 629–642</w:t>
      </w:r>
    </w:p>
  </w:footnote>
  <w:footnote w:id="16">
    <w:p w14:paraId="25C56FDA" w14:textId="15FCE4CB" w:rsidR="0081671F" w:rsidRDefault="0081671F">
      <w:pPr>
        <w:pStyle w:val="ad"/>
      </w:pPr>
      <w:r>
        <w:rPr>
          <w:rStyle w:val="af"/>
        </w:rPr>
        <w:footnoteRef/>
      </w:r>
      <w:r>
        <w:t xml:space="preserve"> </w:t>
      </w:r>
      <w:r w:rsidRPr="0081671F">
        <w:t>Очередник В. В., Зацепин А. Г. Цуги короткопериодных внутренних волн на шельфе Черного моря по данным измерений кластера термокос // Морской гидрофизический журнал. 2023. Т. 39, № 5. С. 650–670. EDN APYTLD.</w:t>
      </w:r>
    </w:p>
  </w:footnote>
  <w:footnote w:id="17">
    <w:p w14:paraId="6487ED83" w14:textId="39B30BDA" w:rsidR="0081671F" w:rsidRDefault="0081671F">
      <w:pPr>
        <w:pStyle w:val="ad"/>
      </w:pPr>
      <w:r>
        <w:rPr>
          <w:rStyle w:val="af"/>
        </w:rPr>
        <w:footnoteRef/>
      </w:r>
      <w:r>
        <w:t xml:space="preserve"> </w:t>
      </w:r>
      <w:r w:rsidRPr="0081671F">
        <w:t>Очередник В. В., Зацепин А. Г. Цуги короткопериодных внутренних волн на шельфе Черного моря по данным измерений кластера термокос // Морской гидрофизический журнал. 2023. Т. 39, № 5. С. 650–670. EDN APYTLD.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4FA"/>
    <w:multiLevelType w:val="multilevel"/>
    <w:tmpl w:val="B5E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7DBA"/>
    <w:multiLevelType w:val="multilevel"/>
    <w:tmpl w:val="417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425E"/>
    <w:multiLevelType w:val="multilevel"/>
    <w:tmpl w:val="8CE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0CF7"/>
    <w:multiLevelType w:val="multilevel"/>
    <w:tmpl w:val="FF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92E09"/>
    <w:multiLevelType w:val="hybridMultilevel"/>
    <w:tmpl w:val="F594F0A0"/>
    <w:lvl w:ilvl="0" w:tplc="EA4CF552">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5" w15:restartNumberingAfterBreak="0">
    <w:nsid w:val="098138AC"/>
    <w:multiLevelType w:val="hybridMultilevel"/>
    <w:tmpl w:val="00D2B278"/>
    <w:lvl w:ilvl="0" w:tplc="04190001">
      <w:start w:val="1"/>
      <w:numFmt w:val="bullet"/>
      <w:lvlText w:val=""/>
      <w:lvlJc w:val="left"/>
      <w:pPr>
        <w:ind w:left="-414" w:hanging="360"/>
      </w:pPr>
      <w:rPr>
        <w:rFonts w:ascii="Symbol" w:hAnsi="Symbol" w:hint="default"/>
      </w:rPr>
    </w:lvl>
    <w:lvl w:ilvl="1" w:tplc="04190003" w:tentative="1">
      <w:start w:val="1"/>
      <w:numFmt w:val="bullet"/>
      <w:lvlText w:val="o"/>
      <w:lvlJc w:val="left"/>
      <w:pPr>
        <w:ind w:left="306" w:hanging="360"/>
      </w:pPr>
      <w:rPr>
        <w:rFonts w:ascii="Courier New" w:hAnsi="Courier New" w:cs="Courier New" w:hint="default"/>
      </w:rPr>
    </w:lvl>
    <w:lvl w:ilvl="2" w:tplc="04190005" w:tentative="1">
      <w:start w:val="1"/>
      <w:numFmt w:val="bullet"/>
      <w:lvlText w:val=""/>
      <w:lvlJc w:val="left"/>
      <w:pPr>
        <w:ind w:left="1026" w:hanging="360"/>
      </w:pPr>
      <w:rPr>
        <w:rFonts w:ascii="Wingdings" w:hAnsi="Wingdings" w:hint="default"/>
      </w:rPr>
    </w:lvl>
    <w:lvl w:ilvl="3" w:tplc="04190001" w:tentative="1">
      <w:start w:val="1"/>
      <w:numFmt w:val="bullet"/>
      <w:lvlText w:val=""/>
      <w:lvlJc w:val="left"/>
      <w:pPr>
        <w:ind w:left="1746" w:hanging="360"/>
      </w:pPr>
      <w:rPr>
        <w:rFonts w:ascii="Symbol" w:hAnsi="Symbol" w:hint="default"/>
      </w:rPr>
    </w:lvl>
    <w:lvl w:ilvl="4" w:tplc="04190003" w:tentative="1">
      <w:start w:val="1"/>
      <w:numFmt w:val="bullet"/>
      <w:lvlText w:val="o"/>
      <w:lvlJc w:val="left"/>
      <w:pPr>
        <w:ind w:left="2466" w:hanging="360"/>
      </w:pPr>
      <w:rPr>
        <w:rFonts w:ascii="Courier New" w:hAnsi="Courier New" w:cs="Courier New" w:hint="default"/>
      </w:rPr>
    </w:lvl>
    <w:lvl w:ilvl="5" w:tplc="04190005" w:tentative="1">
      <w:start w:val="1"/>
      <w:numFmt w:val="bullet"/>
      <w:lvlText w:val=""/>
      <w:lvlJc w:val="left"/>
      <w:pPr>
        <w:ind w:left="3186" w:hanging="360"/>
      </w:pPr>
      <w:rPr>
        <w:rFonts w:ascii="Wingdings" w:hAnsi="Wingdings" w:hint="default"/>
      </w:rPr>
    </w:lvl>
    <w:lvl w:ilvl="6" w:tplc="04190001" w:tentative="1">
      <w:start w:val="1"/>
      <w:numFmt w:val="bullet"/>
      <w:lvlText w:val=""/>
      <w:lvlJc w:val="left"/>
      <w:pPr>
        <w:ind w:left="3906" w:hanging="360"/>
      </w:pPr>
      <w:rPr>
        <w:rFonts w:ascii="Symbol" w:hAnsi="Symbol" w:hint="default"/>
      </w:rPr>
    </w:lvl>
    <w:lvl w:ilvl="7" w:tplc="04190003" w:tentative="1">
      <w:start w:val="1"/>
      <w:numFmt w:val="bullet"/>
      <w:lvlText w:val="o"/>
      <w:lvlJc w:val="left"/>
      <w:pPr>
        <w:ind w:left="4626" w:hanging="360"/>
      </w:pPr>
      <w:rPr>
        <w:rFonts w:ascii="Courier New" w:hAnsi="Courier New" w:cs="Courier New" w:hint="default"/>
      </w:rPr>
    </w:lvl>
    <w:lvl w:ilvl="8" w:tplc="04190005" w:tentative="1">
      <w:start w:val="1"/>
      <w:numFmt w:val="bullet"/>
      <w:lvlText w:val=""/>
      <w:lvlJc w:val="left"/>
      <w:pPr>
        <w:ind w:left="5346" w:hanging="360"/>
      </w:pPr>
      <w:rPr>
        <w:rFonts w:ascii="Wingdings" w:hAnsi="Wingdings" w:hint="default"/>
      </w:rPr>
    </w:lvl>
  </w:abstractNum>
  <w:abstractNum w:abstractNumId="6" w15:restartNumberingAfterBreak="0">
    <w:nsid w:val="0C827933"/>
    <w:multiLevelType w:val="hybridMultilevel"/>
    <w:tmpl w:val="F75C3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DD1C5B"/>
    <w:multiLevelType w:val="hybridMultilevel"/>
    <w:tmpl w:val="2CF61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8ED018B"/>
    <w:multiLevelType w:val="hybridMultilevel"/>
    <w:tmpl w:val="E422A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D323B5C"/>
    <w:multiLevelType w:val="multilevel"/>
    <w:tmpl w:val="FB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762D"/>
    <w:multiLevelType w:val="multilevel"/>
    <w:tmpl w:val="E0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45D5"/>
    <w:multiLevelType w:val="multilevel"/>
    <w:tmpl w:val="814C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E5843"/>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31190"/>
    <w:multiLevelType w:val="multilevel"/>
    <w:tmpl w:val="E49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04BD4"/>
    <w:multiLevelType w:val="hybridMultilevel"/>
    <w:tmpl w:val="5B064E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9A464F3"/>
    <w:multiLevelType w:val="multilevel"/>
    <w:tmpl w:val="06A0A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45D00"/>
    <w:multiLevelType w:val="multilevel"/>
    <w:tmpl w:val="43F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905CE"/>
    <w:multiLevelType w:val="multilevel"/>
    <w:tmpl w:val="E57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E2E09"/>
    <w:multiLevelType w:val="multilevel"/>
    <w:tmpl w:val="96EC59F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16558F7"/>
    <w:multiLevelType w:val="multilevel"/>
    <w:tmpl w:val="96C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E6E8F"/>
    <w:multiLevelType w:val="multilevel"/>
    <w:tmpl w:val="53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35B38"/>
    <w:multiLevelType w:val="multilevel"/>
    <w:tmpl w:val="900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E5418"/>
    <w:multiLevelType w:val="hybridMultilevel"/>
    <w:tmpl w:val="4B8E02D8"/>
    <w:lvl w:ilvl="0" w:tplc="6E16CD3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23" w15:restartNumberingAfterBreak="0">
    <w:nsid w:val="6F090B40"/>
    <w:multiLevelType w:val="multilevel"/>
    <w:tmpl w:val="A0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5005B"/>
    <w:multiLevelType w:val="hybridMultilevel"/>
    <w:tmpl w:val="8E02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8"/>
  </w:num>
  <w:num w:numId="3">
    <w:abstractNumId w:val="22"/>
  </w:num>
  <w:num w:numId="4">
    <w:abstractNumId w:val="4"/>
  </w:num>
  <w:num w:numId="5">
    <w:abstractNumId w:val="5"/>
  </w:num>
  <w:num w:numId="6">
    <w:abstractNumId w:val="2"/>
  </w:num>
  <w:num w:numId="7">
    <w:abstractNumId w:val="16"/>
  </w:num>
  <w:num w:numId="8">
    <w:abstractNumId w:val="1"/>
  </w:num>
  <w:num w:numId="9">
    <w:abstractNumId w:val="23"/>
  </w:num>
  <w:num w:numId="10">
    <w:abstractNumId w:val="6"/>
  </w:num>
  <w:num w:numId="11">
    <w:abstractNumId w:val="9"/>
  </w:num>
  <w:num w:numId="12">
    <w:abstractNumId w:val="3"/>
  </w:num>
  <w:num w:numId="13">
    <w:abstractNumId w:val="11"/>
  </w:num>
  <w:num w:numId="14">
    <w:abstractNumId w:val="12"/>
  </w:num>
  <w:num w:numId="15">
    <w:abstractNumId w:val="18"/>
  </w:num>
  <w:num w:numId="16">
    <w:abstractNumId w:val="17"/>
  </w:num>
  <w:num w:numId="17">
    <w:abstractNumId w:val="20"/>
  </w:num>
  <w:num w:numId="18">
    <w:abstractNumId w:val="19"/>
  </w:num>
  <w:num w:numId="19">
    <w:abstractNumId w:val="0"/>
  </w:num>
  <w:num w:numId="20">
    <w:abstractNumId w:val="10"/>
  </w:num>
  <w:num w:numId="21">
    <w:abstractNumId w:val="14"/>
  </w:num>
  <w:num w:numId="22">
    <w:abstractNumId w:val="21"/>
  </w:num>
  <w:num w:numId="23">
    <w:abstractNumId w:val="15"/>
  </w:num>
  <w:num w:numId="24">
    <w:abstractNumId w:val="24"/>
  </w:num>
  <w:num w:numId="2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3"/>
    <w:rsid w:val="000112E0"/>
    <w:rsid w:val="00015692"/>
    <w:rsid w:val="000223E9"/>
    <w:rsid w:val="000341F7"/>
    <w:rsid w:val="00037066"/>
    <w:rsid w:val="0006086C"/>
    <w:rsid w:val="00063154"/>
    <w:rsid w:val="00065091"/>
    <w:rsid w:val="00067C39"/>
    <w:rsid w:val="00071733"/>
    <w:rsid w:val="00071F8A"/>
    <w:rsid w:val="00072B49"/>
    <w:rsid w:val="00075B52"/>
    <w:rsid w:val="000800B2"/>
    <w:rsid w:val="000841B4"/>
    <w:rsid w:val="00087CA5"/>
    <w:rsid w:val="0009178B"/>
    <w:rsid w:val="0009436A"/>
    <w:rsid w:val="000A4775"/>
    <w:rsid w:val="000A52D9"/>
    <w:rsid w:val="000A7FE5"/>
    <w:rsid w:val="000B408D"/>
    <w:rsid w:val="000D21CA"/>
    <w:rsid w:val="000D3720"/>
    <w:rsid w:val="000E0CCC"/>
    <w:rsid w:val="000E4373"/>
    <w:rsid w:val="001050B2"/>
    <w:rsid w:val="001062C9"/>
    <w:rsid w:val="0011019B"/>
    <w:rsid w:val="0011168E"/>
    <w:rsid w:val="00116D07"/>
    <w:rsid w:val="00117D2B"/>
    <w:rsid w:val="00124731"/>
    <w:rsid w:val="00126C55"/>
    <w:rsid w:val="001311BA"/>
    <w:rsid w:val="001319A2"/>
    <w:rsid w:val="00131BF0"/>
    <w:rsid w:val="001368C3"/>
    <w:rsid w:val="00140D6A"/>
    <w:rsid w:val="001426FD"/>
    <w:rsid w:val="00156B83"/>
    <w:rsid w:val="00157A23"/>
    <w:rsid w:val="001604CA"/>
    <w:rsid w:val="00161CCE"/>
    <w:rsid w:val="0016459F"/>
    <w:rsid w:val="00164874"/>
    <w:rsid w:val="00174E74"/>
    <w:rsid w:val="00176C01"/>
    <w:rsid w:val="00196065"/>
    <w:rsid w:val="001A0263"/>
    <w:rsid w:val="001A07E8"/>
    <w:rsid w:val="001A0F88"/>
    <w:rsid w:val="001A3B38"/>
    <w:rsid w:val="001C1C8C"/>
    <w:rsid w:val="001D1539"/>
    <w:rsid w:val="001E24A4"/>
    <w:rsid w:val="001F2C4F"/>
    <w:rsid w:val="001F3C71"/>
    <w:rsid w:val="001F5D57"/>
    <w:rsid w:val="00200FDC"/>
    <w:rsid w:val="00202738"/>
    <w:rsid w:val="00202CAB"/>
    <w:rsid w:val="002040D5"/>
    <w:rsid w:val="00205845"/>
    <w:rsid w:val="0022287A"/>
    <w:rsid w:val="0023150B"/>
    <w:rsid w:val="0024113A"/>
    <w:rsid w:val="00247410"/>
    <w:rsid w:val="0025119A"/>
    <w:rsid w:val="00254547"/>
    <w:rsid w:val="0026081E"/>
    <w:rsid w:val="0026523F"/>
    <w:rsid w:val="00265DAA"/>
    <w:rsid w:val="002720AD"/>
    <w:rsid w:val="00272690"/>
    <w:rsid w:val="00276583"/>
    <w:rsid w:val="002806C8"/>
    <w:rsid w:val="002843F0"/>
    <w:rsid w:val="002953A7"/>
    <w:rsid w:val="002A6201"/>
    <w:rsid w:val="002A62A4"/>
    <w:rsid w:val="002A6ECF"/>
    <w:rsid w:val="002B3501"/>
    <w:rsid w:val="002B3711"/>
    <w:rsid w:val="002B7197"/>
    <w:rsid w:val="002C3CC8"/>
    <w:rsid w:val="002C6557"/>
    <w:rsid w:val="002C736D"/>
    <w:rsid w:val="002D08A6"/>
    <w:rsid w:val="002D21E5"/>
    <w:rsid w:val="002E44B4"/>
    <w:rsid w:val="002E67D7"/>
    <w:rsid w:val="002F075E"/>
    <w:rsid w:val="002F117E"/>
    <w:rsid w:val="00311FBD"/>
    <w:rsid w:val="00345627"/>
    <w:rsid w:val="00352DE4"/>
    <w:rsid w:val="00364882"/>
    <w:rsid w:val="00366FC7"/>
    <w:rsid w:val="00370456"/>
    <w:rsid w:val="00373AB7"/>
    <w:rsid w:val="003759D2"/>
    <w:rsid w:val="003818ED"/>
    <w:rsid w:val="003902EC"/>
    <w:rsid w:val="003903DE"/>
    <w:rsid w:val="00391C45"/>
    <w:rsid w:val="00396C75"/>
    <w:rsid w:val="003A7BED"/>
    <w:rsid w:val="003B69AA"/>
    <w:rsid w:val="003C3992"/>
    <w:rsid w:val="003C5BC5"/>
    <w:rsid w:val="003C6FCB"/>
    <w:rsid w:val="003E6FEB"/>
    <w:rsid w:val="003E732B"/>
    <w:rsid w:val="003F3A02"/>
    <w:rsid w:val="003F4D90"/>
    <w:rsid w:val="003F683C"/>
    <w:rsid w:val="0040226A"/>
    <w:rsid w:val="0040487B"/>
    <w:rsid w:val="0040746D"/>
    <w:rsid w:val="00407BF6"/>
    <w:rsid w:val="004123E0"/>
    <w:rsid w:val="004214CD"/>
    <w:rsid w:val="00422367"/>
    <w:rsid w:val="00424E6A"/>
    <w:rsid w:val="00447A6D"/>
    <w:rsid w:val="0045305C"/>
    <w:rsid w:val="0045477E"/>
    <w:rsid w:val="00455995"/>
    <w:rsid w:val="00457E52"/>
    <w:rsid w:val="004846C8"/>
    <w:rsid w:val="00486833"/>
    <w:rsid w:val="00492E6E"/>
    <w:rsid w:val="004A2D0E"/>
    <w:rsid w:val="004A2D93"/>
    <w:rsid w:val="004B1214"/>
    <w:rsid w:val="004B3C5B"/>
    <w:rsid w:val="004B3E6D"/>
    <w:rsid w:val="004C4D12"/>
    <w:rsid w:val="004D1601"/>
    <w:rsid w:val="004D1CE2"/>
    <w:rsid w:val="004F21A9"/>
    <w:rsid w:val="004F3C3E"/>
    <w:rsid w:val="004F6CB6"/>
    <w:rsid w:val="004F70F7"/>
    <w:rsid w:val="00500E9F"/>
    <w:rsid w:val="00506BA8"/>
    <w:rsid w:val="005070C5"/>
    <w:rsid w:val="00514BDC"/>
    <w:rsid w:val="00530AC8"/>
    <w:rsid w:val="0053333D"/>
    <w:rsid w:val="00534A39"/>
    <w:rsid w:val="005379E0"/>
    <w:rsid w:val="0054116B"/>
    <w:rsid w:val="00546E93"/>
    <w:rsid w:val="00547090"/>
    <w:rsid w:val="005518D4"/>
    <w:rsid w:val="00556F46"/>
    <w:rsid w:val="005634C6"/>
    <w:rsid w:val="0056728E"/>
    <w:rsid w:val="0057241E"/>
    <w:rsid w:val="00586486"/>
    <w:rsid w:val="005934AE"/>
    <w:rsid w:val="0059517A"/>
    <w:rsid w:val="005B231D"/>
    <w:rsid w:val="005B66BD"/>
    <w:rsid w:val="005D2FBE"/>
    <w:rsid w:val="005E6834"/>
    <w:rsid w:val="005F39A4"/>
    <w:rsid w:val="0061014B"/>
    <w:rsid w:val="00610FEC"/>
    <w:rsid w:val="00617579"/>
    <w:rsid w:val="006200DB"/>
    <w:rsid w:val="0062469F"/>
    <w:rsid w:val="00626D04"/>
    <w:rsid w:val="00627F01"/>
    <w:rsid w:val="006352BB"/>
    <w:rsid w:val="00643198"/>
    <w:rsid w:val="006439BD"/>
    <w:rsid w:val="006527C7"/>
    <w:rsid w:val="00662B9B"/>
    <w:rsid w:val="006703A4"/>
    <w:rsid w:val="00671A68"/>
    <w:rsid w:val="00672473"/>
    <w:rsid w:val="00672D19"/>
    <w:rsid w:val="006811FA"/>
    <w:rsid w:val="00681FA8"/>
    <w:rsid w:val="0068275B"/>
    <w:rsid w:val="00683380"/>
    <w:rsid w:val="0069495A"/>
    <w:rsid w:val="006C0A95"/>
    <w:rsid w:val="006C5596"/>
    <w:rsid w:val="006D1891"/>
    <w:rsid w:val="006E28FB"/>
    <w:rsid w:val="006E7F88"/>
    <w:rsid w:val="006F2F6F"/>
    <w:rsid w:val="006F4314"/>
    <w:rsid w:val="006F6915"/>
    <w:rsid w:val="00716CAA"/>
    <w:rsid w:val="007233E4"/>
    <w:rsid w:val="00735973"/>
    <w:rsid w:val="007375E5"/>
    <w:rsid w:val="00750167"/>
    <w:rsid w:val="0075127F"/>
    <w:rsid w:val="0075507C"/>
    <w:rsid w:val="00757E94"/>
    <w:rsid w:val="00767687"/>
    <w:rsid w:val="0077142C"/>
    <w:rsid w:val="0077270A"/>
    <w:rsid w:val="007731A4"/>
    <w:rsid w:val="00773A57"/>
    <w:rsid w:val="00776E06"/>
    <w:rsid w:val="007800B2"/>
    <w:rsid w:val="00795230"/>
    <w:rsid w:val="007A71F8"/>
    <w:rsid w:val="007A7DD2"/>
    <w:rsid w:val="007B3277"/>
    <w:rsid w:val="007B57F9"/>
    <w:rsid w:val="007D0B17"/>
    <w:rsid w:val="007D1164"/>
    <w:rsid w:val="007D393F"/>
    <w:rsid w:val="007D3A8C"/>
    <w:rsid w:val="007E45EE"/>
    <w:rsid w:val="007E4FF6"/>
    <w:rsid w:val="007F4A57"/>
    <w:rsid w:val="00800F40"/>
    <w:rsid w:val="00814BD3"/>
    <w:rsid w:val="0081671F"/>
    <w:rsid w:val="008360F7"/>
    <w:rsid w:val="00836FA8"/>
    <w:rsid w:val="0083718E"/>
    <w:rsid w:val="00842FA9"/>
    <w:rsid w:val="008435AB"/>
    <w:rsid w:val="00872D69"/>
    <w:rsid w:val="008744B9"/>
    <w:rsid w:val="008757B0"/>
    <w:rsid w:val="0088286C"/>
    <w:rsid w:val="008853FB"/>
    <w:rsid w:val="008B25D3"/>
    <w:rsid w:val="008B6666"/>
    <w:rsid w:val="008D68F0"/>
    <w:rsid w:val="008F44A3"/>
    <w:rsid w:val="008F4829"/>
    <w:rsid w:val="008F613B"/>
    <w:rsid w:val="008F6327"/>
    <w:rsid w:val="008F7644"/>
    <w:rsid w:val="009002A9"/>
    <w:rsid w:val="00907976"/>
    <w:rsid w:val="00914CD5"/>
    <w:rsid w:val="00922D5A"/>
    <w:rsid w:val="00930E2E"/>
    <w:rsid w:val="00932E9D"/>
    <w:rsid w:val="00935A5D"/>
    <w:rsid w:val="00945062"/>
    <w:rsid w:val="00945EB2"/>
    <w:rsid w:val="0095507E"/>
    <w:rsid w:val="009648A3"/>
    <w:rsid w:val="009659AC"/>
    <w:rsid w:val="00966306"/>
    <w:rsid w:val="00967F17"/>
    <w:rsid w:val="00971C0A"/>
    <w:rsid w:val="00971F0C"/>
    <w:rsid w:val="00975C50"/>
    <w:rsid w:val="00975EF0"/>
    <w:rsid w:val="009802FF"/>
    <w:rsid w:val="00980C95"/>
    <w:rsid w:val="00981612"/>
    <w:rsid w:val="00983622"/>
    <w:rsid w:val="00990A6F"/>
    <w:rsid w:val="00993D85"/>
    <w:rsid w:val="00994B90"/>
    <w:rsid w:val="009A0482"/>
    <w:rsid w:val="009A595E"/>
    <w:rsid w:val="009B7875"/>
    <w:rsid w:val="009D3FB4"/>
    <w:rsid w:val="009D7346"/>
    <w:rsid w:val="009E2B6D"/>
    <w:rsid w:val="009E4FEE"/>
    <w:rsid w:val="009F049E"/>
    <w:rsid w:val="009F7C77"/>
    <w:rsid w:val="00A12D83"/>
    <w:rsid w:val="00A22596"/>
    <w:rsid w:val="00A27553"/>
    <w:rsid w:val="00A3188D"/>
    <w:rsid w:val="00A321FC"/>
    <w:rsid w:val="00A34D2A"/>
    <w:rsid w:val="00A448AC"/>
    <w:rsid w:val="00A45428"/>
    <w:rsid w:val="00A4585A"/>
    <w:rsid w:val="00A46028"/>
    <w:rsid w:val="00A46694"/>
    <w:rsid w:val="00A52F1A"/>
    <w:rsid w:val="00A54BC4"/>
    <w:rsid w:val="00A55229"/>
    <w:rsid w:val="00A75FF2"/>
    <w:rsid w:val="00A80469"/>
    <w:rsid w:val="00A80E9E"/>
    <w:rsid w:val="00A82B1D"/>
    <w:rsid w:val="00A84C24"/>
    <w:rsid w:val="00A9608B"/>
    <w:rsid w:val="00A97430"/>
    <w:rsid w:val="00AA0C09"/>
    <w:rsid w:val="00AA66A5"/>
    <w:rsid w:val="00AB2CA9"/>
    <w:rsid w:val="00AB5863"/>
    <w:rsid w:val="00AC592B"/>
    <w:rsid w:val="00AC5966"/>
    <w:rsid w:val="00AE1332"/>
    <w:rsid w:val="00AE5930"/>
    <w:rsid w:val="00AF08A8"/>
    <w:rsid w:val="00AF6215"/>
    <w:rsid w:val="00AF75C1"/>
    <w:rsid w:val="00B0651D"/>
    <w:rsid w:val="00B16C11"/>
    <w:rsid w:val="00B20511"/>
    <w:rsid w:val="00B245DA"/>
    <w:rsid w:val="00B25D2A"/>
    <w:rsid w:val="00B40706"/>
    <w:rsid w:val="00B44431"/>
    <w:rsid w:val="00B4503A"/>
    <w:rsid w:val="00B51BAE"/>
    <w:rsid w:val="00B76573"/>
    <w:rsid w:val="00B80266"/>
    <w:rsid w:val="00B80CBC"/>
    <w:rsid w:val="00B826DA"/>
    <w:rsid w:val="00B83A8A"/>
    <w:rsid w:val="00B95057"/>
    <w:rsid w:val="00BA45BF"/>
    <w:rsid w:val="00BB09FA"/>
    <w:rsid w:val="00BB34D1"/>
    <w:rsid w:val="00BC47D1"/>
    <w:rsid w:val="00BD1461"/>
    <w:rsid w:val="00BD7597"/>
    <w:rsid w:val="00BE6109"/>
    <w:rsid w:val="00BF30D8"/>
    <w:rsid w:val="00C00171"/>
    <w:rsid w:val="00C0483F"/>
    <w:rsid w:val="00C05BF2"/>
    <w:rsid w:val="00C115C2"/>
    <w:rsid w:val="00C250F4"/>
    <w:rsid w:val="00C33D89"/>
    <w:rsid w:val="00C3405A"/>
    <w:rsid w:val="00C34E79"/>
    <w:rsid w:val="00C41DD5"/>
    <w:rsid w:val="00C4247F"/>
    <w:rsid w:val="00C50EF7"/>
    <w:rsid w:val="00C52633"/>
    <w:rsid w:val="00C63D42"/>
    <w:rsid w:val="00C65D0C"/>
    <w:rsid w:val="00C66A51"/>
    <w:rsid w:val="00C717C3"/>
    <w:rsid w:val="00C730E1"/>
    <w:rsid w:val="00C7317A"/>
    <w:rsid w:val="00C73849"/>
    <w:rsid w:val="00C760E7"/>
    <w:rsid w:val="00C878A7"/>
    <w:rsid w:val="00C909FC"/>
    <w:rsid w:val="00C945F5"/>
    <w:rsid w:val="00C9506B"/>
    <w:rsid w:val="00C975B8"/>
    <w:rsid w:val="00CB05F2"/>
    <w:rsid w:val="00CB234B"/>
    <w:rsid w:val="00CB43B8"/>
    <w:rsid w:val="00CE1C2C"/>
    <w:rsid w:val="00CE53CC"/>
    <w:rsid w:val="00CF0449"/>
    <w:rsid w:val="00CF4948"/>
    <w:rsid w:val="00D018D1"/>
    <w:rsid w:val="00D0349F"/>
    <w:rsid w:val="00D0470C"/>
    <w:rsid w:val="00D078BB"/>
    <w:rsid w:val="00D143FF"/>
    <w:rsid w:val="00D2186B"/>
    <w:rsid w:val="00D275B1"/>
    <w:rsid w:val="00D40651"/>
    <w:rsid w:val="00D42E14"/>
    <w:rsid w:val="00D5082E"/>
    <w:rsid w:val="00D537AC"/>
    <w:rsid w:val="00D54D01"/>
    <w:rsid w:val="00D56226"/>
    <w:rsid w:val="00D730AA"/>
    <w:rsid w:val="00D7326F"/>
    <w:rsid w:val="00D9429E"/>
    <w:rsid w:val="00DA5D26"/>
    <w:rsid w:val="00DB6777"/>
    <w:rsid w:val="00DC0EAA"/>
    <w:rsid w:val="00DC2762"/>
    <w:rsid w:val="00DC6BFC"/>
    <w:rsid w:val="00DD21D7"/>
    <w:rsid w:val="00DD3144"/>
    <w:rsid w:val="00DD3AD3"/>
    <w:rsid w:val="00DF0290"/>
    <w:rsid w:val="00DF1136"/>
    <w:rsid w:val="00DF3DF2"/>
    <w:rsid w:val="00E079F9"/>
    <w:rsid w:val="00E14A17"/>
    <w:rsid w:val="00E1666A"/>
    <w:rsid w:val="00E212FA"/>
    <w:rsid w:val="00E24B5C"/>
    <w:rsid w:val="00E30166"/>
    <w:rsid w:val="00E42EF8"/>
    <w:rsid w:val="00E47212"/>
    <w:rsid w:val="00E514F1"/>
    <w:rsid w:val="00E52E2D"/>
    <w:rsid w:val="00E54329"/>
    <w:rsid w:val="00E60B25"/>
    <w:rsid w:val="00E621D6"/>
    <w:rsid w:val="00E669AC"/>
    <w:rsid w:val="00E75CDE"/>
    <w:rsid w:val="00E76AF7"/>
    <w:rsid w:val="00E81793"/>
    <w:rsid w:val="00E94A53"/>
    <w:rsid w:val="00EA2947"/>
    <w:rsid w:val="00EA44B6"/>
    <w:rsid w:val="00EA4556"/>
    <w:rsid w:val="00EB1151"/>
    <w:rsid w:val="00EB12CC"/>
    <w:rsid w:val="00EC1B7B"/>
    <w:rsid w:val="00EC7F67"/>
    <w:rsid w:val="00ED1E8A"/>
    <w:rsid w:val="00EE0DE1"/>
    <w:rsid w:val="00EE70D4"/>
    <w:rsid w:val="00EF1182"/>
    <w:rsid w:val="00EF2C8D"/>
    <w:rsid w:val="00EF584C"/>
    <w:rsid w:val="00EF70FB"/>
    <w:rsid w:val="00F0378A"/>
    <w:rsid w:val="00F03D03"/>
    <w:rsid w:val="00F1765D"/>
    <w:rsid w:val="00F23C55"/>
    <w:rsid w:val="00F2620F"/>
    <w:rsid w:val="00F32F03"/>
    <w:rsid w:val="00F332CB"/>
    <w:rsid w:val="00F364C4"/>
    <w:rsid w:val="00F47F82"/>
    <w:rsid w:val="00F54EFC"/>
    <w:rsid w:val="00F557CE"/>
    <w:rsid w:val="00F810A6"/>
    <w:rsid w:val="00F830FB"/>
    <w:rsid w:val="00F86026"/>
    <w:rsid w:val="00F938C0"/>
    <w:rsid w:val="00FA026B"/>
    <w:rsid w:val="00FA1F92"/>
    <w:rsid w:val="00FB5F6A"/>
    <w:rsid w:val="00FC5CB9"/>
    <w:rsid w:val="00FC737D"/>
    <w:rsid w:val="00FD09C4"/>
    <w:rsid w:val="00FD585B"/>
    <w:rsid w:val="00FF1682"/>
    <w:rsid w:val="00FF54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36A6"/>
  <w15:chartTrackingRefBased/>
  <w15:docId w15:val="{E5FBFDD9-811A-4454-8DD0-1BCEC362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5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1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71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F44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03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7C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1062C9"/>
    <w:pPr>
      <w:ind w:left="720"/>
      <w:contextualSpacing/>
    </w:pPr>
  </w:style>
  <w:style w:type="character" w:customStyle="1" w:styleId="10">
    <w:name w:val="Заголовок 1 Знак"/>
    <w:basedOn w:val="a0"/>
    <w:link w:val="1"/>
    <w:uiPriority w:val="9"/>
    <w:rsid w:val="008757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7173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71733"/>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546E93"/>
    <w:pPr>
      <w:outlineLvl w:val="9"/>
    </w:pPr>
    <w:rPr>
      <w:kern w:val="0"/>
      <w:lang w:eastAsia="ru-RU"/>
      <w14:ligatures w14:val="none"/>
    </w:rPr>
  </w:style>
  <w:style w:type="paragraph" w:styleId="11">
    <w:name w:val="toc 1"/>
    <w:basedOn w:val="a"/>
    <w:next w:val="a"/>
    <w:autoRedefine/>
    <w:uiPriority w:val="39"/>
    <w:unhideWhenUsed/>
    <w:rsid w:val="00546E93"/>
    <w:pPr>
      <w:spacing w:after="100"/>
    </w:pPr>
  </w:style>
  <w:style w:type="paragraph" w:styleId="21">
    <w:name w:val="toc 2"/>
    <w:basedOn w:val="a"/>
    <w:next w:val="a"/>
    <w:autoRedefine/>
    <w:uiPriority w:val="39"/>
    <w:unhideWhenUsed/>
    <w:rsid w:val="00546E93"/>
    <w:pPr>
      <w:spacing w:after="100"/>
      <w:ind w:left="220"/>
    </w:pPr>
  </w:style>
  <w:style w:type="character" w:styleId="a6">
    <w:name w:val="Hyperlink"/>
    <w:basedOn w:val="a0"/>
    <w:uiPriority w:val="99"/>
    <w:unhideWhenUsed/>
    <w:rsid w:val="00546E93"/>
    <w:rPr>
      <w:color w:val="0563C1" w:themeColor="hyperlink"/>
      <w:u w:val="single"/>
    </w:rPr>
  </w:style>
  <w:style w:type="paragraph" w:styleId="a7">
    <w:name w:val="header"/>
    <w:basedOn w:val="a"/>
    <w:link w:val="a8"/>
    <w:uiPriority w:val="99"/>
    <w:unhideWhenUsed/>
    <w:rsid w:val="00546E9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46E93"/>
  </w:style>
  <w:style w:type="paragraph" w:styleId="a9">
    <w:name w:val="footer"/>
    <w:basedOn w:val="a"/>
    <w:link w:val="aa"/>
    <w:uiPriority w:val="99"/>
    <w:unhideWhenUsed/>
    <w:rsid w:val="00546E9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46E93"/>
  </w:style>
  <w:style w:type="character" w:styleId="ab">
    <w:name w:val="Unresolved Mention"/>
    <w:basedOn w:val="a0"/>
    <w:uiPriority w:val="99"/>
    <w:semiHidden/>
    <w:unhideWhenUsed/>
    <w:rsid w:val="00546E93"/>
    <w:rPr>
      <w:color w:val="605E5C"/>
      <w:shd w:val="clear" w:color="auto" w:fill="E1DFDD"/>
    </w:rPr>
  </w:style>
  <w:style w:type="character" w:styleId="ac">
    <w:name w:val="Placeholder Text"/>
    <w:basedOn w:val="a0"/>
    <w:uiPriority w:val="99"/>
    <w:semiHidden/>
    <w:rsid w:val="0025119A"/>
    <w:rPr>
      <w:color w:val="666666"/>
    </w:rPr>
  </w:style>
  <w:style w:type="paragraph" w:styleId="ad">
    <w:name w:val="footnote text"/>
    <w:basedOn w:val="a"/>
    <w:link w:val="ae"/>
    <w:uiPriority w:val="99"/>
    <w:semiHidden/>
    <w:unhideWhenUsed/>
    <w:rsid w:val="00D5082E"/>
    <w:pPr>
      <w:spacing w:after="0" w:line="240" w:lineRule="auto"/>
    </w:pPr>
    <w:rPr>
      <w:sz w:val="20"/>
      <w:szCs w:val="20"/>
    </w:rPr>
  </w:style>
  <w:style w:type="character" w:customStyle="1" w:styleId="ae">
    <w:name w:val="Текст сноски Знак"/>
    <w:basedOn w:val="a0"/>
    <w:link w:val="ad"/>
    <w:uiPriority w:val="99"/>
    <w:semiHidden/>
    <w:rsid w:val="00D5082E"/>
    <w:rPr>
      <w:sz w:val="20"/>
      <w:szCs w:val="20"/>
    </w:rPr>
  </w:style>
  <w:style w:type="character" w:styleId="af">
    <w:name w:val="footnote reference"/>
    <w:basedOn w:val="a0"/>
    <w:uiPriority w:val="99"/>
    <w:semiHidden/>
    <w:unhideWhenUsed/>
    <w:rsid w:val="00D5082E"/>
    <w:rPr>
      <w:vertAlign w:val="superscript"/>
    </w:rPr>
  </w:style>
  <w:style w:type="table" w:styleId="af0">
    <w:name w:val="Table Grid"/>
    <w:basedOn w:val="a1"/>
    <w:uiPriority w:val="39"/>
    <w:rsid w:val="00D50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86833"/>
    <w:rPr>
      <w:sz w:val="16"/>
      <w:szCs w:val="16"/>
    </w:rPr>
  </w:style>
  <w:style w:type="paragraph" w:styleId="af2">
    <w:name w:val="annotation text"/>
    <w:basedOn w:val="a"/>
    <w:link w:val="af3"/>
    <w:uiPriority w:val="99"/>
    <w:semiHidden/>
    <w:unhideWhenUsed/>
    <w:rsid w:val="00486833"/>
    <w:pPr>
      <w:spacing w:line="240" w:lineRule="auto"/>
    </w:pPr>
    <w:rPr>
      <w:sz w:val="20"/>
      <w:szCs w:val="20"/>
    </w:rPr>
  </w:style>
  <w:style w:type="character" w:customStyle="1" w:styleId="af3">
    <w:name w:val="Текст примечания Знак"/>
    <w:basedOn w:val="a0"/>
    <w:link w:val="af2"/>
    <w:uiPriority w:val="99"/>
    <w:semiHidden/>
    <w:rsid w:val="00486833"/>
    <w:rPr>
      <w:sz w:val="20"/>
      <w:szCs w:val="20"/>
    </w:rPr>
  </w:style>
  <w:style w:type="paragraph" w:styleId="af4">
    <w:name w:val="annotation subject"/>
    <w:basedOn w:val="af2"/>
    <w:next w:val="af2"/>
    <w:link w:val="af5"/>
    <w:uiPriority w:val="99"/>
    <w:semiHidden/>
    <w:unhideWhenUsed/>
    <w:rsid w:val="00486833"/>
    <w:rPr>
      <w:b/>
      <w:bCs/>
    </w:rPr>
  </w:style>
  <w:style w:type="character" w:customStyle="1" w:styleId="af5">
    <w:name w:val="Тема примечания Знак"/>
    <w:basedOn w:val="af3"/>
    <w:link w:val="af4"/>
    <w:uiPriority w:val="99"/>
    <w:semiHidden/>
    <w:rsid w:val="00486833"/>
    <w:rPr>
      <w:b/>
      <w:bCs/>
      <w:sz w:val="20"/>
      <w:szCs w:val="20"/>
    </w:rPr>
  </w:style>
  <w:style w:type="paragraph" w:styleId="af6">
    <w:name w:val="Revision"/>
    <w:hidden/>
    <w:uiPriority w:val="99"/>
    <w:semiHidden/>
    <w:rsid w:val="00486833"/>
    <w:pPr>
      <w:spacing w:after="0" w:line="240" w:lineRule="auto"/>
    </w:pPr>
  </w:style>
  <w:style w:type="paragraph" w:styleId="af7">
    <w:name w:val="Body Text"/>
    <w:basedOn w:val="a"/>
    <w:link w:val="af8"/>
    <w:uiPriority w:val="1"/>
    <w:qFormat/>
    <w:rsid w:val="007800B2"/>
    <w:pPr>
      <w:widowControl w:val="0"/>
      <w:autoSpaceDE w:val="0"/>
      <w:autoSpaceDN w:val="0"/>
      <w:spacing w:after="0" w:line="240" w:lineRule="auto"/>
      <w:ind w:left="119"/>
    </w:pPr>
    <w:rPr>
      <w:rFonts w:ascii="Times New Roman" w:eastAsia="Times New Roman" w:hAnsi="Times New Roman" w:cs="Times New Roman"/>
      <w:kern w:val="0"/>
      <w:sz w:val="28"/>
      <w:szCs w:val="28"/>
      <w14:ligatures w14:val="none"/>
    </w:rPr>
  </w:style>
  <w:style w:type="character" w:customStyle="1" w:styleId="af8">
    <w:name w:val="Основной текст Знак"/>
    <w:basedOn w:val="a0"/>
    <w:link w:val="af7"/>
    <w:uiPriority w:val="1"/>
    <w:rsid w:val="007800B2"/>
    <w:rPr>
      <w:rFonts w:ascii="Times New Roman" w:eastAsia="Times New Roman" w:hAnsi="Times New Roman" w:cs="Times New Roman"/>
      <w:kern w:val="0"/>
      <w:sz w:val="28"/>
      <w:szCs w:val="28"/>
      <w14:ligatures w14:val="none"/>
    </w:rPr>
  </w:style>
  <w:style w:type="character" w:customStyle="1" w:styleId="40">
    <w:name w:val="Заголовок 4 Знак"/>
    <w:basedOn w:val="a0"/>
    <w:link w:val="4"/>
    <w:uiPriority w:val="9"/>
    <w:semiHidden/>
    <w:rsid w:val="008F44A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a"/>
    <w:rsid w:val="00A466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9">
    <w:name w:val="Strong"/>
    <w:basedOn w:val="a0"/>
    <w:uiPriority w:val="22"/>
    <w:qFormat/>
    <w:rsid w:val="00A46694"/>
    <w:rPr>
      <w:b/>
      <w:bCs/>
    </w:rPr>
  </w:style>
  <w:style w:type="character" w:customStyle="1" w:styleId="50">
    <w:name w:val="Заголовок 5 Знак"/>
    <w:basedOn w:val="a0"/>
    <w:link w:val="5"/>
    <w:uiPriority w:val="9"/>
    <w:semiHidden/>
    <w:rsid w:val="00D0349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151170">
      <w:bodyDiv w:val="1"/>
      <w:marLeft w:val="0"/>
      <w:marRight w:val="0"/>
      <w:marTop w:val="0"/>
      <w:marBottom w:val="0"/>
      <w:divBdr>
        <w:top w:val="none" w:sz="0" w:space="0" w:color="auto"/>
        <w:left w:val="none" w:sz="0" w:space="0" w:color="auto"/>
        <w:bottom w:val="none" w:sz="0" w:space="0" w:color="auto"/>
        <w:right w:val="none" w:sz="0" w:space="0" w:color="auto"/>
      </w:divBdr>
    </w:div>
    <w:div w:id="412626678">
      <w:bodyDiv w:val="1"/>
      <w:marLeft w:val="0"/>
      <w:marRight w:val="0"/>
      <w:marTop w:val="0"/>
      <w:marBottom w:val="0"/>
      <w:divBdr>
        <w:top w:val="none" w:sz="0" w:space="0" w:color="auto"/>
        <w:left w:val="none" w:sz="0" w:space="0" w:color="auto"/>
        <w:bottom w:val="none" w:sz="0" w:space="0" w:color="auto"/>
        <w:right w:val="none" w:sz="0" w:space="0" w:color="auto"/>
      </w:divBdr>
    </w:div>
    <w:div w:id="453669972">
      <w:bodyDiv w:val="1"/>
      <w:marLeft w:val="0"/>
      <w:marRight w:val="0"/>
      <w:marTop w:val="0"/>
      <w:marBottom w:val="0"/>
      <w:divBdr>
        <w:top w:val="none" w:sz="0" w:space="0" w:color="auto"/>
        <w:left w:val="none" w:sz="0" w:space="0" w:color="auto"/>
        <w:bottom w:val="none" w:sz="0" w:space="0" w:color="auto"/>
        <w:right w:val="none" w:sz="0" w:space="0" w:color="auto"/>
      </w:divBdr>
    </w:div>
    <w:div w:id="588738322">
      <w:bodyDiv w:val="1"/>
      <w:marLeft w:val="0"/>
      <w:marRight w:val="0"/>
      <w:marTop w:val="0"/>
      <w:marBottom w:val="0"/>
      <w:divBdr>
        <w:top w:val="none" w:sz="0" w:space="0" w:color="auto"/>
        <w:left w:val="none" w:sz="0" w:space="0" w:color="auto"/>
        <w:bottom w:val="none" w:sz="0" w:space="0" w:color="auto"/>
        <w:right w:val="none" w:sz="0" w:space="0" w:color="auto"/>
      </w:divBdr>
    </w:div>
    <w:div w:id="800610459">
      <w:bodyDiv w:val="1"/>
      <w:marLeft w:val="0"/>
      <w:marRight w:val="0"/>
      <w:marTop w:val="0"/>
      <w:marBottom w:val="0"/>
      <w:divBdr>
        <w:top w:val="none" w:sz="0" w:space="0" w:color="auto"/>
        <w:left w:val="none" w:sz="0" w:space="0" w:color="auto"/>
        <w:bottom w:val="none" w:sz="0" w:space="0" w:color="auto"/>
        <w:right w:val="none" w:sz="0" w:space="0" w:color="auto"/>
      </w:divBdr>
    </w:div>
    <w:div w:id="829753588">
      <w:bodyDiv w:val="1"/>
      <w:marLeft w:val="0"/>
      <w:marRight w:val="0"/>
      <w:marTop w:val="0"/>
      <w:marBottom w:val="0"/>
      <w:divBdr>
        <w:top w:val="none" w:sz="0" w:space="0" w:color="auto"/>
        <w:left w:val="none" w:sz="0" w:space="0" w:color="auto"/>
        <w:bottom w:val="none" w:sz="0" w:space="0" w:color="auto"/>
        <w:right w:val="none" w:sz="0" w:space="0" w:color="auto"/>
      </w:divBdr>
      <w:divsChild>
        <w:div w:id="13580240">
          <w:marLeft w:val="0"/>
          <w:marRight w:val="0"/>
          <w:marTop w:val="0"/>
          <w:marBottom w:val="0"/>
          <w:divBdr>
            <w:top w:val="none" w:sz="0" w:space="0" w:color="auto"/>
            <w:left w:val="none" w:sz="0" w:space="0" w:color="auto"/>
            <w:bottom w:val="none" w:sz="0" w:space="0" w:color="auto"/>
            <w:right w:val="none" w:sz="0" w:space="0" w:color="auto"/>
          </w:divBdr>
        </w:div>
      </w:divsChild>
    </w:div>
    <w:div w:id="933709372">
      <w:bodyDiv w:val="1"/>
      <w:marLeft w:val="0"/>
      <w:marRight w:val="0"/>
      <w:marTop w:val="0"/>
      <w:marBottom w:val="0"/>
      <w:divBdr>
        <w:top w:val="none" w:sz="0" w:space="0" w:color="auto"/>
        <w:left w:val="none" w:sz="0" w:space="0" w:color="auto"/>
        <w:bottom w:val="none" w:sz="0" w:space="0" w:color="auto"/>
        <w:right w:val="none" w:sz="0" w:space="0" w:color="auto"/>
      </w:divBdr>
    </w:div>
    <w:div w:id="980420783">
      <w:bodyDiv w:val="1"/>
      <w:marLeft w:val="0"/>
      <w:marRight w:val="0"/>
      <w:marTop w:val="0"/>
      <w:marBottom w:val="0"/>
      <w:divBdr>
        <w:top w:val="none" w:sz="0" w:space="0" w:color="auto"/>
        <w:left w:val="none" w:sz="0" w:space="0" w:color="auto"/>
        <w:bottom w:val="none" w:sz="0" w:space="0" w:color="auto"/>
        <w:right w:val="none" w:sz="0" w:space="0" w:color="auto"/>
      </w:divBdr>
    </w:div>
    <w:div w:id="1003775726">
      <w:bodyDiv w:val="1"/>
      <w:marLeft w:val="0"/>
      <w:marRight w:val="0"/>
      <w:marTop w:val="0"/>
      <w:marBottom w:val="0"/>
      <w:divBdr>
        <w:top w:val="none" w:sz="0" w:space="0" w:color="auto"/>
        <w:left w:val="none" w:sz="0" w:space="0" w:color="auto"/>
        <w:bottom w:val="none" w:sz="0" w:space="0" w:color="auto"/>
        <w:right w:val="none" w:sz="0" w:space="0" w:color="auto"/>
      </w:divBdr>
    </w:div>
    <w:div w:id="1396011011">
      <w:bodyDiv w:val="1"/>
      <w:marLeft w:val="0"/>
      <w:marRight w:val="0"/>
      <w:marTop w:val="0"/>
      <w:marBottom w:val="0"/>
      <w:divBdr>
        <w:top w:val="none" w:sz="0" w:space="0" w:color="auto"/>
        <w:left w:val="none" w:sz="0" w:space="0" w:color="auto"/>
        <w:bottom w:val="none" w:sz="0" w:space="0" w:color="auto"/>
        <w:right w:val="none" w:sz="0" w:space="0" w:color="auto"/>
      </w:divBdr>
    </w:div>
    <w:div w:id="20518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309F0-2569-4294-865F-01E822F9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6475</Words>
  <Characters>36908</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St0rQjoK [         ]</dc:creator>
  <cp:keywords/>
  <dc:description/>
  <cp:lastModifiedBy>1</cp:lastModifiedBy>
  <cp:revision>2</cp:revision>
  <cp:lastPrinted>2026-05-03T15:05:00Z</cp:lastPrinted>
  <dcterms:created xsi:type="dcterms:W3CDTF">2026-05-12T07:37:00Z</dcterms:created>
  <dcterms:modified xsi:type="dcterms:W3CDTF">2026-05-12T07:37:00Z</dcterms:modified>
</cp:coreProperties>
</file>