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足球比分聯盟底色修改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請覆蓋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common.css &amp;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bifen.css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請拿掉responsive.css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index.html修改如下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16"/>
          <w:u w:val="single"/>
          <w:shd w:fill="auto" w:val="clear"/>
        </w:rPr>
        <w:t xml:space="preserve">原本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&lt;a href="javascript:;" class="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js-choose-show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" </w:t>
      </w:r>
      <w:r>
        <w:rPr>
          <w:rFonts w:ascii="Arial" w:hAnsi="Arial" w:cs="Arial" w:eastAsia="Arial"/>
          <w:strike w:val="true"/>
          <w:color w:val="FF0000"/>
          <w:spacing w:val="0"/>
          <w:position w:val="0"/>
          <w:sz w:val="16"/>
          <w:u w:val="single"/>
          <w:shd w:fill="auto" w:val="clear"/>
        </w:rPr>
        <w:t xml:space="preserve">style="border-right: 6px solid #00A8A8C2;"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&lt;td class="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tr-icon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" </w:t>
      </w:r>
      <w:r>
        <w:rPr>
          <w:rFonts w:ascii="Arial" w:hAnsi="Arial" w:cs="Arial" w:eastAsia="Arial"/>
          <w:strike w:val="true"/>
          <w:color w:val="FF0000"/>
          <w:spacing w:val="0"/>
          <w:position w:val="0"/>
          <w:sz w:val="16"/>
          <w:u w:val="single"/>
          <w:shd w:fill="auto" w:val="clear"/>
        </w:rPr>
        <w:t xml:space="preserve">style="background-color: #00A8A8C2;"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&gt;&lt;i class="icon-icon_eventlogo"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&lt;td class="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tr-compet-title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" </w:t>
      </w:r>
      <w:r>
        <w:rPr>
          <w:rFonts w:ascii="Arial" w:hAnsi="Arial" w:cs="Arial" w:eastAsia="Arial"/>
          <w:strike w:val="true"/>
          <w:color w:val="FF0000"/>
          <w:spacing w:val="0"/>
          <w:position w:val="0"/>
          <w:sz w:val="16"/>
          <w:u w:val="single"/>
          <w:shd w:fill="auto" w:val="clear"/>
        </w:rPr>
        <w:t xml:space="preserve">style="background-color: #00A8A8C2;"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16"/>
          <w:u w:val="single"/>
          <w:shd w:fill="auto" w:val="clear"/>
        </w:rPr>
        <w:t xml:space="preserve">改成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&lt;table&gt;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    &lt;tbody&gt;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      &lt;tr </w:t>
      </w:r>
      <w:r>
        <w:rPr>
          <w:rFonts w:ascii="Arial" w:hAnsi="Arial" w:cs="Arial" w:eastAsia="Arial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style="background: linear-gradient(90deg,#28AAC6 0%,#ffffff 19%);"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&lt;td class="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tr-icon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" </w:t>
      </w:r>
      <w:r>
        <w:rPr>
          <w:rFonts w:ascii="Arial" w:hAnsi="Arial" w:cs="Arial" w:eastAsia="Arial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style="background-color: #28AAC6;"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&gt;&lt;i class="icon-icon_eventlogo"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