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4A0E54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4A0E5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скрипта), </w:t>
      </w:r>
      <w:r w:rsidRPr="004A0E54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4A0E54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4A0E5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дизайн должен быть адаптивным (или отзывчивым) от </w:t>
      </w:r>
      <w:r w:rsidRPr="004A0E54">
        <w:rPr>
          <w:rFonts w:ascii="Segoe UI" w:eastAsia="Times New Roman" w:hAnsi="Segoe UI" w:cs="Segoe UI"/>
          <w:i/>
          <w:iCs/>
          <w:color w:val="00B050"/>
          <w:sz w:val="24"/>
          <w:szCs w:val="24"/>
          <w:lang w:eastAsia="ru-RU"/>
        </w:rPr>
        <w:t>(500 пикселей &lt;= ширина</w:t>
      </w:r>
      <w:proofErr w:type="gramStart"/>
      <w:r w:rsidRPr="004A0E54">
        <w:rPr>
          <w:rFonts w:ascii="Segoe UI" w:eastAsia="Times New Roman" w:hAnsi="Segoe UI" w:cs="Segoe UI"/>
          <w:i/>
          <w:iCs/>
          <w:color w:val="00B050"/>
          <w:sz w:val="24"/>
          <w:szCs w:val="24"/>
          <w:lang w:eastAsia="ru-RU"/>
        </w:rPr>
        <w:t>)</w:t>
      </w:r>
      <w:r w:rsidRPr="004A0E5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.</w:t>
      </w:r>
      <w:proofErr w:type="gramEnd"/>
      <w:r w:rsidRPr="004A0E5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Допустимо изменение внешнего вида для мобильной версии (например, скрыть кнопки в бургер-меню)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4A0E5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). </w:t>
      </w:r>
      <w:r w:rsidRPr="004A0E5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После нажатия кнопки уровень игры и шаблон (картинка) не должны меняться </w:t>
      </w:r>
      <w:proofErr w:type="gramStart"/>
      <w:r w:rsidRPr="004A0E5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>- это</w:t>
      </w:r>
      <w:proofErr w:type="gramEnd"/>
      <w:r w:rsidRPr="004A0E54">
        <w:rPr>
          <w:rFonts w:ascii="Segoe UI" w:eastAsia="Times New Roman" w:hAnsi="Segoe UI" w:cs="Segoe UI"/>
          <w:color w:val="7030A0"/>
          <w:sz w:val="24"/>
          <w:szCs w:val="24"/>
          <w:lang w:eastAsia="ru-RU"/>
        </w:rPr>
        <w:t xml:space="preserve"> означает, </w:t>
      </w: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за ## секунд!»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отображается после победы.</w:t>
      </w:r>
    </w:p>
    <w:p w:rsidR="00FA1F05" w:rsidRPr="008464B0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8464B0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CF2103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localStorage</w:t>
      </w:r>
      <w:proofErr w:type="spellEnd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E7084C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E7084C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E7084C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E7084C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67328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67328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67328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67328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(например, с помощью </w:t>
      </w:r>
      <w:proofErr w:type="spellStart"/>
      <w:r w:rsidRPr="0067328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LocalStorage</w:t>
      </w:r>
      <w:proofErr w:type="spellEnd"/>
      <w:r w:rsidRPr="0067328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6C26D4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6C26D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55040E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55040E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55pt;height:14.65pt" o:ole="">
            <v:imagedata r:id="rId5" o:title=""/>
          </v:shape>
          <w:control r:id="rId6" w:name="DefaultOcxName" w:shapeid="_x0000_i1058"/>
        </w:object>
      </w:r>
      <w:r w:rsidRPr="0063184C">
        <w:rPr>
          <w:rFonts w:ascii="Segoe UI" w:hAnsi="Segoe UI" w:cs="Segoe UI"/>
          <w:color w:val="00B050"/>
        </w:rPr>
        <w:t xml:space="preserve">верстка, дизайн, адаптивный </w:t>
      </w:r>
      <w:proofErr w:type="gramStart"/>
      <w:r w:rsidRPr="0063184C">
        <w:rPr>
          <w:rFonts w:ascii="Segoe UI" w:hAnsi="Segoe UI" w:cs="Segoe UI"/>
          <w:color w:val="00B050"/>
        </w:rPr>
        <w:t>интерфейс</w:t>
      </w:r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55pt;height:14.65pt" o:ole="">
            <v:imagedata r:id="rId5" o:title=""/>
          </v:shape>
          <w:control r:id="rId7" w:name="DefaultOcxName1" w:shapeid="_x0000_i1061"/>
        </w:object>
      </w:r>
      <w:r w:rsidRPr="0063184C">
        <w:rPr>
          <w:rFonts w:ascii="Segoe UI" w:hAnsi="Segoe UI" w:cs="Segoe UI"/>
          <w:color w:val="00B050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 w:rsidRPr="0063184C">
        <w:rPr>
          <w:rFonts w:ascii="Segoe UI" w:hAnsi="Segoe UI" w:cs="Segoe UI"/>
          <w:color w:val="00B050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55pt;height:14.65pt" o:ole="">
            <v:imagedata r:id="rId5" o:title=""/>
          </v:shape>
          <w:control r:id="rId8" w:name="DefaultOcxName2" w:shapeid="_x0000_i1064"/>
        </w:object>
      </w:r>
      <w:r w:rsidRPr="00B61F44">
        <w:rPr>
          <w:rFonts w:ascii="Segoe UI" w:hAnsi="Segoe UI" w:cs="Segoe UI"/>
          <w:color w:val="00B050"/>
        </w:rPr>
        <w:t xml:space="preserve">ячейки и подсказки делятся разделителями, как описано в Базовом </w:t>
      </w:r>
      <w:proofErr w:type="gramStart"/>
      <w:r w:rsidRPr="00B61F44">
        <w:rPr>
          <w:rFonts w:ascii="Segoe UI" w:hAnsi="Segoe UI" w:cs="Segoe UI"/>
          <w:color w:val="00B050"/>
        </w:rPr>
        <w:t>блоке:</w:t>
      </w:r>
      <w:r w:rsidRPr="00B61F44">
        <w:rPr>
          <w:rStyle w:val="HTML"/>
          <w:rFonts w:ascii="Consolas" w:eastAsiaTheme="minorHAnsi" w:hAnsi="Consolas"/>
          <w:color w:val="00B050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55pt;height:14.65pt" o:ole="">
            <v:imagedata r:id="rId5" o:title=""/>
          </v:shape>
          <w:control r:id="rId9" w:name="DefaultOcxName3" w:shapeid="_x0000_i1067"/>
        </w:object>
      </w:r>
      <w:r w:rsidRPr="00843DE6">
        <w:rPr>
          <w:rFonts w:ascii="Segoe UI" w:hAnsi="Segoe UI" w:cs="Segoe UI"/>
          <w:color w:val="00B050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 w:rsidRPr="00843DE6">
        <w:rPr>
          <w:rFonts w:ascii="Segoe UI" w:hAnsi="Segoe UI" w:cs="Segoe UI"/>
          <w:color w:val="00B050"/>
        </w:rPr>
        <w:t>ячейка: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55pt;height:14.65pt" o:ole="">
            <v:imagedata r:id="rId5" o:title=""/>
          </v:shape>
          <w:control r:id="rId10" w:name="DefaultOcxName4" w:shapeid="_x0000_i1070"/>
        </w:object>
      </w:r>
      <w:r w:rsidRPr="00843DE6">
        <w:rPr>
          <w:rFonts w:ascii="Segoe UI" w:hAnsi="Segoe UI" w:cs="Segoe UI"/>
          <w:color w:val="00B050"/>
        </w:rPr>
        <w:t>игра должна закончиться, когда игрок правильно раскроет все </w:t>
      </w:r>
      <w:r w:rsidRPr="00843DE6">
        <w:rPr>
          <w:rStyle w:val="a4"/>
          <w:rFonts w:ascii="Segoe UI" w:hAnsi="Segoe UI" w:cs="Segoe UI"/>
          <w:color w:val="00B050"/>
        </w:rPr>
        <w:t>черные</w:t>
      </w:r>
      <w:r w:rsidRPr="00843DE6">
        <w:rPr>
          <w:rFonts w:ascii="Segoe UI" w:hAnsi="Segoe UI" w:cs="Segoe UI"/>
          <w:color w:val="00B050"/>
        </w:rPr>
        <w:t xml:space="preserve"> клетки и в конце игры отобразится соответствующее </w:t>
      </w:r>
      <w:proofErr w:type="gramStart"/>
      <w:r w:rsidRPr="00843DE6">
        <w:rPr>
          <w:rFonts w:ascii="Segoe UI" w:hAnsi="Segoe UI" w:cs="Segoe UI"/>
          <w:color w:val="00B050"/>
        </w:rPr>
        <w:t>сообщение: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Pr="00843DE6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B050"/>
          <w:sz w:val="24"/>
          <w:szCs w:val="24"/>
        </w:rPr>
      </w:pPr>
      <w:r w:rsidRPr="00843DE6">
        <w:rPr>
          <w:rFonts w:ascii="Segoe UI" w:hAnsi="Segoe UI" w:cs="Segoe UI"/>
          <w:color w:val="00B050"/>
        </w:rPr>
        <w:object w:dxaOrig="225" w:dyaOrig="225">
          <v:shape id="_x0000_i1073" type="#_x0000_t75" style="width:16.55pt;height:14.65pt" o:ole="">
            <v:imagedata r:id="rId5" o:title=""/>
          </v:shape>
          <w:control r:id="rId11" w:name="DefaultOcxName5" w:shapeid="_x0000_i1073"/>
        </w:object>
      </w:r>
      <w:r w:rsidRPr="00843DE6">
        <w:rPr>
          <w:rFonts w:ascii="Segoe UI" w:hAnsi="Segoe UI" w:cs="Segoe UI"/>
          <w:color w:val="00B050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 w:rsidRPr="00843DE6">
        <w:rPr>
          <w:rFonts w:ascii="Segoe UI" w:hAnsi="Segoe UI" w:cs="Segoe UI"/>
          <w:color w:val="00B050"/>
        </w:rPr>
        <w:t>разгадать.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55pt;height:14.65pt" o:ole="">
            <v:imagedata r:id="rId5" o:title=""/>
          </v:shape>
          <w:control r:id="rId12" w:name="DefaultOcxName6" w:shapeid="_x0000_i1076"/>
        </w:object>
      </w:r>
      <w:r w:rsidRPr="00843DE6">
        <w:rPr>
          <w:rFonts w:ascii="Segoe UI" w:hAnsi="Segoe UI" w:cs="Segoe UI"/>
          <w:color w:val="00B050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 w:rsidRPr="00843DE6">
        <w:rPr>
          <w:rFonts w:ascii="Segoe UI" w:hAnsi="Segoe UI" w:cs="Segoe UI"/>
          <w:color w:val="00B050"/>
        </w:rPr>
        <w:t>появляется: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20</w:t>
      </w:r>
    </w:p>
    <w:p w:rsidR="00104D77" w:rsidRPr="00843DE6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B050"/>
        </w:rPr>
      </w:pPr>
      <w:r w:rsidRPr="00843DE6">
        <w:rPr>
          <w:rFonts w:ascii="Segoe UI" w:hAnsi="Segoe UI" w:cs="Segoe UI"/>
          <w:color w:val="00B050"/>
        </w:rPr>
        <w:object w:dxaOrig="225" w:dyaOrig="225">
          <v:shape id="_x0000_i1079" type="#_x0000_t75" style="width:16.55pt;height:14.65pt" o:ole="">
            <v:imagedata r:id="rId5" o:title=""/>
          </v:shape>
          <w:control r:id="rId13" w:name="DefaultOcxName7" w:shapeid="_x0000_i1079"/>
        </w:object>
      </w:r>
      <w:r w:rsidRPr="00843DE6">
        <w:rPr>
          <w:rFonts w:ascii="Segoe UI" w:hAnsi="Segoe UI" w:cs="Segoe UI"/>
          <w:color w:val="00B050"/>
        </w:rPr>
        <w:t xml:space="preserve">игру можно перезапустить без перезагрузки </w:t>
      </w:r>
      <w:proofErr w:type="gramStart"/>
      <w:r w:rsidRPr="00843DE6">
        <w:rPr>
          <w:rFonts w:ascii="Segoe UI" w:hAnsi="Segoe UI" w:cs="Segoe UI"/>
          <w:color w:val="00B050"/>
        </w:rPr>
        <w:t>страницы: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55pt;height:14.65pt" o:ole="">
            <v:imagedata r:id="rId5" o:title=""/>
          </v:shape>
          <w:control r:id="rId14" w:name="DefaultOcxName8" w:shapeid="_x0000_i1082"/>
        </w:object>
      </w:r>
      <w:r w:rsidRPr="00843DE6">
        <w:rPr>
          <w:rFonts w:ascii="Segoe UI" w:hAnsi="Segoe UI" w:cs="Segoe UI"/>
          <w:color w:val="00B050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 w:rsidRPr="00843DE6">
        <w:rPr>
          <w:rFonts w:ascii="Segoe UI" w:hAnsi="Segoe UI" w:cs="Segoe UI"/>
          <w:color w:val="00B050"/>
        </w:rPr>
        <w:t>сообщение: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55pt;height:14.65pt" o:ole="">
            <v:imagedata r:id="rId5" o:title=""/>
          </v:shape>
          <w:control r:id="rId15" w:name="DefaultOcxName9" w:shapeid="_x0000_i1085"/>
        </w:object>
      </w:r>
      <w:bookmarkStart w:id="0" w:name="_GoBack"/>
      <w:r w:rsidRPr="00843DE6">
        <w:rPr>
          <w:rFonts w:ascii="Segoe UI" w:hAnsi="Segoe UI" w:cs="Segoe UI"/>
          <w:color w:val="00B050"/>
        </w:rPr>
        <w:t>звуковое сопровождение (вкл./выкл.) для каждого события (см. </w:t>
      </w:r>
      <w:r w:rsidRPr="00843DE6">
        <w:rPr>
          <w:rStyle w:val="a4"/>
          <w:rFonts w:ascii="Segoe UI" w:hAnsi="Segoe UI" w:cs="Segoe UI"/>
          <w:color w:val="00B050"/>
        </w:rPr>
        <w:t>Расширенный</w:t>
      </w:r>
      <w:r w:rsidRPr="00843DE6">
        <w:rPr>
          <w:rFonts w:ascii="Segoe UI" w:hAnsi="Segoe UI" w:cs="Segoe UI"/>
          <w:color w:val="00B050"/>
        </w:rPr>
        <w:t> блок</w:t>
      </w:r>
      <w:proofErr w:type="gramStart"/>
      <w:r w:rsidRPr="00843DE6">
        <w:rPr>
          <w:rFonts w:ascii="Segoe UI" w:hAnsi="Segoe UI" w:cs="Segoe UI"/>
          <w:color w:val="00B050"/>
        </w:rPr>
        <w:t>):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  <w:bookmarkEnd w:id="0"/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55pt;height:14.65pt" o:ole="">
            <v:imagedata r:id="rId5" o:title=""/>
          </v:shape>
          <w:control r:id="rId16" w:name="DefaultOcxName10" w:shapeid="_x0000_i1088"/>
        </w:object>
      </w:r>
      <w:r w:rsidRPr="00843DE6">
        <w:rPr>
          <w:rFonts w:ascii="Segoe UI" w:hAnsi="Segoe UI" w:cs="Segoe UI"/>
          <w:color w:val="00B050"/>
        </w:rPr>
        <w:t>реализовано сохранение состояния последней игры и кнопки «Продолжить последнюю игру</w:t>
      </w:r>
      <w:proofErr w:type="gramStart"/>
      <w:r w:rsidRPr="00843DE6">
        <w:rPr>
          <w:rFonts w:ascii="Segoe UI" w:hAnsi="Segoe UI" w:cs="Segoe UI"/>
          <w:color w:val="00B050"/>
        </w:rPr>
        <w:t>»: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55pt;height:14.65pt" o:ole="">
            <v:imagedata r:id="rId5" o:title=""/>
          </v:shape>
          <w:control r:id="rId17" w:name="DefaultOcxName11" w:shapeid="_x0000_i1091"/>
        </w:object>
      </w:r>
      <w:r w:rsidRPr="00843DE6">
        <w:rPr>
          <w:rFonts w:ascii="Segoe UI" w:hAnsi="Segoe UI" w:cs="Segoe UI"/>
          <w:color w:val="00B050"/>
        </w:rPr>
        <w:t>возможность выбора различных тем для игрового поля (темные/светлые темы</w:t>
      </w:r>
      <w:proofErr w:type="gramStart"/>
      <w:r w:rsidRPr="00843DE6">
        <w:rPr>
          <w:rFonts w:ascii="Segoe UI" w:hAnsi="Segoe UI" w:cs="Segoe UI"/>
          <w:color w:val="00B050"/>
        </w:rPr>
        <w:t>):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55pt;height:14.65pt" o:ole="">
            <v:imagedata r:id="rId5" o:title=""/>
          </v:shape>
          <w:control r:id="rId18" w:name="DefaultOcxName12" w:shapeid="_x0000_i1094"/>
        </w:object>
      </w:r>
      <w:r w:rsidRPr="00843DE6">
        <w:rPr>
          <w:rFonts w:ascii="Segoe UI" w:hAnsi="Segoe UI" w:cs="Segoe UI"/>
          <w:color w:val="00B050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 w:rsidRPr="00843DE6">
        <w:rPr>
          <w:rFonts w:ascii="Segoe UI" w:hAnsi="Segoe UI" w:cs="Segoe UI"/>
          <w:color w:val="00B050"/>
        </w:rPr>
        <w:t>уровня: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20</w:t>
      </w:r>
    </w:p>
    <w:p w:rsidR="00104D77" w:rsidRPr="00843DE6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55pt;height:14.65pt" o:ole="">
            <v:imagedata r:id="rId5" o:title=""/>
          </v:shape>
          <w:control r:id="rId19" w:name="DefaultOcxName13" w:shapeid="_x0000_i1097"/>
        </w:object>
      </w:r>
      <w:r w:rsidRPr="00843DE6">
        <w:rPr>
          <w:rFonts w:ascii="Segoe UI" w:hAnsi="Segoe UI" w:cs="Segoe UI"/>
          <w:color w:val="00B050"/>
        </w:rPr>
        <w:t xml:space="preserve">реализовано сохранение последних 5 результатов выигрышей с </w:t>
      </w:r>
      <w:proofErr w:type="gramStart"/>
      <w:r w:rsidRPr="00843DE6">
        <w:rPr>
          <w:rFonts w:ascii="Segoe UI" w:hAnsi="Segoe UI" w:cs="Segoe UI"/>
          <w:color w:val="00B050"/>
        </w:rPr>
        <w:t>сортировкой: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Pr="00843DE6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B050"/>
        </w:rPr>
      </w:pPr>
      <w:r w:rsidRPr="00843DE6">
        <w:rPr>
          <w:rFonts w:ascii="Segoe UI" w:hAnsi="Segoe UI" w:cs="Segoe UI"/>
          <w:color w:val="00B050"/>
        </w:rPr>
        <w:object w:dxaOrig="225" w:dyaOrig="225">
          <v:shape id="_x0000_i1100" type="#_x0000_t75" style="width:16.55pt;height:14.65pt" o:ole="">
            <v:imagedata r:id="rId5" o:title=""/>
          </v:shape>
          <w:control r:id="rId20" w:name="DefaultOcxName14" w:shapeid="_x0000_i1100"/>
        </w:object>
      </w:r>
      <w:r w:rsidRPr="00843DE6">
        <w:rPr>
          <w:rFonts w:ascii="Segoe UI" w:hAnsi="Segoe UI" w:cs="Segoe UI"/>
          <w:color w:val="00B050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 w:rsidRPr="00843DE6">
        <w:rPr>
          <w:rFonts w:ascii="Segoe UI" w:hAnsi="Segoe UI" w:cs="Segoe UI"/>
          <w:color w:val="00B050"/>
        </w:rPr>
        <w:t>):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55pt;height:14.65pt" o:ole="">
            <v:imagedata r:id="rId5" o:title=""/>
          </v:shape>
          <w:control r:id="rId21" w:name="DefaultOcxName15" w:shapeid="_x0000_i1103"/>
        </w:object>
      </w:r>
      <w:r w:rsidRPr="00843DE6">
        <w:rPr>
          <w:rFonts w:ascii="Segoe UI" w:hAnsi="Segoe UI" w:cs="Segoe UI"/>
          <w:color w:val="00B050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 w:rsidRPr="00843DE6">
        <w:rPr>
          <w:rFonts w:ascii="Segoe UI" w:hAnsi="Segoe UI" w:cs="Segoe UI"/>
          <w:color w:val="00B050"/>
        </w:rPr>
        <w:t>игры:</w:t>
      </w:r>
      <w:r w:rsidRPr="00843DE6">
        <w:rPr>
          <w:rStyle w:val="HTML"/>
          <w:rFonts w:ascii="Consolas" w:eastAsiaTheme="minorHAnsi" w:hAnsi="Consolas"/>
          <w:color w:val="00B050"/>
        </w:rPr>
        <w:t>+</w:t>
      </w:r>
      <w:proofErr w:type="gramEnd"/>
      <w:r w:rsidRPr="00843DE6">
        <w:rPr>
          <w:rStyle w:val="HTML"/>
          <w:rFonts w:ascii="Consolas" w:eastAsiaTheme="minorHAnsi" w:hAnsi="Consolas"/>
          <w:color w:val="00B050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05"/>
    <w:rsid w:val="000C59A4"/>
    <w:rsid w:val="00104D77"/>
    <w:rsid w:val="00172564"/>
    <w:rsid w:val="001D46A5"/>
    <w:rsid w:val="001F2049"/>
    <w:rsid w:val="00225B25"/>
    <w:rsid w:val="00296677"/>
    <w:rsid w:val="002B032A"/>
    <w:rsid w:val="004A0E54"/>
    <w:rsid w:val="0055040E"/>
    <w:rsid w:val="0063184C"/>
    <w:rsid w:val="0063317D"/>
    <w:rsid w:val="00673285"/>
    <w:rsid w:val="006C26D4"/>
    <w:rsid w:val="00720C58"/>
    <w:rsid w:val="00843DE6"/>
    <w:rsid w:val="008464B0"/>
    <w:rsid w:val="008A1700"/>
    <w:rsid w:val="00970FC0"/>
    <w:rsid w:val="00A61114"/>
    <w:rsid w:val="00B61F44"/>
    <w:rsid w:val="00C85166"/>
    <w:rsid w:val="00CF2103"/>
    <w:rsid w:val="00E7084C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Noutik</cp:lastModifiedBy>
  <cp:revision>14</cp:revision>
  <dcterms:created xsi:type="dcterms:W3CDTF">2024-01-25T08:35:00Z</dcterms:created>
  <dcterms:modified xsi:type="dcterms:W3CDTF">2024-02-05T19:57:00Z</dcterms:modified>
</cp:coreProperties>
</file>